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567B9B" w14:textId="77777777" w:rsidR="00BD42E6" w:rsidRPr="00D71DC1" w:rsidRDefault="00BD42E6">
      <w:pPr>
        <w:jc w:val="center"/>
        <w:rPr>
          <w:rFonts w:ascii="Arial" w:hAnsi="Arial" w:cs="Arial"/>
          <w:b/>
          <w:lang w:val="fr-CH"/>
        </w:rPr>
      </w:pPr>
      <w:r w:rsidRPr="00D71DC1">
        <w:rPr>
          <w:rFonts w:ascii="Arial" w:hAnsi="Arial" w:cs="Arial"/>
          <w:b/>
          <w:lang w:val="fr-CH"/>
        </w:rPr>
        <w:t xml:space="preserve">UN </w:t>
      </w:r>
      <w:r w:rsidR="001926D6" w:rsidRPr="00D71DC1">
        <w:rPr>
          <w:rFonts w:ascii="Arial" w:hAnsi="Arial" w:cs="Arial"/>
          <w:b/>
          <w:lang w:val="fr-CH"/>
        </w:rPr>
        <w:t>Environnent</w:t>
      </w:r>
      <w:r w:rsidRPr="00D71DC1">
        <w:rPr>
          <w:rFonts w:ascii="Arial" w:hAnsi="Arial" w:cs="Arial"/>
          <w:b/>
          <w:lang w:val="fr-CH"/>
        </w:rPr>
        <w:t xml:space="preserve"> GEF PIR Fiscal </w:t>
      </w:r>
      <w:proofErr w:type="spellStart"/>
      <w:r w:rsidRPr="00D71DC1">
        <w:rPr>
          <w:rFonts w:ascii="Arial" w:hAnsi="Arial" w:cs="Arial"/>
          <w:b/>
          <w:lang w:val="fr-CH"/>
        </w:rPr>
        <w:t>Year</w:t>
      </w:r>
      <w:proofErr w:type="spellEnd"/>
      <w:r w:rsidRPr="00D71DC1">
        <w:rPr>
          <w:rFonts w:ascii="Arial" w:hAnsi="Arial" w:cs="Arial"/>
          <w:b/>
          <w:lang w:val="fr-CH"/>
        </w:rPr>
        <w:t xml:space="preserve"> 20</w:t>
      </w:r>
      <w:r w:rsidR="005069E3">
        <w:rPr>
          <w:rFonts w:ascii="Arial" w:hAnsi="Arial" w:cs="Arial"/>
          <w:b/>
          <w:lang w:val="fr-CH"/>
        </w:rPr>
        <w:t>19</w:t>
      </w:r>
    </w:p>
    <w:p w14:paraId="4BD0EE4E" w14:textId="77777777" w:rsidR="00BD42E6" w:rsidRDefault="00BD42E6" w:rsidP="00482E0A">
      <w:pPr>
        <w:numPr>
          <w:ilvl w:val="0"/>
          <w:numId w:val="19"/>
        </w:numPr>
        <w:jc w:val="center"/>
        <w:rPr>
          <w:rFonts w:ascii="Arial" w:hAnsi="Arial" w:cs="Arial"/>
          <w:b/>
          <w:sz w:val="22"/>
          <w:szCs w:val="22"/>
          <w:lang w:val="en-GB"/>
        </w:rPr>
      </w:pPr>
      <w:r w:rsidRPr="0021304A">
        <w:rPr>
          <w:rFonts w:ascii="Arial" w:hAnsi="Arial" w:cs="Arial"/>
          <w:lang w:val="en-GB"/>
        </w:rPr>
        <w:t xml:space="preserve">July </w:t>
      </w:r>
      <w:r>
        <w:rPr>
          <w:rFonts w:ascii="Arial" w:hAnsi="Arial" w:cs="Arial"/>
          <w:lang w:val="en-GB"/>
        </w:rPr>
        <w:t>20</w:t>
      </w:r>
      <w:r w:rsidR="005069E3">
        <w:rPr>
          <w:rFonts w:ascii="Arial" w:hAnsi="Arial" w:cs="Arial"/>
          <w:lang w:val="en-GB"/>
        </w:rPr>
        <w:t>18</w:t>
      </w:r>
      <w:r w:rsidRPr="0021304A">
        <w:rPr>
          <w:rFonts w:ascii="Arial" w:hAnsi="Arial" w:cs="Arial"/>
          <w:lang w:val="en-GB"/>
        </w:rPr>
        <w:t xml:space="preserve"> to 30 June </w:t>
      </w:r>
      <w:r>
        <w:rPr>
          <w:rFonts w:ascii="Arial" w:hAnsi="Arial" w:cs="Arial"/>
          <w:lang w:val="en-GB"/>
        </w:rPr>
        <w:t>20</w:t>
      </w:r>
      <w:r w:rsidR="005069E3">
        <w:rPr>
          <w:rFonts w:ascii="Arial" w:hAnsi="Arial" w:cs="Arial"/>
          <w:lang w:val="en-GB"/>
        </w:rPr>
        <w:t>19</w:t>
      </w:r>
      <w:r w:rsidRPr="0021304A">
        <w:rPr>
          <w:rFonts w:ascii="Arial" w:hAnsi="Arial" w:cs="Arial"/>
          <w:lang w:val="en-GB"/>
        </w:rPr>
        <w:t>)</w:t>
      </w:r>
      <w:r>
        <w:rPr>
          <w:rFonts w:ascii="Arial" w:hAnsi="Arial" w:cs="Arial"/>
          <w:lang w:val="en-GB"/>
        </w:rPr>
        <w:br/>
      </w:r>
    </w:p>
    <w:p w14:paraId="29531010" w14:textId="77777777" w:rsidR="00BD42E6" w:rsidRPr="00D71DC1" w:rsidRDefault="00BD42E6" w:rsidP="00D71DC1">
      <w:pPr>
        <w:rPr>
          <w:rFonts w:ascii="Roboto" w:hAnsi="Roboto"/>
          <w:i/>
          <w:noProof/>
          <w:sz w:val="20"/>
          <w:szCs w:val="20"/>
        </w:rPr>
      </w:pP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BD42E6" w:rsidRPr="008153A3" w14:paraId="137EC889" w14:textId="77777777" w:rsidTr="00DE0846">
        <w:trPr>
          <w:trHeight w:val="413"/>
        </w:trPr>
        <w:tc>
          <w:tcPr>
            <w:tcW w:w="1934" w:type="pct"/>
            <w:gridSpan w:val="3"/>
            <w:shd w:val="clear" w:color="auto" w:fill="auto"/>
          </w:tcPr>
          <w:p w14:paraId="729BF49A" w14:textId="77777777" w:rsidR="00BD42E6" w:rsidRPr="000878D8" w:rsidRDefault="00BD42E6" w:rsidP="00482E0A">
            <w:pPr>
              <w:numPr>
                <w:ilvl w:val="0"/>
                <w:numId w:val="20"/>
              </w:numPr>
              <w:rPr>
                <w:rFonts w:ascii="Roboto" w:hAnsi="Roboto"/>
                <w:b/>
                <w:bCs/>
                <w:sz w:val="20"/>
                <w:szCs w:val="20"/>
              </w:rPr>
            </w:pPr>
            <w:r w:rsidRPr="00482E0A">
              <w:rPr>
                <w:rFonts w:ascii="Roboto" w:hAnsi="Roboto"/>
                <w:b/>
                <w:bCs/>
                <w:sz w:val="28"/>
                <w:szCs w:val="20"/>
              </w:rPr>
              <w:t>Identification</w:t>
            </w:r>
          </w:p>
        </w:tc>
        <w:tc>
          <w:tcPr>
            <w:tcW w:w="1297" w:type="pct"/>
            <w:shd w:val="clear" w:color="auto" w:fill="auto"/>
          </w:tcPr>
          <w:p w14:paraId="64039A06" w14:textId="77777777" w:rsidR="00BD42E6" w:rsidRPr="000878D8" w:rsidRDefault="00BD42E6" w:rsidP="0021304A">
            <w:pPr>
              <w:rPr>
                <w:rFonts w:ascii="Roboto" w:hAnsi="Roboto"/>
                <w:i/>
                <w:sz w:val="20"/>
                <w:szCs w:val="20"/>
              </w:rPr>
            </w:pPr>
            <w:r w:rsidRPr="00766D82">
              <w:rPr>
                <w:rFonts w:ascii="Roboto" w:hAnsi="Roboto"/>
                <w:i/>
                <w:noProof/>
                <w:sz w:val="20"/>
                <w:szCs w:val="20"/>
              </w:rPr>
              <w:t>5532</w:t>
            </w:r>
          </w:p>
        </w:tc>
        <w:tc>
          <w:tcPr>
            <w:tcW w:w="1769" w:type="pct"/>
            <w:gridSpan w:val="2"/>
            <w:shd w:val="clear" w:color="auto" w:fill="auto"/>
          </w:tcPr>
          <w:p w14:paraId="7938CF8A" w14:textId="77777777" w:rsidR="00BD42E6" w:rsidRPr="008153A3" w:rsidRDefault="00BD42E6" w:rsidP="0021304A">
            <w:pPr>
              <w:rPr>
                <w:rFonts w:ascii="Roboto" w:hAnsi="Roboto"/>
                <w:i/>
                <w:sz w:val="20"/>
                <w:szCs w:val="20"/>
                <w:lang w:val="es-ES"/>
              </w:rPr>
            </w:pPr>
            <w:r w:rsidRPr="00766D82">
              <w:rPr>
                <w:rFonts w:ascii="Roboto" w:hAnsi="Roboto"/>
                <w:i/>
                <w:noProof/>
                <w:sz w:val="20"/>
                <w:szCs w:val="20"/>
                <w:lang w:val="es-ES"/>
              </w:rPr>
              <w:t>SB-001062.01.05</w:t>
            </w:r>
          </w:p>
        </w:tc>
      </w:tr>
      <w:tr w:rsidR="00BD42E6" w:rsidRPr="000878D8" w14:paraId="55E91F2A" w14:textId="77777777" w:rsidTr="00766D8E">
        <w:trPr>
          <w:trHeight w:val="413"/>
        </w:trPr>
        <w:tc>
          <w:tcPr>
            <w:tcW w:w="1934" w:type="pct"/>
            <w:gridSpan w:val="3"/>
            <w:tcBorders>
              <w:bottom w:val="single" w:sz="4" w:space="0" w:color="auto"/>
            </w:tcBorders>
            <w:shd w:val="clear" w:color="auto" w:fill="auto"/>
            <w:vAlign w:val="center"/>
          </w:tcPr>
          <w:p w14:paraId="01DFFCBA" w14:textId="77777777" w:rsidR="00BD42E6" w:rsidRPr="00341979" w:rsidRDefault="00BD42E6" w:rsidP="0021304A">
            <w:pPr>
              <w:rPr>
                <w:rFonts w:ascii="Roboto" w:hAnsi="Roboto"/>
                <w:sz w:val="20"/>
                <w:szCs w:val="20"/>
              </w:rPr>
            </w:pPr>
            <w:r w:rsidRPr="00341979">
              <w:rPr>
                <w:rFonts w:ascii="Roboto" w:hAnsi="Roboto"/>
                <w:sz w:val="20"/>
                <w:szCs w:val="20"/>
              </w:rPr>
              <w:t>Project Number + Project Title</w:t>
            </w:r>
          </w:p>
        </w:tc>
        <w:tc>
          <w:tcPr>
            <w:tcW w:w="3066" w:type="pct"/>
            <w:gridSpan w:val="3"/>
            <w:shd w:val="clear" w:color="auto" w:fill="auto"/>
          </w:tcPr>
          <w:p w14:paraId="08EF0D97" w14:textId="77777777" w:rsidR="00BD42E6" w:rsidRPr="00D71DC1" w:rsidRDefault="00BD42E6" w:rsidP="0021304A">
            <w:pPr>
              <w:rPr>
                <w:rFonts w:ascii="Roboto" w:hAnsi="Roboto"/>
                <w:i/>
                <w:iCs/>
                <w:sz w:val="20"/>
                <w:szCs w:val="20"/>
              </w:rPr>
            </w:pPr>
            <w:r w:rsidRPr="00766D82">
              <w:rPr>
                <w:rFonts w:ascii="Roboto" w:hAnsi="Roboto"/>
                <w:i/>
                <w:iCs/>
                <w:noProof/>
                <w:sz w:val="20"/>
                <w:szCs w:val="20"/>
              </w:rPr>
              <w:t>Disposal of PCB oils contained in transformers and disposal of capacitors containing PCB in Southern Africa</w:t>
            </w:r>
            <w:r w:rsidRPr="00D71DC1">
              <w:rPr>
                <w:rFonts w:ascii="Roboto" w:hAnsi="Roboto"/>
                <w:i/>
                <w:iCs/>
                <w:sz w:val="20"/>
                <w:szCs w:val="20"/>
              </w:rPr>
              <w:t xml:space="preserve"> </w:t>
            </w:r>
          </w:p>
        </w:tc>
      </w:tr>
      <w:tr w:rsidR="00BD42E6" w:rsidRPr="000878D8" w14:paraId="79639A3E" w14:textId="77777777" w:rsidTr="00766D8E">
        <w:trPr>
          <w:trHeight w:val="104"/>
        </w:trPr>
        <w:tc>
          <w:tcPr>
            <w:tcW w:w="967" w:type="pct"/>
            <w:vMerge w:val="restart"/>
            <w:tcBorders>
              <w:top w:val="single" w:sz="4" w:space="0" w:color="auto"/>
              <w:left w:val="single" w:sz="4" w:space="0" w:color="auto"/>
              <w:right w:val="nil"/>
            </w:tcBorders>
            <w:shd w:val="clear" w:color="auto" w:fill="auto"/>
            <w:vAlign w:val="center"/>
          </w:tcPr>
          <w:p w14:paraId="6B5D7FC3" w14:textId="77777777" w:rsidR="00BD42E6" w:rsidRPr="00341979" w:rsidRDefault="00BD42E6" w:rsidP="0021304A">
            <w:pPr>
              <w:rPr>
                <w:rFonts w:ascii="Roboto" w:hAnsi="Roboto"/>
                <w:sz w:val="20"/>
                <w:szCs w:val="20"/>
              </w:rPr>
            </w:pPr>
            <w:r w:rsidRPr="00341979">
              <w:rPr>
                <w:rFonts w:ascii="Roboto" w:hAnsi="Roboto"/>
                <w:sz w:val="20"/>
                <w:szCs w:val="20"/>
              </w:rPr>
              <w:t>Duration months</w:t>
            </w:r>
          </w:p>
        </w:tc>
        <w:tc>
          <w:tcPr>
            <w:tcW w:w="967" w:type="pct"/>
            <w:gridSpan w:val="2"/>
            <w:tcBorders>
              <w:top w:val="single" w:sz="4" w:space="0" w:color="auto"/>
              <w:left w:val="nil"/>
              <w:right w:val="single" w:sz="4" w:space="0" w:color="auto"/>
            </w:tcBorders>
            <w:shd w:val="clear" w:color="auto" w:fill="auto"/>
            <w:vAlign w:val="center"/>
          </w:tcPr>
          <w:p w14:paraId="7CFB53DF" w14:textId="77777777" w:rsidR="00BD42E6" w:rsidRPr="00766D8E" w:rsidRDefault="00BD42E6" w:rsidP="00766D8E">
            <w:pPr>
              <w:rPr>
                <w:rFonts w:ascii="Roboto" w:hAnsi="Roboto"/>
                <w:i/>
                <w:sz w:val="20"/>
                <w:szCs w:val="20"/>
              </w:rPr>
            </w:pPr>
            <w:r w:rsidRPr="00766D8E">
              <w:rPr>
                <w:rFonts w:ascii="Roboto" w:hAnsi="Roboto"/>
                <w:i/>
                <w:sz w:val="20"/>
                <w:szCs w:val="20"/>
              </w:rPr>
              <w:t>Planned</w:t>
            </w:r>
          </w:p>
        </w:tc>
        <w:tc>
          <w:tcPr>
            <w:tcW w:w="3066" w:type="pct"/>
            <w:gridSpan w:val="3"/>
            <w:tcBorders>
              <w:left w:val="single" w:sz="4" w:space="0" w:color="auto"/>
            </w:tcBorders>
            <w:shd w:val="clear" w:color="auto" w:fill="auto"/>
          </w:tcPr>
          <w:p w14:paraId="50CD91EA" w14:textId="77777777" w:rsidR="00BD42E6" w:rsidRPr="000878D8" w:rsidRDefault="00BD42E6" w:rsidP="0021304A">
            <w:pPr>
              <w:rPr>
                <w:rFonts w:ascii="Roboto" w:hAnsi="Roboto"/>
                <w:i/>
                <w:iCs/>
                <w:color w:val="3333FF"/>
                <w:sz w:val="20"/>
                <w:szCs w:val="20"/>
              </w:rPr>
            </w:pPr>
            <w:r w:rsidRPr="00766D82">
              <w:rPr>
                <w:rFonts w:ascii="Roboto" w:hAnsi="Roboto"/>
                <w:i/>
                <w:iCs/>
                <w:noProof/>
                <w:sz w:val="20"/>
                <w:szCs w:val="20"/>
              </w:rPr>
              <w:t>60 months</w:t>
            </w:r>
          </w:p>
        </w:tc>
      </w:tr>
      <w:tr w:rsidR="00BD42E6" w:rsidRPr="000878D8" w14:paraId="323B2C13" w14:textId="77777777" w:rsidTr="00766D8E">
        <w:trPr>
          <w:trHeight w:val="103"/>
        </w:trPr>
        <w:tc>
          <w:tcPr>
            <w:tcW w:w="967" w:type="pct"/>
            <w:vMerge/>
            <w:tcBorders>
              <w:left w:val="single" w:sz="4" w:space="0" w:color="auto"/>
              <w:bottom w:val="single" w:sz="4" w:space="0" w:color="auto"/>
              <w:right w:val="nil"/>
            </w:tcBorders>
            <w:shd w:val="clear" w:color="auto" w:fill="auto"/>
            <w:vAlign w:val="center"/>
          </w:tcPr>
          <w:p w14:paraId="7D212D5D" w14:textId="77777777" w:rsidR="00BD42E6" w:rsidRPr="00341979" w:rsidRDefault="00BD42E6" w:rsidP="0021304A">
            <w:pPr>
              <w:rPr>
                <w:rFonts w:ascii="Roboto" w:hAnsi="Roboto"/>
                <w:sz w:val="20"/>
                <w:szCs w:val="20"/>
              </w:rPr>
            </w:pPr>
          </w:p>
        </w:tc>
        <w:tc>
          <w:tcPr>
            <w:tcW w:w="967" w:type="pct"/>
            <w:gridSpan w:val="2"/>
            <w:tcBorders>
              <w:left w:val="nil"/>
              <w:bottom w:val="single" w:sz="4" w:space="0" w:color="auto"/>
              <w:right w:val="single" w:sz="4" w:space="0" w:color="auto"/>
            </w:tcBorders>
            <w:shd w:val="clear" w:color="auto" w:fill="auto"/>
            <w:vAlign w:val="center"/>
          </w:tcPr>
          <w:p w14:paraId="7CD637E7" w14:textId="77777777" w:rsidR="00BD42E6" w:rsidRPr="00766D8E" w:rsidRDefault="00BD42E6" w:rsidP="00766D8E">
            <w:pPr>
              <w:rPr>
                <w:rFonts w:ascii="Roboto" w:hAnsi="Roboto"/>
                <w:i/>
                <w:sz w:val="20"/>
                <w:szCs w:val="20"/>
              </w:rPr>
            </w:pPr>
            <w:r w:rsidRPr="00766D8E">
              <w:rPr>
                <w:rFonts w:ascii="Roboto" w:hAnsi="Roboto"/>
                <w:i/>
                <w:sz w:val="20"/>
                <w:szCs w:val="20"/>
              </w:rPr>
              <w:t>Extension(s)</w:t>
            </w:r>
          </w:p>
        </w:tc>
        <w:tc>
          <w:tcPr>
            <w:tcW w:w="1533" w:type="pct"/>
            <w:gridSpan w:val="2"/>
            <w:tcBorders>
              <w:left w:val="single" w:sz="4" w:space="0" w:color="auto"/>
            </w:tcBorders>
            <w:shd w:val="clear" w:color="auto" w:fill="auto"/>
          </w:tcPr>
          <w:p w14:paraId="412B8125" w14:textId="77777777" w:rsidR="00BD42E6" w:rsidRDefault="00BD42E6" w:rsidP="0021304A">
            <w:pPr>
              <w:rPr>
                <w:rFonts w:ascii="Roboto" w:hAnsi="Roboto"/>
                <w:i/>
                <w:iCs/>
                <w:color w:val="3333FF"/>
                <w:sz w:val="20"/>
                <w:szCs w:val="20"/>
              </w:rPr>
            </w:pPr>
          </w:p>
        </w:tc>
        <w:tc>
          <w:tcPr>
            <w:tcW w:w="1533" w:type="pct"/>
            <w:shd w:val="clear" w:color="auto" w:fill="auto"/>
          </w:tcPr>
          <w:p w14:paraId="3D063565" w14:textId="77777777" w:rsidR="00BD42E6" w:rsidRDefault="00BD42E6" w:rsidP="0021304A">
            <w:pPr>
              <w:rPr>
                <w:rFonts w:ascii="Roboto" w:hAnsi="Roboto"/>
                <w:i/>
                <w:iCs/>
                <w:color w:val="3333FF"/>
                <w:sz w:val="20"/>
                <w:szCs w:val="20"/>
              </w:rPr>
            </w:pPr>
          </w:p>
        </w:tc>
      </w:tr>
      <w:tr w:rsidR="00BD42E6" w:rsidRPr="000878D8" w14:paraId="300AB003" w14:textId="77777777" w:rsidTr="00766D8E">
        <w:trPr>
          <w:trHeight w:val="413"/>
        </w:trPr>
        <w:tc>
          <w:tcPr>
            <w:tcW w:w="1934" w:type="pct"/>
            <w:gridSpan w:val="3"/>
            <w:tcBorders>
              <w:top w:val="single" w:sz="4" w:space="0" w:color="auto"/>
            </w:tcBorders>
            <w:shd w:val="clear" w:color="auto" w:fill="auto"/>
            <w:vAlign w:val="center"/>
          </w:tcPr>
          <w:p w14:paraId="23169A37" w14:textId="77777777" w:rsidR="00BD42E6" w:rsidRPr="00341979" w:rsidRDefault="00BD42E6" w:rsidP="0021304A">
            <w:pPr>
              <w:rPr>
                <w:rFonts w:ascii="Roboto" w:hAnsi="Roboto"/>
                <w:sz w:val="20"/>
                <w:szCs w:val="20"/>
              </w:rPr>
            </w:pPr>
            <w:r w:rsidRPr="00341979">
              <w:rPr>
                <w:rFonts w:ascii="Roboto" w:hAnsi="Roboto"/>
                <w:sz w:val="20"/>
                <w:szCs w:val="20"/>
              </w:rPr>
              <w:t>Division</w:t>
            </w:r>
            <w:r>
              <w:rPr>
                <w:rFonts w:ascii="Roboto" w:hAnsi="Roboto"/>
                <w:sz w:val="20"/>
                <w:szCs w:val="20"/>
              </w:rPr>
              <w:t>(s)</w:t>
            </w:r>
            <w:r w:rsidRPr="00341979">
              <w:rPr>
                <w:rFonts w:ascii="Roboto" w:hAnsi="Roboto"/>
                <w:sz w:val="20"/>
                <w:szCs w:val="20"/>
              </w:rPr>
              <w:t xml:space="preserve"> Implementing the project</w:t>
            </w:r>
          </w:p>
        </w:tc>
        <w:tc>
          <w:tcPr>
            <w:tcW w:w="3066" w:type="pct"/>
            <w:gridSpan w:val="3"/>
            <w:shd w:val="clear" w:color="auto" w:fill="auto"/>
          </w:tcPr>
          <w:p w14:paraId="3526E422" w14:textId="77777777" w:rsidR="00BD42E6" w:rsidRPr="000878D8" w:rsidRDefault="00BD42E6" w:rsidP="0021304A">
            <w:pPr>
              <w:rPr>
                <w:rFonts w:ascii="Roboto" w:hAnsi="Roboto"/>
                <w:i/>
                <w:iCs/>
                <w:color w:val="3333FF"/>
                <w:sz w:val="20"/>
                <w:szCs w:val="20"/>
                <w:highlight w:val="yellow"/>
              </w:rPr>
            </w:pPr>
            <w:r w:rsidRPr="00766D82">
              <w:rPr>
                <w:rFonts w:ascii="Roboto" w:hAnsi="Roboto"/>
                <w:i/>
                <w:noProof/>
                <w:sz w:val="20"/>
                <w:szCs w:val="20"/>
              </w:rPr>
              <w:t>UNEP GEF Chemicals and Waste</w:t>
            </w:r>
            <w:r w:rsidRPr="000878D8">
              <w:rPr>
                <w:rFonts w:ascii="Roboto" w:hAnsi="Roboto"/>
                <w:i/>
                <w:iCs/>
                <w:color w:val="3333FF"/>
                <w:sz w:val="20"/>
                <w:szCs w:val="20"/>
              </w:rPr>
              <w:t xml:space="preserve"> </w:t>
            </w:r>
          </w:p>
        </w:tc>
      </w:tr>
      <w:tr w:rsidR="00BD42E6" w:rsidRPr="000878D8" w14:paraId="075FA68B" w14:textId="77777777" w:rsidTr="00DE0846">
        <w:trPr>
          <w:trHeight w:val="413"/>
        </w:trPr>
        <w:tc>
          <w:tcPr>
            <w:tcW w:w="1934" w:type="pct"/>
            <w:gridSpan w:val="3"/>
            <w:shd w:val="clear" w:color="auto" w:fill="auto"/>
            <w:vAlign w:val="center"/>
          </w:tcPr>
          <w:p w14:paraId="250F3DC1" w14:textId="77777777" w:rsidR="00BD42E6" w:rsidRPr="00341979" w:rsidRDefault="00BD42E6" w:rsidP="0021304A">
            <w:pPr>
              <w:rPr>
                <w:rFonts w:ascii="Roboto" w:hAnsi="Roboto"/>
                <w:sz w:val="20"/>
                <w:szCs w:val="20"/>
              </w:rPr>
            </w:pPr>
            <w:r w:rsidRPr="00341979">
              <w:rPr>
                <w:rFonts w:ascii="Roboto" w:hAnsi="Roboto"/>
                <w:sz w:val="20"/>
                <w:szCs w:val="20"/>
              </w:rPr>
              <w:t>Executing Agency</w:t>
            </w:r>
            <w:r>
              <w:rPr>
                <w:rFonts w:ascii="Roboto" w:hAnsi="Roboto"/>
                <w:sz w:val="20"/>
                <w:szCs w:val="20"/>
              </w:rPr>
              <w:t>(</w:t>
            </w:r>
            <w:proofErr w:type="spellStart"/>
            <w:r>
              <w:rPr>
                <w:rFonts w:ascii="Roboto" w:hAnsi="Roboto"/>
                <w:sz w:val="20"/>
                <w:szCs w:val="20"/>
              </w:rPr>
              <w:t>ies</w:t>
            </w:r>
            <w:proofErr w:type="spellEnd"/>
            <w:r>
              <w:rPr>
                <w:rFonts w:ascii="Roboto" w:hAnsi="Roboto"/>
                <w:sz w:val="20"/>
                <w:szCs w:val="20"/>
              </w:rPr>
              <w:t>)</w:t>
            </w:r>
          </w:p>
        </w:tc>
        <w:tc>
          <w:tcPr>
            <w:tcW w:w="3066" w:type="pct"/>
            <w:gridSpan w:val="3"/>
            <w:shd w:val="clear" w:color="auto" w:fill="auto"/>
          </w:tcPr>
          <w:p w14:paraId="54C0E6B6" w14:textId="77777777" w:rsidR="00BD42E6" w:rsidRPr="000878D8" w:rsidRDefault="00BD42E6" w:rsidP="0021304A">
            <w:pPr>
              <w:rPr>
                <w:rFonts w:ascii="Roboto" w:hAnsi="Roboto"/>
                <w:i/>
                <w:iCs/>
                <w:color w:val="0000FF"/>
                <w:sz w:val="20"/>
                <w:szCs w:val="20"/>
              </w:rPr>
            </w:pPr>
            <w:r w:rsidRPr="00766D82">
              <w:rPr>
                <w:rFonts w:ascii="Roboto" w:hAnsi="Roboto"/>
                <w:i/>
                <w:noProof/>
                <w:sz w:val="20"/>
                <w:szCs w:val="20"/>
              </w:rPr>
              <w:t>Africa Institute</w:t>
            </w:r>
            <w:r w:rsidRPr="000878D8">
              <w:rPr>
                <w:rFonts w:ascii="Roboto" w:hAnsi="Roboto"/>
                <w:i/>
                <w:iCs/>
                <w:color w:val="0000FF"/>
                <w:sz w:val="20"/>
                <w:szCs w:val="20"/>
              </w:rPr>
              <w:t xml:space="preserve"> </w:t>
            </w:r>
          </w:p>
        </w:tc>
      </w:tr>
      <w:tr w:rsidR="002D35C0" w:rsidRPr="000878D8" w14:paraId="45615CEE" w14:textId="77777777" w:rsidTr="00DE0846">
        <w:trPr>
          <w:trHeight w:val="413"/>
        </w:trPr>
        <w:tc>
          <w:tcPr>
            <w:tcW w:w="1934" w:type="pct"/>
            <w:gridSpan w:val="3"/>
            <w:shd w:val="clear" w:color="auto" w:fill="auto"/>
          </w:tcPr>
          <w:p w14:paraId="30F21010" w14:textId="77777777" w:rsidR="002D35C0" w:rsidRPr="003266D0" w:rsidRDefault="002D35C0" w:rsidP="002D35C0">
            <w:pPr>
              <w:rPr>
                <w:rFonts w:ascii="Roboto" w:hAnsi="Roboto"/>
                <w:sz w:val="20"/>
                <w:szCs w:val="20"/>
              </w:rPr>
            </w:pPr>
            <w:r w:rsidRPr="003266D0">
              <w:rPr>
                <w:rFonts w:ascii="Roboto" w:hAnsi="Roboto"/>
                <w:sz w:val="20"/>
                <w:szCs w:val="20"/>
              </w:rPr>
              <w:t>Name</w:t>
            </w:r>
            <w:r>
              <w:rPr>
                <w:rFonts w:ascii="Roboto" w:hAnsi="Roboto"/>
                <w:sz w:val="20"/>
                <w:szCs w:val="20"/>
              </w:rPr>
              <w:t>s</w:t>
            </w:r>
            <w:r w:rsidRPr="003266D0">
              <w:rPr>
                <w:rFonts w:ascii="Roboto" w:hAnsi="Roboto"/>
                <w:sz w:val="20"/>
                <w:szCs w:val="20"/>
              </w:rPr>
              <w:t xml:space="preserve"> of </w:t>
            </w:r>
            <w:r>
              <w:rPr>
                <w:rFonts w:ascii="Roboto" w:hAnsi="Roboto"/>
                <w:sz w:val="20"/>
                <w:szCs w:val="20"/>
              </w:rPr>
              <w:t xml:space="preserve">Other </w:t>
            </w:r>
            <w:r w:rsidRPr="003266D0">
              <w:rPr>
                <w:rFonts w:ascii="Roboto" w:hAnsi="Roboto"/>
                <w:sz w:val="20"/>
                <w:szCs w:val="20"/>
              </w:rPr>
              <w:t>Project Partners</w:t>
            </w:r>
          </w:p>
        </w:tc>
        <w:tc>
          <w:tcPr>
            <w:tcW w:w="3066" w:type="pct"/>
            <w:gridSpan w:val="3"/>
            <w:shd w:val="clear" w:color="auto" w:fill="auto"/>
          </w:tcPr>
          <w:p w14:paraId="515F0576" w14:textId="50624D32" w:rsidR="002D35C0" w:rsidRPr="000878D8" w:rsidRDefault="002D35C0" w:rsidP="002D35C0">
            <w:pPr>
              <w:rPr>
                <w:rFonts w:ascii="Roboto" w:hAnsi="Roboto"/>
                <w:i/>
                <w:iCs/>
                <w:color w:val="3333FF"/>
                <w:sz w:val="20"/>
                <w:szCs w:val="20"/>
              </w:rPr>
            </w:pPr>
            <w:r w:rsidRPr="005069E3">
              <w:rPr>
                <w:rFonts w:ascii="Roboto" w:hAnsi="Roboto"/>
                <w:i/>
                <w:iCs/>
                <w:color w:val="000000" w:themeColor="text1"/>
                <w:sz w:val="20"/>
                <w:szCs w:val="20"/>
              </w:rPr>
              <w:t>Southern African Power Pool</w:t>
            </w:r>
          </w:p>
        </w:tc>
      </w:tr>
      <w:tr w:rsidR="002D35C0" w:rsidRPr="000878D8" w14:paraId="0EBD2191" w14:textId="77777777" w:rsidTr="00DE0846">
        <w:trPr>
          <w:trHeight w:val="350"/>
        </w:trPr>
        <w:tc>
          <w:tcPr>
            <w:tcW w:w="1934" w:type="pct"/>
            <w:gridSpan w:val="3"/>
            <w:shd w:val="clear" w:color="auto" w:fill="auto"/>
            <w:vAlign w:val="center"/>
          </w:tcPr>
          <w:p w14:paraId="160A8B56" w14:textId="77777777" w:rsidR="002D35C0" w:rsidRPr="003266D0" w:rsidRDefault="002D35C0" w:rsidP="002D35C0">
            <w:pPr>
              <w:rPr>
                <w:rFonts w:ascii="Roboto" w:hAnsi="Roboto"/>
                <w:bCs/>
                <w:sz w:val="20"/>
                <w:szCs w:val="20"/>
              </w:rPr>
            </w:pPr>
            <w:r w:rsidRPr="003266D0">
              <w:rPr>
                <w:rFonts w:ascii="Roboto" w:hAnsi="Roboto"/>
                <w:bCs/>
                <w:sz w:val="20"/>
                <w:szCs w:val="20"/>
              </w:rPr>
              <w:t>Project Type</w:t>
            </w:r>
          </w:p>
        </w:tc>
        <w:tc>
          <w:tcPr>
            <w:tcW w:w="3066" w:type="pct"/>
            <w:gridSpan w:val="3"/>
            <w:shd w:val="clear" w:color="auto" w:fill="auto"/>
          </w:tcPr>
          <w:p w14:paraId="2D902A8D" w14:textId="77777777" w:rsidR="002D35C0" w:rsidRPr="000878D8" w:rsidRDefault="002D35C0" w:rsidP="002D35C0">
            <w:pPr>
              <w:rPr>
                <w:rFonts w:ascii="Roboto" w:hAnsi="Roboto"/>
                <w:i/>
                <w:iCs/>
                <w:color w:val="3333FF"/>
                <w:sz w:val="20"/>
                <w:szCs w:val="20"/>
              </w:rPr>
            </w:pPr>
            <w:r w:rsidRPr="00766D82">
              <w:rPr>
                <w:rFonts w:ascii="Roboto" w:hAnsi="Roboto"/>
                <w:i/>
                <w:noProof/>
                <w:sz w:val="20"/>
                <w:szCs w:val="20"/>
              </w:rPr>
              <w:t>FSP</w:t>
            </w:r>
          </w:p>
        </w:tc>
      </w:tr>
      <w:tr w:rsidR="002D35C0" w:rsidRPr="000878D8" w14:paraId="515CF27F" w14:textId="77777777" w:rsidTr="00DE0846">
        <w:trPr>
          <w:trHeight w:val="350"/>
        </w:trPr>
        <w:tc>
          <w:tcPr>
            <w:tcW w:w="1934" w:type="pct"/>
            <w:gridSpan w:val="3"/>
            <w:shd w:val="clear" w:color="auto" w:fill="auto"/>
            <w:vAlign w:val="center"/>
          </w:tcPr>
          <w:p w14:paraId="08BD6FF3" w14:textId="77777777" w:rsidR="002D35C0" w:rsidRPr="003266D0" w:rsidRDefault="002D35C0" w:rsidP="002D35C0">
            <w:pPr>
              <w:rPr>
                <w:rFonts w:ascii="Roboto" w:hAnsi="Roboto"/>
                <w:bCs/>
                <w:sz w:val="20"/>
                <w:szCs w:val="20"/>
              </w:rPr>
            </w:pPr>
            <w:r w:rsidRPr="003266D0">
              <w:rPr>
                <w:rFonts w:ascii="Roboto" w:hAnsi="Roboto"/>
                <w:bCs/>
                <w:sz w:val="20"/>
                <w:szCs w:val="20"/>
              </w:rPr>
              <w:t>Project Scope</w:t>
            </w:r>
          </w:p>
        </w:tc>
        <w:tc>
          <w:tcPr>
            <w:tcW w:w="3066" w:type="pct"/>
            <w:gridSpan w:val="3"/>
            <w:shd w:val="clear" w:color="auto" w:fill="auto"/>
          </w:tcPr>
          <w:p w14:paraId="667C8090" w14:textId="77777777" w:rsidR="002D35C0" w:rsidRPr="000878D8" w:rsidRDefault="002D35C0" w:rsidP="002D35C0">
            <w:pPr>
              <w:rPr>
                <w:rFonts w:ascii="Roboto" w:hAnsi="Roboto"/>
                <w:i/>
                <w:iCs/>
                <w:color w:val="3333FF"/>
                <w:sz w:val="20"/>
                <w:szCs w:val="20"/>
              </w:rPr>
            </w:pPr>
            <w:r w:rsidRPr="00766D82">
              <w:rPr>
                <w:rFonts w:ascii="Roboto" w:hAnsi="Roboto"/>
                <w:i/>
                <w:noProof/>
                <w:sz w:val="20"/>
                <w:szCs w:val="20"/>
              </w:rPr>
              <w:t>Regional</w:t>
            </w:r>
            <w:r w:rsidRPr="000878D8">
              <w:rPr>
                <w:rFonts w:ascii="Roboto" w:hAnsi="Roboto"/>
                <w:i/>
                <w:iCs/>
                <w:color w:val="3333FF"/>
                <w:sz w:val="20"/>
                <w:szCs w:val="20"/>
              </w:rPr>
              <w:t xml:space="preserve"> </w:t>
            </w:r>
          </w:p>
        </w:tc>
      </w:tr>
      <w:tr w:rsidR="002D35C0" w:rsidRPr="000878D8" w14:paraId="647B8632" w14:textId="77777777" w:rsidTr="00DE0846">
        <w:trPr>
          <w:trHeight w:val="260"/>
        </w:trPr>
        <w:tc>
          <w:tcPr>
            <w:tcW w:w="1934" w:type="pct"/>
            <w:gridSpan w:val="3"/>
            <w:shd w:val="clear" w:color="auto" w:fill="auto"/>
            <w:vAlign w:val="center"/>
          </w:tcPr>
          <w:p w14:paraId="75CFD856" w14:textId="12694457" w:rsidR="002D35C0" w:rsidRPr="003266D0" w:rsidRDefault="002D35C0" w:rsidP="002D35C0">
            <w:pPr>
              <w:rPr>
                <w:rFonts w:ascii="Roboto" w:hAnsi="Roboto"/>
                <w:sz w:val="20"/>
                <w:szCs w:val="20"/>
              </w:rPr>
            </w:pPr>
            <w:r w:rsidRPr="003266D0">
              <w:rPr>
                <w:rFonts w:ascii="Roboto" w:hAnsi="Roboto"/>
                <w:sz w:val="20"/>
                <w:szCs w:val="20"/>
              </w:rPr>
              <w:t>Region</w:t>
            </w:r>
            <w:r w:rsidRPr="003266D0">
              <w:rPr>
                <w:rFonts w:ascii="Roboto" w:hAnsi="Roboto"/>
                <w:i/>
                <w:iCs/>
                <w:sz w:val="20"/>
                <w:szCs w:val="20"/>
              </w:rPr>
              <w:t xml:space="preserve"> </w:t>
            </w:r>
          </w:p>
        </w:tc>
        <w:tc>
          <w:tcPr>
            <w:tcW w:w="3066" w:type="pct"/>
            <w:gridSpan w:val="3"/>
            <w:shd w:val="clear" w:color="auto" w:fill="auto"/>
          </w:tcPr>
          <w:p w14:paraId="41AB5227" w14:textId="77777777" w:rsidR="002D35C0" w:rsidRPr="000878D8" w:rsidRDefault="002D35C0" w:rsidP="002D35C0">
            <w:pPr>
              <w:rPr>
                <w:rFonts w:ascii="Roboto" w:hAnsi="Roboto"/>
                <w:i/>
                <w:iCs/>
                <w:color w:val="3333FF"/>
                <w:sz w:val="20"/>
                <w:szCs w:val="20"/>
              </w:rPr>
            </w:pPr>
            <w:r w:rsidRPr="00766D82">
              <w:rPr>
                <w:rFonts w:ascii="Roboto" w:hAnsi="Roboto"/>
                <w:i/>
                <w:noProof/>
                <w:sz w:val="20"/>
                <w:szCs w:val="20"/>
              </w:rPr>
              <w:t>AFR</w:t>
            </w:r>
          </w:p>
        </w:tc>
      </w:tr>
      <w:tr w:rsidR="002D35C0" w:rsidRPr="000878D8" w14:paraId="53A8D34A" w14:textId="77777777" w:rsidTr="00DE0846">
        <w:trPr>
          <w:trHeight w:val="260"/>
        </w:trPr>
        <w:tc>
          <w:tcPr>
            <w:tcW w:w="1934" w:type="pct"/>
            <w:gridSpan w:val="3"/>
            <w:shd w:val="clear" w:color="auto" w:fill="auto"/>
            <w:vAlign w:val="center"/>
          </w:tcPr>
          <w:p w14:paraId="71D818CF" w14:textId="77777777" w:rsidR="002D35C0" w:rsidRPr="003266D0" w:rsidRDefault="002D35C0" w:rsidP="002D35C0">
            <w:pPr>
              <w:rPr>
                <w:rFonts w:ascii="Roboto" w:hAnsi="Roboto"/>
                <w:sz w:val="20"/>
                <w:szCs w:val="20"/>
              </w:rPr>
            </w:pPr>
            <w:r w:rsidRPr="003266D0">
              <w:rPr>
                <w:rFonts w:ascii="Roboto" w:hAnsi="Roboto"/>
                <w:sz w:val="20"/>
                <w:szCs w:val="20"/>
              </w:rPr>
              <w:t>Names of Beneficiary Countries</w:t>
            </w:r>
          </w:p>
        </w:tc>
        <w:tc>
          <w:tcPr>
            <w:tcW w:w="3066" w:type="pct"/>
            <w:gridSpan w:val="3"/>
            <w:shd w:val="clear" w:color="auto" w:fill="auto"/>
          </w:tcPr>
          <w:p w14:paraId="0A3CA594" w14:textId="77777777" w:rsidR="002D35C0" w:rsidRPr="000878D8" w:rsidRDefault="002D35C0" w:rsidP="002D35C0">
            <w:pPr>
              <w:rPr>
                <w:rFonts w:ascii="Roboto" w:hAnsi="Roboto"/>
                <w:i/>
                <w:iCs/>
                <w:color w:val="0000FF"/>
                <w:sz w:val="20"/>
                <w:szCs w:val="20"/>
              </w:rPr>
            </w:pPr>
            <w:r w:rsidRPr="00766D82">
              <w:rPr>
                <w:rFonts w:ascii="Roboto" w:hAnsi="Roboto"/>
                <w:i/>
                <w:noProof/>
                <w:sz w:val="20"/>
                <w:szCs w:val="20"/>
              </w:rPr>
              <w:t>Botswana, Lesotho, Madagascar, Malawi, Mauritius, Mozambique, Namibia, Seychelles, Swaziland, Tanzania, Zambia, Zimbabwe</w:t>
            </w:r>
          </w:p>
        </w:tc>
      </w:tr>
      <w:tr w:rsidR="002D35C0" w:rsidRPr="000878D8" w14:paraId="3C0029A6" w14:textId="77777777" w:rsidTr="00DE0846">
        <w:trPr>
          <w:trHeight w:val="413"/>
        </w:trPr>
        <w:tc>
          <w:tcPr>
            <w:tcW w:w="1934" w:type="pct"/>
            <w:gridSpan w:val="3"/>
            <w:shd w:val="clear" w:color="auto" w:fill="auto"/>
            <w:vAlign w:val="center"/>
          </w:tcPr>
          <w:p w14:paraId="0EBEA463" w14:textId="77777777" w:rsidR="002D35C0" w:rsidRPr="003266D0" w:rsidRDefault="002D35C0" w:rsidP="002D35C0">
            <w:pPr>
              <w:rPr>
                <w:rFonts w:ascii="Roboto" w:hAnsi="Roboto"/>
                <w:bCs/>
                <w:sz w:val="20"/>
                <w:szCs w:val="20"/>
              </w:rPr>
            </w:pPr>
            <w:r w:rsidRPr="003266D0">
              <w:rPr>
                <w:rFonts w:ascii="Roboto" w:hAnsi="Roboto"/>
                <w:bCs/>
                <w:sz w:val="20"/>
                <w:szCs w:val="20"/>
              </w:rPr>
              <w:t>Programme of Work</w:t>
            </w:r>
          </w:p>
        </w:tc>
        <w:tc>
          <w:tcPr>
            <w:tcW w:w="3066" w:type="pct"/>
            <w:gridSpan w:val="3"/>
            <w:shd w:val="clear" w:color="auto" w:fill="auto"/>
          </w:tcPr>
          <w:p w14:paraId="42B53006" w14:textId="77777777" w:rsidR="002D35C0" w:rsidRPr="000878D8" w:rsidRDefault="002D35C0" w:rsidP="002D35C0">
            <w:pPr>
              <w:rPr>
                <w:rFonts w:ascii="Roboto" w:hAnsi="Roboto"/>
                <w:i/>
                <w:iCs/>
                <w:color w:val="3333FF"/>
                <w:sz w:val="20"/>
                <w:szCs w:val="20"/>
              </w:rPr>
            </w:pPr>
            <w:r w:rsidRPr="00766D82">
              <w:rPr>
                <w:rFonts w:ascii="Roboto" w:hAnsi="Roboto"/>
                <w:i/>
                <w:noProof/>
                <w:sz w:val="20"/>
                <w:szCs w:val="20"/>
              </w:rPr>
              <w:t>Chemicals and Health Programme of Work</w:t>
            </w:r>
          </w:p>
        </w:tc>
      </w:tr>
      <w:tr w:rsidR="002D35C0" w:rsidRPr="000878D8" w14:paraId="5F7A7276" w14:textId="77777777" w:rsidTr="00DE0846">
        <w:trPr>
          <w:trHeight w:val="413"/>
        </w:trPr>
        <w:tc>
          <w:tcPr>
            <w:tcW w:w="1934" w:type="pct"/>
            <w:gridSpan w:val="3"/>
            <w:shd w:val="clear" w:color="auto" w:fill="auto"/>
            <w:vAlign w:val="center"/>
          </w:tcPr>
          <w:p w14:paraId="6D4AAC7A" w14:textId="77777777" w:rsidR="002D35C0" w:rsidRPr="003266D0" w:rsidRDefault="002D35C0" w:rsidP="002D35C0">
            <w:pPr>
              <w:rPr>
                <w:rFonts w:ascii="Roboto" w:hAnsi="Roboto"/>
                <w:sz w:val="20"/>
                <w:szCs w:val="20"/>
              </w:rPr>
            </w:pPr>
            <w:r w:rsidRPr="003266D0">
              <w:rPr>
                <w:rFonts w:ascii="Roboto" w:hAnsi="Roboto"/>
                <w:sz w:val="20"/>
                <w:szCs w:val="20"/>
              </w:rPr>
              <w:t>GEF Focal Area</w:t>
            </w:r>
            <w:r>
              <w:rPr>
                <w:rFonts w:ascii="Roboto" w:hAnsi="Roboto"/>
                <w:sz w:val="20"/>
                <w:szCs w:val="20"/>
              </w:rPr>
              <w:t>(s)</w:t>
            </w:r>
          </w:p>
        </w:tc>
        <w:tc>
          <w:tcPr>
            <w:tcW w:w="3066" w:type="pct"/>
            <w:gridSpan w:val="3"/>
            <w:shd w:val="clear" w:color="auto" w:fill="auto"/>
          </w:tcPr>
          <w:p w14:paraId="64C7C917" w14:textId="77777777" w:rsidR="002D35C0" w:rsidRPr="000878D8" w:rsidRDefault="002D35C0" w:rsidP="002D35C0">
            <w:pPr>
              <w:rPr>
                <w:rFonts w:ascii="Roboto" w:hAnsi="Roboto"/>
                <w:i/>
                <w:iCs/>
                <w:color w:val="0000FF"/>
                <w:sz w:val="20"/>
                <w:szCs w:val="20"/>
              </w:rPr>
            </w:pPr>
            <w:r w:rsidRPr="00766D82">
              <w:rPr>
                <w:rFonts w:ascii="Roboto" w:hAnsi="Roboto"/>
                <w:i/>
                <w:noProof/>
                <w:sz w:val="20"/>
                <w:szCs w:val="20"/>
              </w:rPr>
              <w:t>POPs</w:t>
            </w:r>
          </w:p>
        </w:tc>
      </w:tr>
      <w:tr w:rsidR="002D35C0" w:rsidRPr="000878D8" w14:paraId="3F90FBAE" w14:textId="77777777" w:rsidTr="00DE0846">
        <w:trPr>
          <w:trHeight w:val="413"/>
        </w:trPr>
        <w:tc>
          <w:tcPr>
            <w:tcW w:w="1934" w:type="pct"/>
            <w:gridSpan w:val="3"/>
            <w:shd w:val="clear" w:color="auto" w:fill="auto"/>
            <w:vAlign w:val="center"/>
          </w:tcPr>
          <w:p w14:paraId="7786036A" w14:textId="77777777" w:rsidR="002D35C0" w:rsidRPr="003266D0" w:rsidRDefault="002D35C0" w:rsidP="002D35C0">
            <w:pPr>
              <w:rPr>
                <w:rFonts w:ascii="Roboto" w:hAnsi="Roboto"/>
                <w:sz w:val="20"/>
                <w:szCs w:val="20"/>
              </w:rPr>
            </w:pPr>
            <w:r w:rsidRPr="003266D0">
              <w:rPr>
                <w:rFonts w:ascii="Roboto" w:hAnsi="Roboto"/>
                <w:sz w:val="20"/>
                <w:szCs w:val="20"/>
              </w:rPr>
              <w:t xml:space="preserve">UNDAF linkages </w:t>
            </w:r>
          </w:p>
        </w:tc>
        <w:tc>
          <w:tcPr>
            <w:tcW w:w="3066" w:type="pct"/>
            <w:gridSpan w:val="3"/>
            <w:shd w:val="clear" w:color="auto" w:fill="auto"/>
          </w:tcPr>
          <w:p w14:paraId="6B3DDE95" w14:textId="77777777" w:rsidR="002D35C0" w:rsidRPr="00E96DF7" w:rsidRDefault="002D35C0" w:rsidP="002D35C0">
            <w:pPr>
              <w:rPr>
                <w:rFonts w:ascii="Roboto" w:hAnsi="Roboto"/>
                <w:i/>
                <w:iCs/>
                <w:color w:val="3333FF"/>
                <w:sz w:val="20"/>
                <w:szCs w:val="20"/>
              </w:rPr>
            </w:pPr>
            <w:r>
              <w:rPr>
                <w:rFonts w:ascii="Roboto" w:hAnsi="Roboto"/>
                <w:i/>
                <w:iCs/>
                <w:color w:val="3333FF"/>
                <w:sz w:val="20"/>
                <w:szCs w:val="20"/>
              </w:rPr>
              <w:t>Where appropriate, i</w:t>
            </w:r>
            <w:r w:rsidRPr="00E96DF7">
              <w:rPr>
                <w:rFonts w:ascii="Roboto" w:hAnsi="Roboto"/>
                <w:i/>
                <w:iCs/>
                <w:color w:val="3333FF"/>
                <w:sz w:val="20"/>
                <w:szCs w:val="20"/>
              </w:rPr>
              <w:t>nsert the UNDAF strategic objective</w:t>
            </w:r>
            <w:r>
              <w:rPr>
                <w:rFonts w:ascii="Roboto" w:hAnsi="Roboto"/>
                <w:i/>
                <w:iCs/>
                <w:color w:val="3333FF"/>
                <w:sz w:val="20"/>
                <w:szCs w:val="20"/>
              </w:rPr>
              <w:t xml:space="preserve"> </w:t>
            </w:r>
            <w:r w:rsidRPr="000878D8">
              <w:rPr>
                <w:rFonts w:ascii="Roboto" w:hAnsi="Roboto"/>
                <w:i/>
                <w:iCs/>
                <w:color w:val="3333FF"/>
                <w:sz w:val="20"/>
                <w:szCs w:val="20"/>
              </w:rPr>
              <w:t>to which achievement the project cont</w:t>
            </w:r>
            <w:r>
              <w:rPr>
                <w:rFonts w:ascii="Roboto" w:hAnsi="Roboto"/>
                <w:i/>
                <w:iCs/>
                <w:color w:val="3333FF"/>
                <w:sz w:val="20"/>
                <w:szCs w:val="20"/>
              </w:rPr>
              <w:t>ributes</w:t>
            </w:r>
            <w:r w:rsidRPr="00E96DF7">
              <w:rPr>
                <w:rFonts w:ascii="Roboto" w:hAnsi="Roboto"/>
                <w:i/>
                <w:iCs/>
                <w:color w:val="3333FF"/>
                <w:sz w:val="20"/>
                <w:szCs w:val="20"/>
              </w:rPr>
              <w:t xml:space="preserve">. </w:t>
            </w:r>
          </w:p>
        </w:tc>
      </w:tr>
      <w:tr w:rsidR="002D35C0" w:rsidRPr="000878D8" w14:paraId="514794CD" w14:textId="77777777" w:rsidTr="00DE0846">
        <w:trPr>
          <w:trHeight w:val="413"/>
        </w:trPr>
        <w:tc>
          <w:tcPr>
            <w:tcW w:w="1934" w:type="pct"/>
            <w:gridSpan w:val="3"/>
            <w:shd w:val="clear" w:color="auto" w:fill="auto"/>
            <w:vAlign w:val="center"/>
          </w:tcPr>
          <w:p w14:paraId="38141E4C" w14:textId="77777777" w:rsidR="002D35C0" w:rsidRPr="003266D0" w:rsidRDefault="002D35C0" w:rsidP="002D35C0">
            <w:pPr>
              <w:rPr>
                <w:rFonts w:ascii="Roboto" w:hAnsi="Roboto"/>
                <w:sz w:val="20"/>
                <w:szCs w:val="20"/>
              </w:rPr>
            </w:pPr>
            <w:r w:rsidRPr="003266D0">
              <w:rPr>
                <w:rFonts w:ascii="Roboto" w:hAnsi="Roboto"/>
                <w:sz w:val="20"/>
                <w:szCs w:val="20"/>
              </w:rPr>
              <w:t>Link to relevant SDG target(s) and SDG indicator(s)</w:t>
            </w:r>
          </w:p>
        </w:tc>
        <w:tc>
          <w:tcPr>
            <w:tcW w:w="3066" w:type="pct"/>
            <w:gridSpan w:val="3"/>
            <w:shd w:val="clear" w:color="auto" w:fill="auto"/>
          </w:tcPr>
          <w:p w14:paraId="76DB2C83" w14:textId="77777777" w:rsidR="002D35C0" w:rsidRPr="006B000E" w:rsidRDefault="002D35C0" w:rsidP="002D35C0">
            <w:pPr>
              <w:rPr>
                <w:rFonts w:ascii="Roboto" w:hAnsi="Roboto"/>
                <w:i/>
                <w:iCs/>
                <w:color w:val="3333FF"/>
                <w:sz w:val="20"/>
                <w:szCs w:val="20"/>
              </w:rPr>
            </w:pPr>
            <w:r>
              <w:rPr>
                <w:rFonts w:ascii="Roboto" w:hAnsi="Roboto"/>
                <w:i/>
                <w:iCs/>
                <w:color w:val="3333FF"/>
                <w:sz w:val="20"/>
                <w:szCs w:val="20"/>
              </w:rPr>
              <w:t>Where appropriate, i</w:t>
            </w:r>
            <w:r w:rsidRPr="006B000E">
              <w:rPr>
                <w:rFonts w:ascii="Roboto" w:hAnsi="Roboto"/>
                <w:i/>
                <w:iCs/>
                <w:color w:val="3333FF"/>
                <w:sz w:val="20"/>
                <w:szCs w:val="20"/>
              </w:rPr>
              <w:t>nsert the most relevant SDG target(s) and indicator(s) to which the project contributes</w:t>
            </w:r>
          </w:p>
        </w:tc>
      </w:tr>
      <w:tr w:rsidR="002D35C0" w:rsidRPr="000878D8" w14:paraId="54ABBA1F" w14:textId="77777777" w:rsidTr="00DE0846">
        <w:trPr>
          <w:trHeight w:val="413"/>
        </w:trPr>
        <w:tc>
          <w:tcPr>
            <w:tcW w:w="1934" w:type="pct"/>
            <w:gridSpan w:val="3"/>
            <w:shd w:val="clear" w:color="auto" w:fill="auto"/>
            <w:vAlign w:val="center"/>
          </w:tcPr>
          <w:p w14:paraId="42245603" w14:textId="77777777" w:rsidR="002D35C0" w:rsidRPr="00341979" w:rsidRDefault="002D35C0" w:rsidP="002D35C0">
            <w:pPr>
              <w:rPr>
                <w:rFonts w:ascii="Roboto" w:hAnsi="Roboto"/>
                <w:sz w:val="20"/>
                <w:szCs w:val="20"/>
              </w:rPr>
            </w:pPr>
            <w:r w:rsidRPr="00341979">
              <w:rPr>
                <w:rFonts w:ascii="Roboto" w:hAnsi="Roboto"/>
                <w:sz w:val="20"/>
                <w:szCs w:val="20"/>
              </w:rPr>
              <w:t>GEF financing amount</w:t>
            </w:r>
          </w:p>
        </w:tc>
        <w:tc>
          <w:tcPr>
            <w:tcW w:w="3066" w:type="pct"/>
            <w:gridSpan w:val="3"/>
            <w:shd w:val="clear" w:color="auto" w:fill="auto"/>
          </w:tcPr>
          <w:p w14:paraId="07048D41" w14:textId="77777777" w:rsidR="002D35C0" w:rsidRPr="000878D8" w:rsidRDefault="002D35C0" w:rsidP="002D35C0">
            <w:pPr>
              <w:rPr>
                <w:rFonts w:ascii="Roboto" w:hAnsi="Roboto"/>
                <w:iCs/>
                <w:color w:val="3333FF"/>
                <w:sz w:val="20"/>
                <w:szCs w:val="20"/>
              </w:rPr>
            </w:pPr>
            <w:r w:rsidRPr="00766D82">
              <w:rPr>
                <w:rFonts w:ascii="Roboto" w:hAnsi="Roboto"/>
                <w:i/>
                <w:noProof/>
                <w:sz w:val="20"/>
                <w:szCs w:val="20"/>
              </w:rPr>
              <w:t>7710000</w:t>
            </w:r>
          </w:p>
        </w:tc>
      </w:tr>
      <w:tr w:rsidR="002D35C0" w:rsidRPr="000878D8" w14:paraId="21299172" w14:textId="77777777" w:rsidTr="00DE0846">
        <w:trPr>
          <w:trHeight w:val="413"/>
        </w:trPr>
        <w:tc>
          <w:tcPr>
            <w:tcW w:w="1934" w:type="pct"/>
            <w:gridSpan w:val="3"/>
            <w:shd w:val="clear" w:color="auto" w:fill="auto"/>
            <w:vAlign w:val="center"/>
          </w:tcPr>
          <w:p w14:paraId="5B102A5A" w14:textId="77777777" w:rsidR="002D35C0" w:rsidRPr="00341979" w:rsidRDefault="002D35C0" w:rsidP="002D35C0">
            <w:pPr>
              <w:rPr>
                <w:rFonts w:ascii="Roboto" w:hAnsi="Roboto"/>
                <w:sz w:val="20"/>
                <w:szCs w:val="20"/>
              </w:rPr>
            </w:pPr>
            <w:r w:rsidRPr="00341979">
              <w:rPr>
                <w:rFonts w:ascii="Roboto" w:hAnsi="Roboto"/>
                <w:sz w:val="20"/>
                <w:szCs w:val="20"/>
              </w:rPr>
              <w:t>Co-financing amount</w:t>
            </w:r>
          </w:p>
        </w:tc>
        <w:tc>
          <w:tcPr>
            <w:tcW w:w="3066" w:type="pct"/>
            <w:gridSpan w:val="3"/>
            <w:shd w:val="clear" w:color="auto" w:fill="auto"/>
          </w:tcPr>
          <w:p w14:paraId="1635988A" w14:textId="77777777" w:rsidR="002D35C0" w:rsidRPr="000878D8" w:rsidRDefault="002D35C0" w:rsidP="002D35C0">
            <w:pPr>
              <w:rPr>
                <w:rFonts w:ascii="Roboto" w:hAnsi="Roboto"/>
                <w:iCs/>
                <w:color w:val="3333FF"/>
                <w:sz w:val="20"/>
                <w:szCs w:val="20"/>
              </w:rPr>
            </w:pPr>
            <w:r w:rsidRPr="00766D82">
              <w:rPr>
                <w:rFonts w:ascii="Roboto" w:hAnsi="Roboto"/>
                <w:i/>
                <w:noProof/>
                <w:sz w:val="20"/>
                <w:szCs w:val="20"/>
              </w:rPr>
              <w:t>33661319</w:t>
            </w:r>
          </w:p>
        </w:tc>
      </w:tr>
      <w:tr w:rsidR="002D35C0" w:rsidRPr="000878D8" w14:paraId="0014F58D" w14:textId="77777777" w:rsidTr="00DE0846">
        <w:trPr>
          <w:trHeight w:val="413"/>
        </w:trPr>
        <w:tc>
          <w:tcPr>
            <w:tcW w:w="1934" w:type="pct"/>
            <w:gridSpan w:val="3"/>
            <w:shd w:val="clear" w:color="auto" w:fill="auto"/>
            <w:vAlign w:val="center"/>
          </w:tcPr>
          <w:p w14:paraId="52BD7570" w14:textId="77777777" w:rsidR="002D35C0" w:rsidRPr="00341979" w:rsidRDefault="002D35C0" w:rsidP="002D35C0">
            <w:pPr>
              <w:rPr>
                <w:rFonts w:ascii="Roboto" w:hAnsi="Roboto"/>
                <w:sz w:val="20"/>
                <w:szCs w:val="20"/>
              </w:rPr>
            </w:pPr>
            <w:r w:rsidRPr="00341979">
              <w:rPr>
                <w:rFonts w:ascii="Roboto" w:hAnsi="Roboto"/>
                <w:sz w:val="20"/>
                <w:szCs w:val="20"/>
              </w:rPr>
              <w:t>Date</w:t>
            </w:r>
            <w:r>
              <w:rPr>
                <w:rFonts w:ascii="Roboto" w:hAnsi="Roboto"/>
                <w:sz w:val="20"/>
                <w:szCs w:val="20"/>
              </w:rPr>
              <w:t xml:space="preserve"> of CEO Endorsement</w:t>
            </w:r>
          </w:p>
        </w:tc>
        <w:tc>
          <w:tcPr>
            <w:tcW w:w="3066" w:type="pct"/>
            <w:gridSpan w:val="3"/>
            <w:shd w:val="clear" w:color="auto" w:fill="auto"/>
          </w:tcPr>
          <w:p w14:paraId="494F3E47" w14:textId="77777777" w:rsidR="002D35C0" w:rsidRPr="000878D8" w:rsidRDefault="002D35C0" w:rsidP="002D35C0">
            <w:pPr>
              <w:rPr>
                <w:rFonts w:ascii="Roboto" w:hAnsi="Roboto"/>
                <w:iCs/>
                <w:color w:val="3333FF"/>
                <w:sz w:val="20"/>
                <w:szCs w:val="20"/>
              </w:rPr>
            </w:pPr>
            <w:r w:rsidRPr="00766D82">
              <w:rPr>
                <w:rFonts w:ascii="Roboto" w:hAnsi="Roboto"/>
                <w:i/>
                <w:noProof/>
                <w:sz w:val="20"/>
                <w:szCs w:val="20"/>
              </w:rPr>
              <w:t>01-Jun-16</w:t>
            </w:r>
          </w:p>
        </w:tc>
      </w:tr>
      <w:tr w:rsidR="002D35C0" w:rsidRPr="000878D8" w14:paraId="6BE80547" w14:textId="77777777" w:rsidTr="00DE0846">
        <w:trPr>
          <w:trHeight w:val="413"/>
        </w:trPr>
        <w:tc>
          <w:tcPr>
            <w:tcW w:w="1934" w:type="pct"/>
            <w:gridSpan w:val="3"/>
            <w:shd w:val="clear" w:color="auto" w:fill="auto"/>
            <w:vAlign w:val="center"/>
          </w:tcPr>
          <w:p w14:paraId="3F1CC7D6" w14:textId="77777777" w:rsidR="002D35C0" w:rsidRPr="00341979" w:rsidRDefault="002D35C0" w:rsidP="002D35C0">
            <w:pPr>
              <w:rPr>
                <w:rFonts w:ascii="Roboto" w:hAnsi="Roboto"/>
                <w:sz w:val="20"/>
                <w:szCs w:val="20"/>
              </w:rPr>
            </w:pPr>
            <w:r>
              <w:rPr>
                <w:rFonts w:ascii="Roboto" w:hAnsi="Roboto"/>
                <w:sz w:val="20"/>
                <w:szCs w:val="20"/>
              </w:rPr>
              <w:t>Start of Implementation</w:t>
            </w:r>
          </w:p>
        </w:tc>
        <w:tc>
          <w:tcPr>
            <w:tcW w:w="3066" w:type="pct"/>
            <w:gridSpan w:val="3"/>
            <w:shd w:val="clear" w:color="auto" w:fill="auto"/>
          </w:tcPr>
          <w:p w14:paraId="4E2B3DA0" w14:textId="77777777" w:rsidR="002D35C0" w:rsidRPr="000878D8" w:rsidRDefault="002D35C0" w:rsidP="002D35C0">
            <w:pPr>
              <w:rPr>
                <w:rFonts w:ascii="Roboto" w:hAnsi="Roboto"/>
                <w:iCs/>
                <w:color w:val="3333FF"/>
                <w:sz w:val="20"/>
                <w:szCs w:val="20"/>
              </w:rPr>
            </w:pPr>
            <w:r w:rsidRPr="00766D82">
              <w:rPr>
                <w:rFonts w:ascii="Roboto" w:hAnsi="Roboto"/>
                <w:i/>
                <w:noProof/>
                <w:sz w:val="20"/>
                <w:szCs w:val="20"/>
              </w:rPr>
              <w:t>Sep-16</w:t>
            </w:r>
          </w:p>
        </w:tc>
      </w:tr>
      <w:tr w:rsidR="002D35C0" w:rsidRPr="000878D8" w14:paraId="3104CACE" w14:textId="77777777" w:rsidTr="00DE0846">
        <w:trPr>
          <w:trHeight w:val="413"/>
        </w:trPr>
        <w:tc>
          <w:tcPr>
            <w:tcW w:w="1934" w:type="pct"/>
            <w:gridSpan w:val="3"/>
            <w:shd w:val="clear" w:color="auto" w:fill="auto"/>
            <w:vAlign w:val="center"/>
          </w:tcPr>
          <w:p w14:paraId="3F1F730C" w14:textId="77777777" w:rsidR="002D35C0" w:rsidRPr="00341979" w:rsidRDefault="002D35C0" w:rsidP="002D35C0">
            <w:pPr>
              <w:rPr>
                <w:rFonts w:ascii="Roboto" w:hAnsi="Roboto"/>
                <w:sz w:val="20"/>
                <w:szCs w:val="20"/>
              </w:rPr>
            </w:pPr>
            <w:r w:rsidRPr="00341979">
              <w:rPr>
                <w:rFonts w:ascii="Roboto" w:hAnsi="Roboto"/>
                <w:sz w:val="20"/>
                <w:szCs w:val="20"/>
              </w:rPr>
              <w:t>Date of first disbursement</w:t>
            </w:r>
          </w:p>
        </w:tc>
        <w:tc>
          <w:tcPr>
            <w:tcW w:w="3066" w:type="pct"/>
            <w:gridSpan w:val="3"/>
            <w:shd w:val="clear" w:color="auto" w:fill="auto"/>
          </w:tcPr>
          <w:p w14:paraId="348D6FBF" w14:textId="77777777" w:rsidR="002D35C0" w:rsidRPr="000878D8" w:rsidRDefault="002D35C0" w:rsidP="002D35C0">
            <w:pPr>
              <w:rPr>
                <w:rFonts w:ascii="Roboto" w:hAnsi="Roboto"/>
                <w:iCs/>
                <w:color w:val="3333FF"/>
                <w:sz w:val="20"/>
                <w:szCs w:val="20"/>
              </w:rPr>
            </w:pPr>
            <w:r w:rsidRPr="00766D82">
              <w:rPr>
                <w:rFonts w:ascii="Roboto" w:hAnsi="Roboto"/>
                <w:i/>
                <w:noProof/>
                <w:sz w:val="20"/>
                <w:szCs w:val="20"/>
              </w:rPr>
              <w:t>Nov-16</w:t>
            </w:r>
          </w:p>
        </w:tc>
      </w:tr>
      <w:tr w:rsidR="002D35C0" w:rsidRPr="000878D8" w14:paraId="57F694E1" w14:textId="77777777" w:rsidTr="00DE0846">
        <w:trPr>
          <w:trHeight w:val="413"/>
        </w:trPr>
        <w:tc>
          <w:tcPr>
            <w:tcW w:w="1934" w:type="pct"/>
            <w:gridSpan w:val="3"/>
            <w:shd w:val="clear" w:color="auto" w:fill="auto"/>
            <w:vAlign w:val="center"/>
          </w:tcPr>
          <w:p w14:paraId="1FE50134" w14:textId="77777777" w:rsidR="002D35C0" w:rsidRPr="00341979" w:rsidRDefault="002D35C0" w:rsidP="002D35C0">
            <w:pPr>
              <w:rPr>
                <w:rFonts w:ascii="Roboto" w:hAnsi="Roboto"/>
                <w:sz w:val="20"/>
                <w:szCs w:val="20"/>
              </w:rPr>
            </w:pPr>
            <w:r>
              <w:rPr>
                <w:rFonts w:ascii="Roboto" w:hAnsi="Roboto"/>
                <w:sz w:val="20"/>
                <w:szCs w:val="20"/>
              </w:rPr>
              <w:t>Total d</w:t>
            </w:r>
            <w:r w:rsidRPr="00341979">
              <w:rPr>
                <w:rFonts w:ascii="Roboto" w:hAnsi="Roboto"/>
                <w:sz w:val="20"/>
                <w:szCs w:val="20"/>
              </w:rPr>
              <w:t xml:space="preserve">isbursement </w:t>
            </w:r>
            <w:r>
              <w:rPr>
                <w:rFonts w:ascii="Roboto" w:hAnsi="Roboto"/>
                <w:sz w:val="20"/>
                <w:szCs w:val="20"/>
              </w:rPr>
              <w:t>as of 30 June</w:t>
            </w:r>
          </w:p>
        </w:tc>
        <w:tc>
          <w:tcPr>
            <w:tcW w:w="3066" w:type="pct"/>
            <w:gridSpan w:val="3"/>
            <w:shd w:val="clear" w:color="auto" w:fill="auto"/>
          </w:tcPr>
          <w:p w14:paraId="2F6BDC7E" w14:textId="77777777" w:rsidR="002D35C0" w:rsidRPr="000878D8" w:rsidRDefault="002D35C0" w:rsidP="002D35C0">
            <w:pPr>
              <w:rPr>
                <w:rFonts w:ascii="Roboto" w:hAnsi="Roboto"/>
                <w:iCs/>
                <w:color w:val="3333FF"/>
                <w:sz w:val="20"/>
                <w:szCs w:val="20"/>
              </w:rPr>
            </w:pPr>
            <w:r w:rsidRPr="00766D82">
              <w:rPr>
                <w:rFonts w:ascii="Roboto" w:hAnsi="Roboto"/>
                <w:i/>
                <w:noProof/>
                <w:sz w:val="20"/>
                <w:szCs w:val="20"/>
              </w:rPr>
              <w:t>1462363</w:t>
            </w:r>
          </w:p>
        </w:tc>
      </w:tr>
      <w:tr w:rsidR="002D35C0" w:rsidRPr="000878D8" w14:paraId="0AD1D6FB" w14:textId="77777777" w:rsidTr="00DE0846">
        <w:trPr>
          <w:trHeight w:val="413"/>
        </w:trPr>
        <w:tc>
          <w:tcPr>
            <w:tcW w:w="1934" w:type="pct"/>
            <w:gridSpan w:val="3"/>
            <w:shd w:val="clear" w:color="auto" w:fill="auto"/>
            <w:vAlign w:val="center"/>
          </w:tcPr>
          <w:p w14:paraId="29BA640A" w14:textId="77777777" w:rsidR="002D35C0" w:rsidRPr="00341979" w:rsidRDefault="002D35C0" w:rsidP="002D35C0">
            <w:pPr>
              <w:rPr>
                <w:rFonts w:ascii="Roboto" w:hAnsi="Roboto"/>
                <w:sz w:val="20"/>
                <w:szCs w:val="20"/>
              </w:rPr>
            </w:pPr>
            <w:r>
              <w:rPr>
                <w:rFonts w:ascii="Roboto" w:hAnsi="Roboto"/>
                <w:sz w:val="20"/>
                <w:szCs w:val="20"/>
              </w:rPr>
              <w:t>Total e</w:t>
            </w:r>
            <w:r w:rsidRPr="00341979">
              <w:rPr>
                <w:rFonts w:ascii="Roboto" w:hAnsi="Roboto"/>
                <w:sz w:val="20"/>
                <w:szCs w:val="20"/>
              </w:rPr>
              <w:t xml:space="preserve">xpenditure </w:t>
            </w:r>
            <w:r>
              <w:rPr>
                <w:rFonts w:ascii="Roboto" w:hAnsi="Roboto"/>
                <w:sz w:val="20"/>
                <w:szCs w:val="20"/>
              </w:rPr>
              <w:t>as of 30 June</w:t>
            </w:r>
          </w:p>
        </w:tc>
        <w:tc>
          <w:tcPr>
            <w:tcW w:w="3066" w:type="pct"/>
            <w:gridSpan w:val="3"/>
            <w:shd w:val="clear" w:color="auto" w:fill="auto"/>
          </w:tcPr>
          <w:p w14:paraId="6E9CA77A" w14:textId="65BF0B87" w:rsidR="002D35C0" w:rsidRPr="006B000E" w:rsidRDefault="005A6E26" w:rsidP="002D35C0">
            <w:pPr>
              <w:rPr>
                <w:rFonts w:ascii="Roboto" w:hAnsi="Roboto"/>
                <w:i/>
                <w:iCs/>
                <w:color w:val="3333FF"/>
                <w:sz w:val="20"/>
                <w:szCs w:val="20"/>
              </w:rPr>
            </w:pPr>
            <w:r w:rsidRPr="005A6E26">
              <w:rPr>
                <w:rFonts w:ascii="Roboto" w:hAnsi="Roboto"/>
                <w:i/>
                <w:noProof/>
                <w:sz w:val="20"/>
                <w:szCs w:val="20"/>
              </w:rPr>
              <w:t>1250452</w:t>
            </w:r>
            <w:bookmarkStart w:id="0" w:name="_GoBack"/>
            <w:bookmarkEnd w:id="0"/>
          </w:p>
        </w:tc>
      </w:tr>
      <w:tr w:rsidR="002D35C0" w:rsidRPr="000878D8" w14:paraId="05F323C0" w14:textId="77777777" w:rsidTr="00DE0846">
        <w:trPr>
          <w:trHeight w:val="413"/>
        </w:trPr>
        <w:tc>
          <w:tcPr>
            <w:tcW w:w="1934" w:type="pct"/>
            <w:gridSpan w:val="3"/>
            <w:shd w:val="clear" w:color="auto" w:fill="auto"/>
            <w:vAlign w:val="center"/>
          </w:tcPr>
          <w:p w14:paraId="2F30FEC7" w14:textId="77777777" w:rsidR="002D35C0" w:rsidRPr="00341979" w:rsidRDefault="002D35C0" w:rsidP="002D35C0">
            <w:pPr>
              <w:rPr>
                <w:rFonts w:ascii="Roboto" w:hAnsi="Roboto"/>
                <w:sz w:val="20"/>
                <w:szCs w:val="20"/>
              </w:rPr>
            </w:pPr>
            <w:r>
              <w:rPr>
                <w:rFonts w:ascii="Roboto" w:hAnsi="Roboto"/>
                <w:sz w:val="20"/>
                <w:szCs w:val="20"/>
              </w:rPr>
              <w:t>Expected Mid-Term Date</w:t>
            </w:r>
          </w:p>
        </w:tc>
        <w:tc>
          <w:tcPr>
            <w:tcW w:w="3066" w:type="pct"/>
            <w:gridSpan w:val="3"/>
            <w:shd w:val="clear" w:color="auto" w:fill="auto"/>
          </w:tcPr>
          <w:p w14:paraId="05AAD67D" w14:textId="77777777" w:rsidR="002D35C0" w:rsidRPr="006B000E" w:rsidRDefault="002D35C0" w:rsidP="002D35C0">
            <w:pPr>
              <w:rPr>
                <w:rFonts w:ascii="Roboto" w:hAnsi="Roboto"/>
                <w:i/>
                <w:iCs/>
                <w:color w:val="3333FF"/>
                <w:sz w:val="20"/>
                <w:szCs w:val="20"/>
              </w:rPr>
            </w:pPr>
            <w:r w:rsidRPr="00766D82">
              <w:rPr>
                <w:rFonts w:ascii="Roboto" w:hAnsi="Roboto"/>
                <w:i/>
                <w:noProof/>
                <w:sz w:val="20"/>
                <w:szCs w:val="20"/>
              </w:rPr>
              <w:t>Mar-19</w:t>
            </w:r>
          </w:p>
        </w:tc>
      </w:tr>
      <w:tr w:rsidR="002D35C0" w:rsidRPr="000878D8" w14:paraId="0024A602" w14:textId="77777777" w:rsidTr="007A5E6C">
        <w:trPr>
          <w:trHeight w:val="174"/>
        </w:trPr>
        <w:tc>
          <w:tcPr>
            <w:tcW w:w="1046" w:type="pct"/>
            <w:gridSpan w:val="2"/>
            <w:vMerge w:val="restart"/>
            <w:tcBorders>
              <w:bottom w:val="single" w:sz="4" w:space="0" w:color="auto"/>
              <w:right w:val="single" w:sz="4" w:space="0" w:color="auto"/>
            </w:tcBorders>
            <w:shd w:val="clear" w:color="auto" w:fill="auto"/>
            <w:vAlign w:val="center"/>
          </w:tcPr>
          <w:p w14:paraId="5BAF21EA" w14:textId="77777777" w:rsidR="002D35C0" w:rsidRPr="00341979" w:rsidRDefault="002D35C0" w:rsidP="002D35C0">
            <w:pPr>
              <w:rPr>
                <w:rFonts w:ascii="Roboto" w:hAnsi="Roboto"/>
                <w:sz w:val="20"/>
                <w:szCs w:val="20"/>
              </w:rPr>
            </w:pPr>
            <w:r w:rsidRPr="00341979">
              <w:rPr>
                <w:rFonts w:ascii="Roboto" w:hAnsi="Roboto"/>
                <w:sz w:val="20"/>
                <w:szCs w:val="20"/>
              </w:rPr>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68B4EB71" w14:textId="77777777" w:rsidR="002D35C0" w:rsidRPr="00766D8E" w:rsidRDefault="002D35C0" w:rsidP="002D35C0">
            <w:pPr>
              <w:rPr>
                <w:rFonts w:ascii="Roboto" w:hAnsi="Roboto"/>
                <w:i/>
                <w:sz w:val="20"/>
                <w:szCs w:val="20"/>
              </w:rPr>
            </w:pPr>
            <w:r w:rsidRPr="00766D8E">
              <w:rPr>
                <w:rFonts w:ascii="Roboto" w:hAnsi="Roboto"/>
                <w:i/>
                <w:sz w:val="20"/>
                <w:szCs w:val="20"/>
              </w:rPr>
              <w:t>Planned</w:t>
            </w:r>
          </w:p>
        </w:tc>
        <w:tc>
          <w:tcPr>
            <w:tcW w:w="3066" w:type="pct"/>
            <w:gridSpan w:val="3"/>
            <w:tcBorders>
              <w:left w:val="single" w:sz="4" w:space="0" w:color="auto"/>
              <w:bottom w:val="single" w:sz="4" w:space="0" w:color="auto"/>
            </w:tcBorders>
            <w:shd w:val="clear" w:color="auto" w:fill="auto"/>
          </w:tcPr>
          <w:p w14:paraId="7FB93B4B" w14:textId="77777777" w:rsidR="002D35C0" w:rsidRPr="006B000E" w:rsidRDefault="002D35C0" w:rsidP="002D35C0">
            <w:pPr>
              <w:rPr>
                <w:rFonts w:ascii="Roboto" w:hAnsi="Roboto"/>
                <w:i/>
                <w:iCs/>
                <w:color w:val="3333FF"/>
                <w:sz w:val="20"/>
                <w:szCs w:val="20"/>
              </w:rPr>
            </w:pPr>
            <w:r w:rsidRPr="00766D82">
              <w:rPr>
                <w:rFonts w:ascii="Roboto" w:hAnsi="Roboto"/>
                <w:i/>
                <w:noProof/>
                <w:sz w:val="20"/>
                <w:szCs w:val="20"/>
              </w:rPr>
              <w:t>Sep-21</w:t>
            </w:r>
          </w:p>
        </w:tc>
      </w:tr>
      <w:tr w:rsidR="002D35C0" w:rsidRPr="000878D8" w14:paraId="5AF28346" w14:textId="77777777" w:rsidTr="007A5E6C">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190154A6" w14:textId="77777777" w:rsidR="002D35C0" w:rsidRPr="00341979" w:rsidRDefault="002D35C0" w:rsidP="002D35C0">
            <w:pPr>
              <w:rPr>
                <w:rFonts w:ascii="Roboto" w:hAnsi="Roboto"/>
                <w:sz w:val="20"/>
                <w:szCs w:val="20"/>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63192771" w14:textId="77777777" w:rsidR="002D35C0" w:rsidRPr="00766D8E" w:rsidRDefault="002D35C0" w:rsidP="002D35C0">
            <w:pPr>
              <w:rPr>
                <w:rFonts w:ascii="Roboto" w:hAnsi="Roboto"/>
                <w:i/>
                <w:sz w:val="20"/>
                <w:szCs w:val="20"/>
              </w:rPr>
            </w:pPr>
            <w:r w:rsidRPr="00766D8E">
              <w:rPr>
                <w:rFonts w:ascii="Roboto" w:hAnsi="Roboto"/>
                <w:i/>
                <w:sz w:val="20"/>
                <w:szCs w:val="20"/>
              </w:rPr>
              <w:t>Revised</w:t>
            </w:r>
          </w:p>
        </w:tc>
        <w:tc>
          <w:tcPr>
            <w:tcW w:w="3066" w:type="pct"/>
            <w:gridSpan w:val="3"/>
            <w:tcBorders>
              <w:top w:val="single" w:sz="4" w:space="0" w:color="auto"/>
              <w:left w:val="single" w:sz="4" w:space="0" w:color="auto"/>
              <w:bottom w:val="single" w:sz="4" w:space="0" w:color="auto"/>
            </w:tcBorders>
            <w:shd w:val="clear" w:color="auto" w:fill="auto"/>
          </w:tcPr>
          <w:p w14:paraId="570AF8AA" w14:textId="77777777" w:rsidR="002D35C0" w:rsidRPr="006B000E" w:rsidRDefault="002D35C0" w:rsidP="002D35C0">
            <w:pPr>
              <w:rPr>
                <w:rFonts w:ascii="Roboto" w:hAnsi="Roboto"/>
                <w:i/>
                <w:iCs/>
                <w:color w:val="3333FF"/>
                <w:sz w:val="20"/>
                <w:szCs w:val="20"/>
              </w:rPr>
            </w:pPr>
            <w:r w:rsidRPr="00766D82">
              <w:rPr>
                <w:rFonts w:ascii="Roboto" w:hAnsi="Roboto"/>
                <w:i/>
                <w:noProof/>
                <w:sz w:val="20"/>
                <w:szCs w:val="20"/>
              </w:rPr>
              <w:t>na</w:t>
            </w:r>
          </w:p>
        </w:tc>
      </w:tr>
      <w:tr w:rsidR="002D35C0" w:rsidRPr="000878D8" w14:paraId="6E46DDA9" w14:textId="77777777" w:rsidTr="007A5E6C">
        <w:trPr>
          <w:trHeight w:val="413"/>
        </w:trPr>
        <w:tc>
          <w:tcPr>
            <w:tcW w:w="1934" w:type="pct"/>
            <w:gridSpan w:val="3"/>
            <w:tcBorders>
              <w:top w:val="single" w:sz="4" w:space="0" w:color="auto"/>
            </w:tcBorders>
            <w:shd w:val="clear" w:color="auto" w:fill="auto"/>
            <w:vAlign w:val="center"/>
          </w:tcPr>
          <w:p w14:paraId="24A2F564" w14:textId="77777777" w:rsidR="002D35C0" w:rsidRDefault="002D35C0" w:rsidP="002D35C0">
            <w:pPr>
              <w:rPr>
                <w:rFonts w:ascii="Roboto" w:hAnsi="Roboto"/>
                <w:sz w:val="20"/>
                <w:szCs w:val="20"/>
              </w:rPr>
            </w:pPr>
            <w:r>
              <w:rPr>
                <w:rFonts w:ascii="Roboto" w:hAnsi="Roboto"/>
                <w:sz w:val="20"/>
                <w:szCs w:val="20"/>
              </w:rPr>
              <w:t>Expected Terminal Evaluation Date</w:t>
            </w:r>
          </w:p>
        </w:tc>
        <w:tc>
          <w:tcPr>
            <w:tcW w:w="3066" w:type="pct"/>
            <w:gridSpan w:val="3"/>
            <w:tcBorders>
              <w:top w:val="single" w:sz="4" w:space="0" w:color="auto"/>
            </w:tcBorders>
            <w:shd w:val="clear" w:color="auto" w:fill="auto"/>
          </w:tcPr>
          <w:p w14:paraId="1AACB274" w14:textId="77777777" w:rsidR="002D35C0" w:rsidRPr="006B000E" w:rsidRDefault="002D35C0" w:rsidP="002D35C0">
            <w:pPr>
              <w:rPr>
                <w:rFonts w:ascii="Roboto" w:hAnsi="Roboto"/>
                <w:i/>
                <w:iCs/>
                <w:color w:val="3333FF"/>
                <w:sz w:val="20"/>
                <w:szCs w:val="20"/>
              </w:rPr>
            </w:pPr>
            <w:r w:rsidRPr="00766D82">
              <w:rPr>
                <w:rFonts w:ascii="Roboto" w:hAnsi="Roboto"/>
                <w:i/>
                <w:noProof/>
                <w:sz w:val="20"/>
                <w:szCs w:val="20"/>
              </w:rPr>
              <w:t>na</w:t>
            </w:r>
          </w:p>
        </w:tc>
      </w:tr>
      <w:tr w:rsidR="002D35C0" w:rsidRPr="000878D8" w14:paraId="4508EADE" w14:textId="77777777" w:rsidTr="007A5E6C">
        <w:trPr>
          <w:trHeight w:val="413"/>
        </w:trPr>
        <w:tc>
          <w:tcPr>
            <w:tcW w:w="1934" w:type="pct"/>
            <w:gridSpan w:val="3"/>
            <w:tcBorders>
              <w:top w:val="single" w:sz="4" w:space="0" w:color="auto"/>
            </w:tcBorders>
            <w:shd w:val="clear" w:color="auto" w:fill="auto"/>
            <w:vAlign w:val="center"/>
          </w:tcPr>
          <w:p w14:paraId="2FB28E36" w14:textId="77777777" w:rsidR="002D35C0" w:rsidRPr="00341979" w:rsidRDefault="002D35C0" w:rsidP="002D35C0">
            <w:pPr>
              <w:rPr>
                <w:rFonts w:ascii="Roboto" w:hAnsi="Roboto"/>
                <w:sz w:val="20"/>
                <w:szCs w:val="20"/>
              </w:rPr>
            </w:pPr>
            <w:r>
              <w:rPr>
                <w:rFonts w:ascii="Roboto" w:hAnsi="Roboto"/>
                <w:sz w:val="20"/>
                <w:szCs w:val="20"/>
              </w:rPr>
              <w:t>Expected Financial Closure Date</w:t>
            </w:r>
          </w:p>
        </w:tc>
        <w:tc>
          <w:tcPr>
            <w:tcW w:w="3066" w:type="pct"/>
            <w:gridSpan w:val="3"/>
            <w:tcBorders>
              <w:top w:val="single" w:sz="4" w:space="0" w:color="auto"/>
            </w:tcBorders>
            <w:shd w:val="clear" w:color="auto" w:fill="auto"/>
          </w:tcPr>
          <w:p w14:paraId="70068428" w14:textId="77777777" w:rsidR="002D35C0" w:rsidRPr="006B000E" w:rsidRDefault="002D35C0" w:rsidP="002D35C0">
            <w:pPr>
              <w:rPr>
                <w:rFonts w:ascii="Roboto" w:hAnsi="Roboto"/>
                <w:i/>
                <w:iCs/>
                <w:color w:val="3333FF"/>
                <w:sz w:val="20"/>
                <w:szCs w:val="20"/>
              </w:rPr>
            </w:pPr>
            <w:r w:rsidRPr="00766D82">
              <w:rPr>
                <w:rFonts w:ascii="Roboto" w:hAnsi="Roboto"/>
                <w:i/>
                <w:noProof/>
                <w:sz w:val="20"/>
                <w:szCs w:val="20"/>
              </w:rPr>
              <w:t>Sep-22</w:t>
            </w:r>
          </w:p>
        </w:tc>
      </w:tr>
    </w:tbl>
    <w:p w14:paraId="022715B4" w14:textId="77777777" w:rsidR="00BD42E6" w:rsidRDefault="00BD42E6" w:rsidP="009B465A">
      <w:pPr>
        <w:ind w:left="360"/>
        <w:rPr>
          <w:rFonts w:ascii="Arial" w:hAnsi="Arial" w:cs="Arial"/>
          <w:b/>
          <w:sz w:val="22"/>
          <w:szCs w:val="22"/>
          <w:lang w:val="en-GB"/>
        </w:rPr>
      </w:pPr>
    </w:p>
    <w:p w14:paraId="30783FB5" w14:textId="6B6F69E3" w:rsidR="002D35C0" w:rsidRDefault="002D35C0">
      <w:pPr>
        <w:rPr>
          <w:rFonts w:ascii="Arial" w:hAnsi="Arial" w:cs="Arial"/>
          <w:b/>
          <w:sz w:val="22"/>
          <w:szCs w:val="22"/>
          <w:lang w:val="en-GB"/>
        </w:rPr>
      </w:pPr>
      <w:r>
        <w:rPr>
          <w:rFonts w:ascii="Arial" w:hAnsi="Arial" w:cs="Arial"/>
          <w:b/>
          <w:sz w:val="22"/>
          <w:szCs w:val="22"/>
          <w:lang w:val="en-GB"/>
        </w:rPr>
        <w:br w:type="page"/>
      </w:r>
    </w:p>
    <w:p w14:paraId="1030C7C5" w14:textId="77777777" w:rsidR="00BD42E6" w:rsidRDefault="00BD42E6" w:rsidP="00482E0A">
      <w:pPr>
        <w:numPr>
          <w:ilvl w:val="0"/>
          <w:numId w:val="20"/>
        </w:numPr>
        <w:rPr>
          <w:rFonts w:ascii="Arial" w:hAnsi="Arial" w:cs="Arial"/>
          <w:b/>
          <w:sz w:val="22"/>
          <w:szCs w:val="22"/>
          <w:lang w:val="en-GB"/>
        </w:rPr>
      </w:pPr>
      <w:r>
        <w:rPr>
          <w:rFonts w:ascii="Arial" w:hAnsi="Arial" w:cs="Arial"/>
          <w:b/>
          <w:sz w:val="22"/>
          <w:szCs w:val="22"/>
          <w:lang w:val="en-GB"/>
        </w:rPr>
        <w:lastRenderedPageBreak/>
        <w:t>OVERVIEW OF PROJECT STATUS</w:t>
      </w:r>
    </w:p>
    <w:p w14:paraId="3A6C7FD9" w14:textId="77777777" w:rsidR="00BD42E6" w:rsidRDefault="00BD42E6" w:rsidP="00ED259E">
      <w:pPr>
        <w:rPr>
          <w:rFonts w:ascii="Arial" w:hAnsi="Arial" w:cs="Arial"/>
          <w:b/>
          <w:sz w:val="22"/>
          <w:szCs w:val="22"/>
        </w:rPr>
      </w:pPr>
    </w:p>
    <w:p w14:paraId="6F7172E8" w14:textId="77777777" w:rsidR="00BD42E6" w:rsidRPr="009B465A" w:rsidRDefault="00BD42E6" w:rsidP="00ED259E">
      <w:pPr>
        <w:rPr>
          <w:rFonts w:ascii="Arial" w:hAnsi="Arial" w:cs="Arial"/>
          <w:bCs/>
          <w:i/>
          <w:iCs/>
          <w:color w:val="0432FF"/>
          <w:sz w:val="22"/>
          <w:szCs w:val="22"/>
        </w:rPr>
      </w:pPr>
      <w:r w:rsidRPr="009B465A">
        <w:rPr>
          <w:rFonts w:ascii="Arial" w:hAnsi="Arial" w:cs="Arial"/>
          <w:bCs/>
          <w:i/>
          <w:iCs/>
          <w:color w:val="0432FF"/>
          <w:sz w:val="22"/>
          <w:szCs w:val="22"/>
        </w:rPr>
        <w:t>To be completed by UNEP/GEF Task Manager</w:t>
      </w:r>
    </w:p>
    <w:tbl>
      <w:tblPr>
        <w:tblW w:w="910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5"/>
        <w:gridCol w:w="4556"/>
      </w:tblGrid>
      <w:tr w:rsidR="00BD42E6" w:rsidRPr="00E32596" w14:paraId="17C04BF7" w14:textId="77777777" w:rsidTr="005E101F">
        <w:tc>
          <w:tcPr>
            <w:tcW w:w="4545" w:type="dxa"/>
            <w:shd w:val="clear" w:color="auto" w:fill="D9D9D9"/>
          </w:tcPr>
          <w:p w14:paraId="6E522EA2" w14:textId="77777777" w:rsidR="00BD42E6" w:rsidRPr="00E32596" w:rsidRDefault="00BD42E6" w:rsidP="006165AC">
            <w:pPr>
              <w:rPr>
                <w:rFonts w:ascii="Arial" w:hAnsi="Arial" w:cs="Arial"/>
                <w:b/>
                <w:color w:val="4472C4"/>
                <w:sz w:val="22"/>
                <w:szCs w:val="20"/>
              </w:rPr>
            </w:pPr>
            <w:r w:rsidRPr="004B6962">
              <w:rPr>
                <w:rFonts w:ascii="-webkit-standard" w:hAnsi="-webkit-standard"/>
                <w:b/>
                <w:color w:val="000000"/>
                <w:sz w:val="22"/>
                <w:szCs w:val="20"/>
              </w:rPr>
              <w:t>UN Environment Subprogramme(s)</w:t>
            </w:r>
            <w:r>
              <w:rPr>
                <w:rFonts w:ascii="-webkit-standard" w:hAnsi="-webkit-standard"/>
                <w:b/>
                <w:color w:val="000000"/>
                <w:sz w:val="22"/>
                <w:szCs w:val="20"/>
              </w:rPr>
              <w:t xml:space="preserve"> </w:t>
            </w:r>
            <w:r>
              <w:rPr>
                <w:rFonts w:ascii="-webkit-standard" w:hAnsi="-webkit-standard"/>
                <w:b/>
                <w:color w:val="000000"/>
                <w:sz w:val="22"/>
                <w:szCs w:val="20"/>
              </w:rPr>
              <w:br/>
            </w:r>
            <w:r w:rsidRPr="00766D82">
              <w:rPr>
                <w:rFonts w:ascii="Roboto" w:hAnsi="Roboto"/>
                <w:i/>
                <w:noProof/>
                <w:sz w:val="20"/>
                <w:szCs w:val="20"/>
              </w:rPr>
              <w:t>Chemicals and Health Subprogramme</w:t>
            </w:r>
          </w:p>
        </w:tc>
        <w:tc>
          <w:tcPr>
            <w:tcW w:w="4556" w:type="dxa"/>
            <w:shd w:val="clear" w:color="auto" w:fill="auto"/>
          </w:tcPr>
          <w:p w14:paraId="61D3DC89" w14:textId="77777777" w:rsidR="00BD42E6" w:rsidRPr="00935114" w:rsidRDefault="00BD42E6" w:rsidP="00935114">
            <w:pPr>
              <w:ind w:left="360"/>
              <w:rPr>
                <w:rFonts w:ascii="Arial" w:hAnsi="Arial" w:cs="Arial"/>
                <w:b/>
                <w:sz w:val="22"/>
                <w:szCs w:val="22"/>
                <w:lang w:val="en-GB"/>
              </w:rPr>
            </w:pPr>
            <w:r>
              <w:rPr>
                <w:rFonts w:ascii="-webkit-standard" w:hAnsi="-webkit-standard"/>
                <w:b/>
                <w:color w:val="000000"/>
                <w:sz w:val="22"/>
                <w:szCs w:val="20"/>
              </w:rPr>
              <w:t>Specify the relevant Expected Accomplishment(s) &amp; Indicator(s)</w:t>
            </w:r>
            <w:r w:rsidRPr="00E32596">
              <w:rPr>
                <w:rFonts w:ascii="-webkit-standard" w:hAnsi="-webkit-standard"/>
                <w:b/>
                <w:color w:val="000000"/>
                <w:sz w:val="22"/>
                <w:szCs w:val="20"/>
              </w:rPr>
              <w:br/>
            </w:r>
          </w:p>
        </w:tc>
      </w:tr>
      <w:tr w:rsidR="00BD42E6" w:rsidRPr="00E32596" w14:paraId="6E748EC3" w14:textId="77777777" w:rsidTr="005E101F">
        <w:trPr>
          <w:trHeight w:val="516"/>
        </w:trPr>
        <w:tc>
          <w:tcPr>
            <w:tcW w:w="9101" w:type="dxa"/>
            <w:gridSpan w:val="2"/>
            <w:shd w:val="clear" w:color="auto" w:fill="auto"/>
          </w:tcPr>
          <w:p w14:paraId="1A585F12" w14:textId="77777777" w:rsidR="00BD42E6" w:rsidRDefault="00BD42E6" w:rsidP="006165AC">
            <w:pPr>
              <w:rPr>
                <w:rFonts w:ascii="Arial" w:hAnsi="Arial" w:cs="Arial"/>
                <w:i/>
                <w:color w:val="4472C4"/>
                <w:sz w:val="18"/>
                <w:szCs w:val="20"/>
                <w:lang w:val="en-GB"/>
              </w:rPr>
            </w:pPr>
            <w:r w:rsidRPr="00E32596">
              <w:rPr>
                <w:rFonts w:ascii="Arial" w:hAnsi="Arial" w:cs="Arial"/>
                <w:i/>
                <w:iCs/>
                <w:color w:val="4472C4"/>
                <w:sz w:val="18"/>
                <w:szCs w:val="20"/>
              </w:rPr>
              <w:t xml:space="preserve">Describe any progress made towards </w:t>
            </w:r>
            <w:r>
              <w:rPr>
                <w:rFonts w:ascii="Arial" w:hAnsi="Arial" w:cs="Arial"/>
                <w:i/>
                <w:iCs/>
                <w:color w:val="4472C4"/>
                <w:sz w:val="18"/>
                <w:szCs w:val="20"/>
              </w:rPr>
              <w:t xml:space="preserve">delivering the stated </w:t>
            </w:r>
            <w:proofErr w:type="spellStart"/>
            <w:r>
              <w:rPr>
                <w:rFonts w:ascii="Arial" w:hAnsi="Arial" w:cs="Arial"/>
                <w:i/>
                <w:iCs/>
                <w:color w:val="4472C4"/>
                <w:sz w:val="18"/>
                <w:szCs w:val="20"/>
              </w:rPr>
              <w:t>PoW</w:t>
            </w:r>
            <w:proofErr w:type="spellEnd"/>
            <w:r>
              <w:rPr>
                <w:rFonts w:ascii="Arial" w:hAnsi="Arial" w:cs="Arial"/>
                <w:i/>
                <w:iCs/>
                <w:color w:val="4472C4"/>
                <w:sz w:val="18"/>
                <w:szCs w:val="20"/>
              </w:rPr>
              <w:t xml:space="preserve"> Expected Accomplishments and Indicators. </w:t>
            </w:r>
            <w:r w:rsidRPr="00E32596">
              <w:rPr>
                <w:rFonts w:ascii="Arial" w:hAnsi="Arial" w:cs="Arial"/>
                <w:i/>
                <w:iCs/>
                <w:color w:val="4472C4"/>
                <w:sz w:val="18"/>
                <w:szCs w:val="20"/>
              </w:rPr>
              <w:t xml:space="preserve">State key changes since previous reporting period. </w:t>
            </w:r>
            <w:r w:rsidRPr="004B6962">
              <w:rPr>
                <w:rFonts w:ascii="Arial" w:hAnsi="Arial" w:cs="Arial"/>
                <w:i/>
                <w:color w:val="4472C4"/>
                <w:sz w:val="18"/>
                <w:szCs w:val="20"/>
                <w:highlight w:val="lightGray"/>
                <w:lang w:val="en-GB"/>
              </w:rPr>
              <w:t xml:space="preserve">[Section to be shared with </w:t>
            </w:r>
            <w:r>
              <w:rPr>
                <w:rFonts w:ascii="Arial" w:hAnsi="Arial" w:cs="Arial"/>
                <w:i/>
                <w:color w:val="4472C4"/>
                <w:sz w:val="18"/>
                <w:szCs w:val="20"/>
                <w:highlight w:val="lightGray"/>
                <w:lang w:val="en-GB"/>
              </w:rPr>
              <w:t xml:space="preserve">relevant Regional and Global </w:t>
            </w:r>
            <w:proofErr w:type="spellStart"/>
            <w:r>
              <w:rPr>
                <w:rFonts w:ascii="Arial" w:hAnsi="Arial" w:cs="Arial"/>
                <w:i/>
                <w:color w:val="4472C4"/>
                <w:sz w:val="18"/>
                <w:szCs w:val="20"/>
                <w:highlight w:val="lightGray"/>
                <w:lang w:val="en-GB"/>
              </w:rPr>
              <w:t>SubProgramme</w:t>
            </w:r>
            <w:proofErr w:type="spellEnd"/>
            <w:r>
              <w:rPr>
                <w:rFonts w:ascii="Arial" w:hAnsi="Arial" w:cs="Arial"/>
                <w:i/>
                <w:color w:val="4472C4"/>
                <w:sz w:val="18"/>
                <w:szCs w:val="20"/>
                <w:highlight w:val="lightGray"/>
                <w:lang w:val="en-GB"/>
              </w:rPr>
              <w:t xml:space="preserve"> Coordinators</w:t>
            </w:r>
            <w:r w:rsidRPr="004B6962">
              <w:rPr>
                <w:rFonts w:ascii="Arial" w:hAnsi="Arial" w:cs="Arial"/>
                <w:i/>
                <w:color w:val="4472C4"/>
                <w:sz w:val="18"/>
                <w:szCs w:val="20"/>
                <w:highlight w:val="lightGray"/>
                <w:lang w:val="en-GB"/>
              </w:rPr>
              <w:t>]</w:t>
            </w:r>
          </w:p>
          <w:p w14:paraId="0A17F00E" w14:textId="77777777" w:rsidR="00373869" w:rsidRPr="00DC0487" w:rsidRDefault="00373869" w:rsidP="006165AC">
            <w:pPr>
              <w:rPr>
                <w:rFonts w:ascii="Arial" w:hAnsi="Arial" w:cs="Arial"/>
                <w:sz w:val="18"/>
                <w:szCs w:val="20"/>
                <w:lang w:val="en-GB"/>
              </w:rPr>
            </w:pPr>
          </w:p>
          <w:p w14:paraId="1BB47EB9" w14:textId="15B7D56D" w:rsidR="00CE6BC8" w:rsidRDefault="00DC0487" w:rsidP="00CE6BC8">
            <w:pPr>
              <w:rPr>
                <w:rFonts w:ascii="Arial" w:hAnsi="Arial" w:cs="Arial"/>
                <w:sz w:val="18"/>
                <w:szCs w:val="20"/>
                <w:lang w:val="en-GB"/>
              </w:rPr>
            </w:pPr>
            <w:r w:rsidRPr="00DC0487">
              <w:rPr>
                <w:rFonts w:ascii="Arial" w:hAnsi="Arial" w:cs="Arial"/>
                <w:sz w:val="18"/>
                <w:szCs w:val="20"/>
                <w:lang w:val="en-GB"/>
              </w:rPr>
              <w:t xml:space="preserve">During the last year, the project has </w:t>
            </w:r>
            <w:r w:rsidR="00C01871">
              <w:rPr>
                <w:rFonts w:ascii="Arial" w:hAnsi="Arial" w:cs="Arial"/>
                <w:sz w:val="18"/>
                <w:szCs w:val="20"/>
                <w:lang w:val="en-GB"/>
              </w:rPr>
              <w:t xml:space="preserve">confirmed the presence of </w:t>
            </w:r>
            <w:r w:rsidR="00CE6BC8">
              <w:rPr>
                <w:rFonts w:ascii="Arial" w:hAnsi="Arial" w:cs="Arial"/>
                <w:sz w:val="18"/>
                <w:szCs w:val="20"/>
                <w:lang w:val="en-GB"/>
              </w:rPr>
              <w:t xml:space="preserve">just over 800 tonnes of contaminated oils and equipment, of which approximately 600 tonnes is ready for disposal in the coming year. This is well below the project target of 4,300 tonnes </w:t>
            </w:r>
            <w:r w:rsidR="0068727B">
              <w:rPr>
                <w:rFonts w:ascii="Arial" w:hAnsi="Arial" w:cs="Arial"/>
                <w:sz w:val="18"/>
                <w:szCs w:val="20"/>
                <w:lang w:val="en-GB"/>
              </w:rPr>
              <w:t xml:space="preserve">but does not include in-service equipment which will have to be phased out gradually in </w:t>
            </w:r>
            <w:r w:rsidR="00493BC6">
              <w:rPr>
                <w:rFonts w:ascii="Arial" w:hAnsi="Arial" w:cs="Arial"/>
                <w:sz w:val="18"/>
                <w:szCs w:val="20"/>
                <w:lang w:val="en-GB"/>
              </w:rPr>
              <w:t>line</w:t>
            </w:r>
            <w:r w:rsidR="0068727B">
              <w:rPr>
                <w:rFonts w:ascii="Arial" w:hAnsi="Arial" w:cs="Arial"/>
                <w:sz w:val="18"/>
                <w:szCs w:val="20"/>
                <w:lang w:val="en-GB"/>
              </w:rPr>
              <w:t xml:space="preserve"> with the Stockholm Convention deadlines of 2025 and 2028</w:t>
            </w:r>
            <w:r w:rsidR="009805BD">
              <w:rPr>
                <w:rFonts w:ascii="Arial" w:hAnsi="Arial" w:cs="Arial"/>
                <w:sz w:val="18"/>
                <w:szCs w:val="20"/>
                <w:lang w:val="en-GB"/>
              </w:rPr>
              <w:t xml:space="preserve"> for stopping use and </w:t>
            </w:r>
            <w:r w:rsidR="004F344B">
              <w:rPr>
                <w:rFonts w:ascii="Arial" w:hAnsi="Arial" w:cs="Arial"/>
                <w:sz w:val="18"/>
                <w:szCs w:val="20"/>
                <w:lang w:val="en-GB"/>
              </w:rPr>
              <w:t xml:space="preserve">elimination of equipment respectively. </w:t>
            </w:r>
          </w:p>
          <w:p w14:paraId="722B76CE" w14:textId="246A51DC" w:rsidR="004F344B" w:rsidRDefault="00493BC6" w:rsidP="00CE6BC8">
            <w:pPr>
              <w:rPr>
                <w:rFonts w:ascii="Arial" w:hAnsi="Arial" w:cs="Arial"/>
                <w:sz w:val="18"/>
                <w:szCs w:val="20"/>
                <w:lang w:val="en-GB"/>
              </w:rPr>
            </w:pPr>
            <w:r>
              <w:rPr>
                <w:rFonts w:ascii="Arial" w:hAnsi="Arial" w:cs="Arial"/>
                <w:sz w:val="18"/>
                <w:szCs w:val="20"/>
                <w:lang w:val="en-GB"/>
              </w:rPr>
              <w:t xml:space="preserve">National regulations reviews have been initiated with engagement of </w:t>
            </w:r>
            <w:r w:rsidR="00455CA4">
              <w:rPr>
                <w:rFonts w:ascii="Arial" w:hAnsi="Arial" w:cs="Arial"/>
                <w:sz w:val="18"/>
                <w:szCs w:val="20"/>
                <w:lang w:val="en-GB"/>
              </w:rPr>
              <w:t xml:space="preserve">a regional consultant and national </w:t>
            </w:r>
            <w:r>
              <w:rPr>
                <w:rFonts w:ascii="Arial" w:hAnsi="Arial" w:cs="Arial"/>
                <w:sz w:val="18"/>
                <w:szCs w:val="20"/>
                <w:lang w:val="en-GB"/>
              </w:rPr>
              <w:t xml:space="preserve">consultants in </w:t>
            </w:r>
            <w:r w:rsidR="00396AEF">
              <w:rPr>
                <w:rFonts w:ascii="Arial" w:hAnsi="Arial" w:cs="Arial"/>
                <w:sz w:val="18"/>
                <w:szCs w:val="20"/>
                <w:lang w:val="en-GB"/>
              </w:rPr>
              <w:t>8</w:t>
            </w:r>
            <w:r>
              <w:rPr>
                <w:rFonts w:ascii="Arial" w:hAnsi="Arial" w:cs="Arial"/>
                <w:sz w:val="18"/>
                <w:szCs w:val="20"/>
                <w:lang w:val="en-GB"/>
              </w:rPr>
              <w:t xml:space="preserve"> of the 12 project countries</w:t>
            </w:r>
            <w:r w:rsidR="0080449E">
              <w:rPr>
                <w:rFonts w:ascii="Arial" w:hAnsi="Arial" w:cs="Arial"/>
                <w:sz w:val="18"/>
                <w:szCs w:val="20"/>
                <w:lang w:val="en-GB"/>
              </w:rPr>
              <w:t xml:space="preserve">. The BRS Secretariat has </w:t>
            </w:r>
            <w:r w:rsidR="00E26474">
              <w:rPr>
                <w:rFonts w:ascii="Arial" w:hAnsi="Arial" w:cs="Arial"/>
                <w:sz w:val="18"/>
                <w:szCs w:val="20"/>
                <w:lang w:val="en-GB"/>
              </w:rPr>
              <w:t xml:space="preserve">provided technical support in reviewing the regional consultant inception report. </w:t>
            </w:r>
          </w:p>
          <w:p w14:paraId="4BEFCF29" w14:textId="49EB254C" w:rsidR="008E621F" w:rsidRDefault="008E621F" w:rsidP="00CE6BC8">
            <w:pPr>
              <w:rPr>
                <w:rFonts w:ascii="Arial" w:hAnsi="Arial" w:cs="Arial"/>
                <w:sz w:val="18"/>
                <w:szCs w:val="20"/>
                <w:lang w:val="en-GB"/>
              </w:rPr>
            </w:pPr>
          </w:p>
          <w:p w14:paraId="56B0D4EA" w14:textId="56D09811" w:rsidR="00392A85" w:rsidRDefault="008E621F" w:rsidP="00392A85">
            <w:pPr>
              <w:rPr>
                <w:rFonts w:ascii="Arial" w:hAnsi="Arial" w:cs="Arial"/>
                <w:sz w:val="18"/>
                <w:szCs w:val="20"/>
                <w:lang w:val="en-GB"/>
              </w:rPr>
            </w:pPr>
            <w:r>
              <w:rPr>
                <w:rFonts w:ascii="Arial" w:hAnsi="Arial" w:cs="Arial"/>
                <w:sz w:val="18"/>
                <w:szCs w:val="20"/>
                <w:lang w:val="en-GB"/>
              </w:rPr>
              <w:t xml:space="preserve">A Management Review was initiated during the project period and has made the following recommendations for consideration and confirmation by an Extraordinary Steering Committee Meeting </w:t>
            </w:r>
            <w:r w:rsidR="00E86536">
              <w:rPr>
                <w:rFonts w:ascii="Arial" w:hAnsi="Arial" w:cs="Arial"/>
                <w:sz w:val="18"/>
                <w:szCs w:val="20"/>
                <w:lang w:val="en-GB"/>
              </w:rPr>
              <w:t>(Pretoria,</w:t>
            </w:r>
            <w:r>
              <w:rPr>
                <w:rFonts w:ascii="Arial" w:hAnsi="Arial" w:cs="Arial"/>
                <w:sz w:val="18"/>
                <w:szCs w:val="20"/>
                <w:lang w:val="en-GB"/>
              </w:rPr>
              <w:t xml:space="preserve"> </w:t>
            </w:r>
            <w:r w:rsidR="00E86536">
              <w:rPr>
                <w:rFonts w:ascii="Arial" w:hAnsi="Arial" w:cs="Arial"/>
                <w:sz w:val="18"/>
                <w:szCs w:val="20"/>
                <w:lang w:val="en-GB"/>
              </w:rPr>
              <w:t>10-11</w:t>
            </w:r>
            <w:r w:rsidR="00392A85">
              <w:rPr>
                <w:rFonts w:ascii="Arial" w:hAnsi="Arial" w:cs="Arial"/>
                <w:sz w:val="18"/>
                <w:szCs w:val="20"/>
                <w:lang w:val="en-GB"/>
              </w:rPr>
              <w:t xml:space="preserve"> Oct</w:t>
            </w:r>
            <w:r w:rsidR="00E86536">
              <w:rPr>
                <w:rFonts w:ascii="Arial" w:hAnsi="Arial" w:cs="Arial"/>
                <w:sz w:val="18"/>
                <w:szCs w:val="20"/>
                <w:lang w:val="en-GB"/>
              </w:rPr>
              <w:t xml:space="preserve"> </w:t>
            </w:r>
            <w:r w:rsidR="00392A85">
              <w:rPr>
                <w:rFonts w:ascii="Arial" w:hAnsi="Arial" w:cs="Arial"/>
                <w:sz w:val="18"/>
                <w:szCs w:val="20"/>
                <w:lang w:val="en-GB"/>
              </w:rPr>
              <w:t>2019</w:t>
            </w:r>
            <w:r w:rsidR="00E86536">
              <w:rPr>
                <w:rFonts w:ascii="Arial" w:hAnsi="Arial" w:cs="Arial"/>
                <w:sz w:val="18"/>
                <w:szCs w:val="20"/>
                <w:lang w:val="en-GB"/>
              </w:rPr>
              <w:t>)</w:t>
            </w:r>
            <w:r w:rsidR="00392A85">
              <w:rPr>
                <w:rFonts w:ascii="Arial" w:hAnsi="Arial" w:cs="Arial"/>
                <w:sz w:val="18"/>
                <w:szCs w:val="20"/>
                <w:lang w:val="en-GB"/>
              </w:rPr>
              <w:t xml:space="preserve">. </w:t>
            </w:r>
          </w:p>
          <w:p w14:paraId="7B779264" w14:textId="77777777" w:rsidR="0047708D" w:rsidRDefault="0047708D" w:rsidP="00FD60B2">
            <w:pPr>
              <w:pStyle w:val="ListParagraph"/>
              <w:numPr>
                <w:ilvl w:val="0"/>
                <w:numId w:val="23"/>
              </w:numPr>
              <w:rPr>
                <w:rFonts w:ascii="Arial" w:hAnsi="Arial" w:cs="Arial"/>
                <w:sz w:val="18"/>
                <w:szCs w:val="20"/>
                <w:lang w:val="en-GB"/>
              </w:rPr>
            </w:pPr>
            <w:r>
              <w:rPr>
                <w:rFonts w:ascii="Arial" w:hAnsi="Arial" w:cs="Arial"/>
                <w:sz w:val="18"/>
                <w:szCs w:val="20"/>
                <w:lang w:val="en-GB"/>
              </w:rPr>
              <w:t>Rebalancing</w:t>
            </w:r>
            <w:r w:rsidR="00156A15" w:rsidRPr="00156A15">
              <w:rPr>
                <w:rFonts w:ascii="Arial" w:hAnsi="Arial" w:cs="Arial"/>
                <w:sz w:val="18"/>
                <w:szCs w:val="20"/>
                <w:lang w:val="en-GB"/>
              </w:rPr>
              <w:t xml:space="preserve"> of target</w:t>
            </w:r>
            <w:r>
              <w:rPr>
                <w:rFonts w:ascii="Arial" w:hAnsi="Arial" w:cs="Arial"/>
                <w:sz w:val="18"/>
                <w:szCs w:val="20"/>
                <w:lang w:val="en-GB"/>
              </w:rPr>
              <w:t xml:space="preserve"> quantities of PCB equipment </w:t>
            </w:r>
            <w:r w:rsidR="00156A15" w:rsidRPr="00156A15">
              <w:rPr>
                <w:rFonts w:ascii="Arial" w:hAnsi="Arial" w:cs="Arial"/>
                <w:sz w:val="18"/>
                <w:szCs w:val="20"/>
                <w:lang w:val="en-GB"/>
              </w:rPr>
              <w:t>for overseas disposal and in-country dichlorination of waste, in recognition of the lower-than-anticipated amounts of highly contaminated wastes identified during the inventory phase</w:t>
            </w:r>
          </w:p>
          <w:p w14:paraId="23ADCF62" w14:textId="67AB986B" w:rsidR="0047708D" w:rsidRDefault="0047708D" w:rsidP="00FD60B2">
            <w:pPr>
              <w:pStyle w:val="ListParagraph"/>
              <w:numPr>
                <w:ilvl w:val="0"/>
                <w:numId w:val="23"/>
              </w:numPr>
              <w:rPr>
                <w:rFonts w:ascii="Arial" w:hAnsi="Arial" w:cs="Arial"/>
                <w:sz w:val="18"/>
                <w:szCs w:val="20"/>
                <w:lang w:val="en-GB"/>
              </w:rPr>
            </w:pPr>
            <w:r>
              <w:rPr>
                <w:rFonts w:ascii="Arial" w:hAnsi="Arial" w:cs="Arial"/>
                <w:sz w:val="18"/>
                <w:szCs w:val="20"/>
                <w:lang w:val="en-GB"/>
              </w:rPr>
              <w:t>Review of expected dates of achievement of targets;</w:t>
            </w:r>
          </w:p>
          <w:p w14:paraId="1DB40365" w14:textId="4C35C0F8" w:rsidR="00E26474" w:rsidRDefault="0047708D" w:rsidP="00FD60B2">
            <w:pPr>
              <w:pStyle w:val="ListParagraph"/>
              <w:numPr>
                <w:ilvl w:val="0"/>
                <w:numId w:val="23"/>
              </w:numPr>
              <w:rPr>
                <w:rFonts w:ascii="Arial" w:hAnsi="Arial" w:cs="Arial"/>
                <w:sz w:val="18"/>
                <w:szCs w:val="20"/>
                <w:lang w:val="en-GB"/>
              </w:rPr>
            </w:pPr>
            <w:r>
              <w:rPr>
                <w:rFonts w:ascii="Arial" w:hAnsi="Arial" w:cs="Arial"/>
                <w:sz w:val="18"/>
                <w:szCs w:val="20"/>
                <w:lang w:val="en-GB"/>
              </w:rPr>
              <w:t>R</w:t>
            </w:r>
            <w:r w:rsidR="00FD60B2">
              <w:rPr>
                <w:rFonts w:ascii="Arial" w:hAnsi="Arial" w:cs="Arial"/>
                <w:sz w:val="18"/>
                <w:szCs w:val="20"/>
                <w:lang w:val="en-GB"/>
              </w:rPr>
              <w:t xml:space="preserve">estructuring of logical framework to distinguish between inventory of </w:t>
            </w:r>
            <w:r w:rsidR="00D546B1">
              <w:rPr>
                <w:rFonts w:ascii="Arial" w:hAnsi="Arial" w:cs="Arial"/>
                <w:sz w:val="18"/>
                <w:szCs w:val="20"/>
                <w:lang w:val="en-GB"/>
              </w:rPr>
              <w:t xml:space="preserve">equipment for disposal (new Output 3.1) and inventory </w:t>
            </w:r>
            <w:r w:rsidR="00156A15" w:rsidRPr="00156A15">
              <w:rPr>
                <w:rFonts w:ascii="Arial" w:hAnsi="Arial" w:cs="Arial"/>
                <w:sz w:val="18"/>
                <w:szCs w:val="20"/>
                <w:lang w:val="en-GB"/>
              </w:rPr>
              <w:t>of in-use equipment</w:t>
            </w:r>
            <w:r w:rsidR="00D546B1">
              <w:rPr>
                <w:rFonts w:ascii="Arial" w:hAnsi="Arial" w:cs="Arial"/>
                <w:sz w:val="18"/>
                <w:szCs w:val="20"/>
                <w:lang w:val="en-GB"/>
              </w:rPr>
              <w:t xml:space="preserve"> for long term phase out </w:t>
            </w:r>
            <w:r w:rsidR="00156A15" w:rsidRPr="00156A15">
              <w:rPr>
                <w:rFonts w:ascii="Arial" w:hAnsi="Arial" w:cs="Arial"/>
                <w:sz w:val="18"/>
                <w:szCs w:val="20"/>
                <w:lang w:val="en-GB"/>
              </w:rPr>
              <w:t xml:space="preserve">(Output 2.1) </w:t>
            </w:r>
          </w:p>
          <w:p w14:paraId="1E74ECD4" w14:textId="77777777" w:rsidR="00D546B1" w:rsidRDefault="00D546B1" w:rsidP="00FD60B2">
            <w:pPr>
              <w:pStyle w:val="ListParagraph"/>
              <w:numPr>
                <w:ilvl w:val="0"/>
                <w:numId w:val="23"/>
              </w:numPr>
              <w:rPr>
                <w:rFonts w:ascii="Arial" w:hAnsi="Arial" w:cs="Arial"/>
                <w:sz w:val="18"/>
                <w:szCs w:val="20"/>
                <w:lang w:val="en-GB"/>
              </w:rPr>
            </w:pPr>
            <w:r>
              <w:rPr>
                <w:rFonts w:ascii="Arial" w:hAnsi="Arial" w:cs="Arial"/>
                <w:sz w:val="18"/>
                <w:szCs w:val="20"/>
                <w:lang w:val="en-GB"/>
              </w:rPr>
              <w:t xml:space="preserve">Budget revision including </w:t>
            </w:r>
            <w:r w:rsidR="00C81D5A">
              <w:rPr>
                <w:rFonts w:ascii="Arial" w:hAnsi="Arial" w:cs="Arial"/>
                <w:sz w:val="18"/>
                <w:szCs w:val="20"/>
                <w:lang w:val="en-GB"/>
              </w:rPr>
              <w:t>re-allocation of funds between components</w:t>
            </w:r>
          </w:p>
          <w:p w14:paraId="1D510CA0" w14:textId="77777777" w:rsidR="00C81D5A" w:rsidRDefault="00DA42A3" w:rsidP="00FD60B2">
            <w:pPr>
              <w:pStyle w:val="ListParagraph"/>
              <w:numPr>
                <w:ilvl w:val="0"/>
                <w:numId w:val="23"/>
              </w:numPr>
              <w:rPr>
                <w:rFonts w:ascii="Arial" w:hAnsi="Arial" w:cs="Arial"/>
                <w:sz w:val="18"/>
                <w:szCs w:val="20"/>
                <w:lang w:val="en-GB"/>
              </w:rPr>
            </w:pPr>
            <w:r>
              <w:rPr>
                <w:rFonts w:ascii="Arial" w:hAnsi="Arial" w:cs="Arial"/>
                <w:sz w:val="18"/>
                <w:szCs w:val="20"/>
                <w:lang w:val="en-GB"/>
              </w:rPr>
              <w:t>Additional support to the Executing Agency and project countries to allow acceleration of delivery</w:t>
            </w:r>
          </w:p>
          <w:p w14:paraId="472EEE30" w14:textId="7AAE7D30" w:rsidR="00A91656" w:rsidRPr="00DD62F3" w:rsidRDefault="00A91656" w:rsidP="00FD60B2">
            <w:pPr>
              <w:pStyle w:val="ListParagraph"/>
              <w:numPr>
                <w:ilvl w:val="0"/>
                <w:numId w:val="23"/>
              </w:numPr>
              <w:rPr>
                <w:rFonts w:ascii="Arial" w:hAnsi="Arial" w:cs="Arial"/>
                <w:sz w:val="18"/>
                <w:szCs w:val="20"/>
                <w:lang w:val="en-GB"/>
              </w:rPr>
            </w:pPr>
            <w:r>
              <w:rPr>
                <w:rFonts w:ascii="Arial" w:hAnsi="Arial" w:cs="Arial"/>
                <w:sz w:val="18"/>
                <w:szCs w:val="20"/>
                <w:lang w:val="en-GB"/>
              </w:rPr>
              <w:t xml:space="preserve">Update of legal instruments with countries to </w:t>
            </w:r>
            <w:r w:rsidR="00E86536">
              <w:rPr>
                <w:rFonts w:ascii="Arial" w:hAnsi="Arial" w:cs="Arial"/>
                <w:sz w:val="18"/>
                <w:szCs w:val="20"/>
                <w:lang w:val="en-GB"/>
              </w:rPr>
              <w:t xml:space="preserve">include country-specific budgets, workplans and commitments including registration of project with Government.  </w:t>
            </w:r>
          </w:p>
        </w:tc>
      </w:tr>
    </w:tbl>
    <w:p w14:paraId="0895BB31" w14:textId="77777777" w:rsidR="00BD42E6" w:rsidRDefault="00BD42E6" w:rsidP="0096136C"/>
    <w:p w14:paraId="733AED16" w14:textId="77777777" w:rsidR="00BD42E6" w:rsidRPr="004B6962" w:rsidRDefault="00BD42E6" w:rsidP="0096136C">
      <w:pPr>
        <w:rPr>
          <w:b/>
          <w:bCs/>
        </w:rPr>
      </w:pPr>
      <w:r w:rsidRPr="004B6962">
        <w:rPr>
          <w:b/>
          <w:bCs/>
        </w:rPr>
        <w:t>For all GEF 6 and later projects:</w:t>
      </w:r>
    </w:p>
    <w:tbl>
      <w:tblPr>
        <w:tblW w:w="910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3"/>
        <w:gridCol w:w="4568"/>
      </w:tblGrid>
      <w:tr w:rsidR="00BD42E6" w:rsidRPr="00E32596" w14:paraId="5085F680" w14:textId="77777777" w:rsidTr="002817A3">
        <w:tc>
          <w:tcPr>
            <w:tcW w:w="4533" w:type="dxa"/>
            <w:shd w:val="clear" w:color="auto" w:fill="D9D9D9"/>
          </w:tcPr>
          <w:p w14:paraId="2779AD04" w14:textId="7AC79BA1" w:rsidR="00BD42E6" w:rsidRPr="00B83192" w:rsidRDefault="00BD42E6" w:rsidP="00B83192">
            <w:pPr>
              <w:rPr>
                <w:rFonts w:ascii="-webkit-standard" w:hAnsi="-webkit-standard"/>
                <w:b/>
                <w:color w:val="000000"/>
                <w:sz w:val="22"/>
                <w:szCs w:val="20"/>
              </w:rPr>
            </w:pPr>
            <w:r>
              <w:rPr>
                <w:rFonts w:ascii="-webkit-standard" w:hAnsi="-webkit-standard"/>
                <w:b/>
                <w:color w:val="000000"/>
                <w:sz w:val="22"/>
                <w:szCs w:val="20"/>
              </w:rPr>
              <w:t xml:space="preserve">GEF </w:t>
            </w:r>
            <w:r w:rsidRPr="00E32596">
              <w:rPr>
                <w:rFonts w:ascii="-webkit-standard" w:hAnsi="-webkit-standard"/>
                <w:b/>
                <w:color w:val="000000"/>
                <w:sz w:val="22"/>
                <w:szCs w:val="20"/>
              </w:rPr>
              <w:t>Core Indicators</w:t>
            </w:r>
          </w:p>
        </w:tc>
        <w:tc>
          <w:tcPr>
            <w:tcW w:w="4568" w:type="dxa"/>
            <w:shd w:val="clear" w:color="auto" w:fill="auto"/>
          </w:tcPr>
          <w:p w14:paraId="01EF330C" w14:textId="2D6F526F" w:rsidR="00BD42E6" w:rsidRPr="00E32596" w:rsidRDefault="00BD42E6" w:rsidP="00CD2DFC">
            <w:pPr>
              <w:rPr>
                <w:rFonts w:ascii="Arial" w:hAnsi="Arial" w:cs="Arial"/>
                <w:b/>
                <w:sz w:val="22"/>
                <w:szCs w:val="20"/>
              </w:rPr>
            </w:pPr>
            <w:r w:rsidRPr="00E32596">
              <w:rPr>
                <w:rFonts w:ascii="-webkit-standard" w:hAnsi="-webkit-standard"/>
                <w:b/>
                <w:color w:val="000000"/>
                <w:sz w:val="22"/>
                <w:szCs w:val="20"/>
              </w:rPr>
              <w:t>Indicative expected Results</w:t>
            </w:r>
          </w:p>
        </w:tc>
      </w:tr>
      <w:tr w:rsidR="00BD42E6" w:rsidRPr="00E32596" w14:paraId="7AD70334" w14:textId="77777777" w:rsidTr="009D6DD7">
        <w:tc>
          <w:tcPr>
            <w:tcW w:w="4533" w:type="dxa"/>
            <w:shd w:val="clear" w:color="auto" w:fill="auto"/>
          </w:tcPr>
          <w:p w14:paraId="11ACB33C" w14:textId="445A3B8D" w:rsidR="00322B26" w:rsidRPr="00B018F1" w:rsidRDefault="00322B26" w:rsidP="00B018F1">
            <w:pPr>
              <w:rPr>
                <w:rFonts w:ascii="Arial" w:hAnsi="Arial" w:cs="Arial"/>
                <w:sz w:val="18"/>
                <w:szCs w:val="20"/>
                <w:lang w:val="en-GB"/>
              </w:rPr>
            </w:pPr>
            <w:r w:rsidRPr="00B018F1">
              <w:rPr>
                <w:rFonts w:ascii="Arial" w:hAnsi="Arial" w:cs="Arial"/>
                <w:sz w:val="18"/>
                <w:szCs w:val="20"/>
                <w:lang w:val="en-GB"/>
              </w:rPr>
              <w:t>Core Indicator 9</w:t>
            </w:r>
            <w:r w:rsidR="008E33B8">
              <w:rPr>
                <w:rFonts w:ascii="Arial" w:hAnsi="Arial" w:cs="Arial"/>
                <w:sz w:val="18"/>
                <w:szCs w:val="20"/>
                <w:lang w:val="en-GB"/>
              </w:rPr>
              <w:t xml:space="preserve">: </w:t>
            </w:r>
            <w:r w:rsidR="008E33B8" w:rsidRPr="008E33B8">
              <w:rPr>
                <w:rFonts w:ascii="Arial" w:hAnsi="Arial" w:cs="Arial"/>
                <w:sz w:val="18"/>
                <w:szCs w:val="20"/>
                <w:lang w:val="en-GB"/>
              </w:rPr>
              <w:t>Reduction, disposal/destruction, phase out, elimination and avoidance of chemicals of global concern and their waste in the environment and in processes, materials and products</w:t>
            </w:r>
          </w:p>
          <w:p w14:paraId="0ADC40CC" w14:textId="17F4820E" w:rsidR="00B018F1" w:rsidRDefault="00B018F1" w:rsidP="0091488C">
            <w:pPr>
              <w:pStyle w:val="ListParagraph"/>
              <w:numPr>
                <w:ilvl w:val="0"/>
                <w:numId w:val="21"/>
              </w:numPr>
              <w:rPr>
                <w:rFonts w:ascii="Arial" w:hAnsi="Arial" w:cs="Arial"/>
                <w:sz w:val="18"/>
                <w:szCs w:val="20"/>
                <w:lang w:val="en-GB"/>
              </w:rPr>
            </w:pPr>
            <w:r>
              <w:rPr>
                <w:rFonts w:ascii="Arial" w:hAnsi="Arial" w:cs="Arial"/>
                <w:sz w:val="18"/>
                <w:szCs w:val="20"/>
                <w:lang w:val="en-GB"/>
              </w:rPr>
              <w:t xml:space="preserve">9.1: </w:t>
            </w:r>
            <w:r w:rsidR="00B776AB" w:rsidRPr="00B776AB">
              <w:rPr>
                <w:rFonts w:ascii="Arial" w:hAnsi="Arial" w:cs="Arial"/>
                <w:sz w:val="18"/>
                <w:szCs w:val="20"/>
                <w:lang w:val="en-GB"/>
              </w:rPr>
              <w:t>Solid and liquid Persistent Organic Pollutants (POPs) removed or disposed (POPs type)</w:t>
            </w:r>
          </w:p>
          <w:p w14:paraId="1A2E0D28" w14:textId="77F10BBE" w:rsidR="00B776AB" w:rsidRDefault="00B776AB" w:rsidP="0091488C">
            <w:pPr>
              <w:pStyle w:val="ListParagraph"/>
              <w:numPr>
                <w:ilvl w:val="0"/>
                <w:numId w:val="21"/>
              </w:numPr>
              <w:rPr>
                <w:rFonts w:ascii="Arial" w:hAnsi="Arial" w:cs="Arial"/>
                <w:sz w:val="18"/>
                <w:szCs w:val="20"/>
                <w:lang w:val="en-GB"/>
              </w:rPr>
            </w:pPr>
            <w:r>
              <w:rPr>
                <w:rFonts w:ascii="Arial" w:hAnsi="Arial" w:cs="Arial"/>
                <w:sz w:val="18"/>
                <w:szCs w:val="20"/>
                <w:lang w:val="en-GB"/>
              </w:rPr>
              <w:t>9.</w:t>
            </w:r>
            <w:r w:rsidR="001C1B5F">
              <w:rPr>
                <w:rFonts w:ascii="Arial" w:hAnsi="Arial" w:cs="Arial"/>
                <w:sz w:val="18"/>
                <w:szCs w:val="20"/>
                <w:lang w:val="en-GB"/>
              </w:rPr>
              <w:t>4</w:t>
            </w:r>
            <w:r>
              <w:rPr>
                <w:rFonts w:ascii="Arial" w:hAnsi="Arial" w:cs="Arial"/>
                <w:sz w:val="18"/>
                <w:szCs w:val="20"/>
                <w:lang w:val="en-GB"/>
              </w:rPr>
              <w:t xml:space="preserve">: </w:t>
            </w:r>
            <w:r w:rsidR="001C1B5F" w:rsidRPr="001C1B5F">
              <w:rPr>
                <w:rFonts w:ascii="Arial" w:hAnsi="Arial" w:cs="Arial"/>
                <w:sz w:val="18"/>
                <w:szCs w:val="20"/>
                <w:lang w:val="en-GB"/>
              </w:rPr>
              <w:t>Number of countries with legislation and policy implemented to control chemicals and waste</w:t>
            </w:r>
          </w:p>
          <w:p w14:paraId="1F58A5C5" w14:textId="5A1A80F5" w:rsidR="00BD42E6" w:rsidRPr="00B83192" w:rsidRDefault="00BD42E6" w:rsidP="00B83192">
            <w:pPr>
              <w:keepNext/>
              <w:rPr>
                <w:rFonts w:ascii="Arial" w:hAnsi="Arial" w:cs="Arial"/>
                <w:b/>
                <w:color w:val="4472C4"/>
                <w:szCs w:val="20"/>
              </w:rPr>
            </w:pPr>
          </w:p>
        </w:tc>
        <w:tc>
          <w:tcPr>
            <w:tcW w:w="4568" w:type="dxa"/>
            <w:shd w:val="clear" w:color="auto" w:fill="auto"/>
          </w:tcPr>
          <w:p w14:paraId="26DC37C2" w14:textId="77777777" w:rsidR="00BD42E6" w:rsidRPr="00E32596" w:rsidRDefault="00BD42E6" w:rsidP="00CD2DFC">
            <w:pPr>
              <w:rPr>
                <w:rFonts w:ascii="-webkit-standard" w:hAnsi="-webkit-standard"/>
                <w:color w:val="000000"/>
                <w:sz w:val="22"/>
                <w:szCs w:val="20"/>
              </w:rPr>
            </w:pPr>
            <w:r w:rsidRPr="00E32596">
              <w:rPr>
                <w:rFonts w:ascii="-webkit-standard" w:hAnsi="-webkit-standard"/>
                <w:color w:val="000000"/>
                <w:sz w:val="22"/>
                <w:szCs w:val="20"/>
              </w:rPr>
              <w:t>Indicative expected Results</w:t>
            </w:r>
          </w:p>
          <w:p w14:paraId="4D466080" w14:textId="09613FA4" w:rsidR="002817A3" w:rsidRPr="00A3169D" w:rsidRDefault="002817A3" w:rsidP="00E7430D">
            <w:pPr>
              <w:keepNext/>
              <w:rPr>
                <w:rFonts w:ascii="Arial" w:hAnsi="Arial" w:cs="Arial"/>
                <w:color w:val="000000" w:themeColor="text1"/>
                <w:sz w:val="18"/>
                <w:szCs w:val="20"/>
                <w:lang w:val="en-GB"/>
              </w:rPr>
            </w:pPr>
            <w:r w:rsidRPr="00A3169D">
              <w:rPr>
                <w:rFonts w:ascii="Arial" w:hAnsi="Arial" w:cs="Arial"/>
                <w:color w:val="000000" w:themeColor="text1"/>
                <w:sz w:val="18"/>
                <w:szCs w:val="20"/>
                <w:lang w:val="en-GB"/>
              </w:rPr>
              <w:t xml:space="preserve">The project will dispose of 4,300 tonnes of transformers, capacitors, and PCB contaminated </w:t>
            </w:r>
            <w:proofErr w:type="gramStart"/>
            <w:r w:rsidRPr="00A3169D">
              <w:rPr>
                <w:rFonts w:ascii="Arial" w:hAnsi="Arial" w:cs="Arial"/>
                <w:color w:val="000000" w:themeColor="text1"/>
                <w:sz w:val="18"/>
                <w:szCs w:val="20"/>
                <w:lang w:val="en-GB"/>
              </w:rPr>
              <w:t>oil .</w:t>
            </w:r>
            <w:proofErr w:type="gramEnd"/>
          </w:p>
          <w:p w14:paraId="5AD87C55" w14:textId="77777777" w:rsidR="00B83192" w:rsidRDefault="00B83192" w:rsidP="00E7430D">
            <w:pPr>
              <w:keepNext/>
              <w:rPr>
                <w:rFonts w:ascii="Arial" w:hAnsi="Arial" w:cs="Arial"/>
                <w:color w:val="000000" w:themeColor="text1"/>
                <w:sz w:val="18"/>
                <w:szCs w:val="20"/>
                <w:lang w:val="en-GB"/>
              </w:rPr>
            </w:pPr>
          </w:p>
          <w:p w14:paraId="1FF0FAEC" w14:textId="22BA298B" w:rsidR="002817A3" w:rsidRPr="00E32596" w:rsidRDefault="002817A3" w:rsidP="00E7430D">
            <w:pPr>
              <w:keepNext/>
              <w:rPr>
                <w:rFonts w:ascii="Arial" w:hAnsi="Arial" w:cs="Arial"/>
                <w:sz w:val="22"/>
                <w:szCs w:val="20"/>
              </w:rPr>
            </w:pPr>
            <w:r w:rsidRPr="00A3169D">
              <w:rPr>
                <w:rFonts w:ascii="Arial" w:hAnsi="Arial" w:cs="Arial"/>
                <w:color w:val="000000" w:themeColor="text1"/>
                <w:sz w:val="18"/>
                <w:szCs w:val="20"/>
                <w:lang w:val="en-GB"/>
              </w:rPr>
              <w:t>The project will produce national regulations in 12 countries on the environmentally sound management of PCB and PCB wastes in the context of the Stockholm Convention.”</w:t>
            </w:r>
          </w:p>
        </w:tc>
      </w:tr>
      <w:tr w:rsidR="00BD42E6" w:rsidRPr="00E32596" w14:paraId="619FF6EF" w14:textId="77777777" w:rsidTr="002817A3">
        <w:trPr>
          <w:trHeight w:val="516"/>
        </w:trPr>
        <w:tc>
          <w:tcPr>
            <w:tcW w:w="9101" w:type="dxa"/>
            <w:gridSpan w:val="2"/>
            <w:shd w:val="clear" w:color="auto" w:fill="auto"/>
          </w:tcPr>
          <w:p w14:paraId="25A2C912" w14:textId="77777777" w:rsidR="00BD42E6" w:rsidRDefault="00BD42E6" w:rsidP="00CD2DFC">
            <w:pPr>
              <w:rPr>
                <w:rFonts w:ascii="Arial" w:hAnsi="Arial" w:cs="Arial"/>
                <w:i/>
                <w:iCs/>
                <w:color w:val="4F81BD"/>
                <w:sz w:val="18"/>
                <w:szCs w:val="18"/>
              </w:rPr>
            </w:pPr>
            <w:r w:rsidRPr="00AA1BB0">
              <w:rPr>
                <w:rFonts w:ascii="Arial" w:hAnsi="Arial" w:cs="Arial"/>
                <w:i/>
                <w:iCs/>
                <w:color w:val="4F81BD"/>
                <w:sz w:val="18"/>
                <w:szCs w:val="20"/>
              </w:rPr>
              <w:t>Describe any progress made towards meeting the indicative expected results as per the</w:t>
            </w:r>
            <w:r>
              <w:rPr>
                <w:rFonts w:ascii="Arial" w:hAnsi="Arial" w:cs="Arial"/>
                <w:i/>
                <w:iCs/>
                <w:color w:val="4F81BD"/>
                <w:sz w:val="18"/>
                <w:szCs w:val="20"/>
              </w:rPr>
              <w:t xml:space="preserve"> approved</w:t>
            </w:r>
            <w:r w:rsidRPr="00AA1BB0">
              <w:rPr>
                <w:rFonts w:ascii="Arial" w:hAnsi="Arial" w:cs="Arial"/>
                <w:i/>
                <w:iCs/>
                <w:color w:val="4F81BD"/>
                <w:sz w:val="18"/>
                <w:szCs w:val="20"/>
              </w:rPr>
              <w:t xml:space="preserve"> project documentation</w:t>
            </w:r>
            <w:r>
              <w:rPr>
                <w:rFonts w:ascii="Arial" w:hAnsi="Arial" w:cs="Arial"/>
                <w:i/>
                <w:iCs/>
                <w:color w:val="4F81BD"/>
                <w:sz w:val="18"/>
                <w:szCs w:val="20"/>
              </w:rPr>
              <w:t xml:space="preserve">.  Describe any </w:t>
            </w:r>
            <w:r w:rsidRPr="00AA1BB0">
              <w:rPr>
                <w:rFonts w:ascii="Arial" w:hAnsi="Arial" w:cs="Arial"/>
                <w:i/>
                <w:iCs/>
                <w:color w:val="4F81BD"/>
                <w:sz w:val="18"/>
                <w:szCs w:val="18"/>
              </w:rPr>
              <w:t>key changes since previous reporting period</w:t>
            </w:r>
            <w:r>
              <w:rPr>
                <w:rFonts w:ascii="Arial" w:hAnsi="Arial" w:cs="Arial"/>
                <w:i/>
                <w:iCs/>
                <w:color w:val="4F81BD"/>
                <w:sz w:val="18"/>
                <w:szCs w:val="18"/>
              </w:rPr>
              <w:t>.</w:t>
            </w:r>
          </w:p>
          <w:p w14:paraId="71086FA8" w14:textId="377A0BCF" w:rsidR="002817A3" w:rsidRPr="00A3169D" w:rsidRDefault="00EF09AE" w:rsidP="00E7430D">
            <w:pPr>
              <w:keepNext/>
              <w:rPr>
                <w:rFonts w:ascii="Arial" w:hAnsi="Arial" w:cs="Arial"/>
                <w:color w:val="000000" w:themeColor="text1"/>
                <w:sz w:val="18"/>
                <w:szCs w:val="20"/>
                <w:lang w:val="en-GB"/>
              </w:rPr>
            </w:pPr>
            <w:r w:rsidRPr="00A3169D">
              <w:rPr>
                <w:rFonts w:ascii="Arial" w:hAnsi="Arial" w:cs="Arial"/>
                <w:color w:val="000000" w:themeColor="text1"/>
                <w:sz w:val="18"/>
                <w:szCs w:val="20"/>
                <w:lang w:val="en-GB"/>
              </w:rPr>
              <w:t xml:space="preserve">In the </w:t>
            </w:r>
            <w:r w:rsidR="00F461A5">
              <w:rPr>
                <w:rFonts w:ascii="Arial" w:hAnsi="Arial" w:cs="Arial"/>
                <w:color w:val="000000" w:themeColor="text1"/>
                <w:sz w:val="18"/>
                <w:szCs w:val="20"/>
                <w:lang w:val="en-GB"/>
              </w:rPr>
              <w:t>previous</w:t>
            </w:r>
            <w:r w:rsidR="00F461A5" w:rsidRPr="00A3169D">
              <w:rPr>
                <w:rFonts w:ascii="Arial" w:hAnsi="Arial" w:cs="Arial"/>
                <w:color w:val="000000" w:themeColor="text1"/>
                <w:sz w:val="18"/>
                <w:szCs w:val="20"/>
                <w:lang w:val="en-GB"/>
              </w:rPr>
              <w:t xml:space="preserve"> </w:t>
            </w:r>
            <w:r w:rsidRPr="00A3169D">
              <w:rPr>
                <w:rFonts w:ascii="Arial" w:hAnsi="Arial" w:cs="Arial"/>
                <w:color w:val="000000" w:themeColor="text1"/>
                <w:sz w:val="18"/>
                <w:szCs w:val="20"/>
                <w:lang w:val="en-GB"/>
              </w:rPr>
              <w:t>reporting period</w:t>
            </w:r>
            <w:r w:rsidR="00F461A5">
              <w:rPr>
                <w:rFonts w:ascii="Arial" w:hAnsi="Arial" w:cs="Arial"/>
                <w:color w:val="000000" w:themeColor="text1"/>
                <w:sz w:val="18"/>
                <w:szCs w:val="20"/>
                <w:lang w:val="en-GB"/>
              </w:rPr>
              <w:t xml:space="preserve"> (2017-2018)</w:t>
            </w:r>
            <w:r w:rsidRPr="00A3169D">
              <w:rPr>
                <w:rFonts w:ascii="Arial" w:hAnsi="Arial" w:cs="Arial"/>
                <w:color w:val="000000" w:themeColor="text1"/>
                <w:sz w:val="18"/>
                <w:szCs w:val="20"/>
                <w:lang w:val="en-GB"/>
              </w:rPr>
              <w:t xml:space="preserve">, </w:t>
            </w:r>
            <w:r w:rsidR="00976751" w:rsidRPr="00A3169D">
              <w:rPr>
                <w:rFonts w:ascii="Arial" w:hAnsi="Arial" w:cs="Arial"/>
                <w:color w:val="000000" w:themeColor="text1"/>
                <w:sz w:val="18"/>
                <w:szCs w:val="20"/>
                <w:lang w:val="en-GB"/>
              </w:rPr>
              <w:t xml:space="preserve">the </w:t>
            </w:r>
            <w:r w:rsidRPr="00A3169D">
              <w:rPr>
                <w:rFonts w:ascii="Arial" w:hAnsi="Arial" w:cs="Arial"/>
                <w:color w:val="000000" w:themeColor="text1"/>
                <w:sz w:val="18"/>
                <w:szCs w:val="20"/>
                <w:lang w:val="en-GB"/>
              </w:rPr>
              <w:t xml:space="preserve">only activity started was Inventory verification and related training. None of the other planned activities were started or completed.  As a </w:t>
            </w:r>
            <w:proofErr w:type="gramStart"/>
            <w:r w:rsidRPr="00A3169D">
              <w:rPr>
                <w:rFonts w:ascii="Arial" w:hAnsi="Arial" w:cs="Arial"/>
                <w:color w:val="000000" w:themeColor="text1"/>
                <w:sz w:val="18"/>
                <w:szCs w:val="20"/>
                <w:lang w:val="en-GB"/>
              </w:rPr>
              <w:t>result</w:t>
            </w:r>
            <w:proofErr w:type="gramEnd"/>
            <w:r w:rsidRPr="00A3169D">
              <w:rPr>
                <w:rFonts w:ascii="Arial" w:hAnsi="Arial" w:cs="Arial"/>
                <w:color w:val="000000" w:themeColor="text1"/>
                <w:sz w:val="18"/>
                <w:szCs w:val="20"/>
                <w:lang w:val="en-GB"/>
              </w:rPr>
              <w:t xml:space="preserve"> the expenditures were lower than planned.  </w:t>
            </w:r>
            <w:r w:rsidR="002817A3" w:rsidRPr="00A3169D">
              <w:rPr>
                <w:rFonts w:ascii="Arial" w:hAnsi="Arial" w:cs="Arial"/>
                <w:color w:val="000000" w:themeColor="text1"/>
                <w:sz w:val="18"/>
                <w:szCs w:val="20"/>
                <w:lang w:val="en-GB"/>
              </w:rPr>
              <w:t>In the</w:t>
            </w:r>
            <w:r w:rsidR="00F461A5">
              <w:rPr>
                <w:rFonts w:ascii="Arial" w:hAnsi="Arial" w:cs="Arial"/>
                <w:color w:val="000000" w:themeColor="text1"/>
                <w:sz w:val="18"/>
                <w:szCs w:val="20"/>
                <w:lang w:val="en-GB"/>
              </w:rPr>
              <w:t xml:space="preserve"> current</w:t>
            </w:r>
            <w:r w:rsidR="002817A3" w:rsidRPr="00A3169D">
              <w:rPr>
                <w:rFonts w:ascii="Arial" w:hAnsi="Arial" w:cs="Arial"/>
                <w:color w:val="000000" w:themeColor="text1"/>
                <w:sz w:val="18"/>
                <w:szCs w:val="20"/>
                <w:lang w:val="en-GB"/>
              </w:rPr>
              <w:t xml:space="preserve"> reporting period, the project </w:t>
            </w:r>
            <w:r w:rsidR="00F461A5">
              <w:rPr>
                <w:rFonts w:ascii="Arial" w:hAnsi="Arial" w:cs="Arial"/>
                <w:color w:val="000000" w:themeColor="text1"/>
                <w:sz w:val="18"/>
                <w:szCs w:val="20"/>
                <w:lang w:val="en-GB"/>
              </w:rPr>
              <w:t>initiated a</w:t>
            </w:r>
            <w:r w:rsidR="00F461A5" w:rsidRPr="00A3169D">
              <w:rPr>
                <w:rFonts w:ascii="Arial" w:hAnsi="Arial" w:cs="Arial"/>
                <w:color w:val="000000" w:themeColor="text1"/>
                <w:sz w:val="18"/>
                <w:szCs w:val="20"/>
                <w:lang w:val="en-GB"/>
              </w:rPr>
              <w:t xml:space="preserve"> </w:t>
            </w:r>
            <w:r w:rsidR="002817A3" w:rsidRPr="00A3169D">
              <w:rPr>
                <w:rFonts w:ascii="Arial" w:hAnsi="Arial" w:cs="Arial"/>
                <w:color w:val="000000" w:themeColor="text1"/>
                <w:sz w:val="18"/>
                <w:szCs w:val="20"/>
                <w:lang w:val="en-GB"/>
              </w:rPr>
              <w:t>Management review as the expenditure was below 15% and none of the previously planned activities were completed.</w:t>
            </w:r>
          </w:p>
          <w:p w14:paraId="6BB0821B" w14:textId="3AFB7064" w:rsidR="002817A3" w:rsidRDefault="002817A3" w:rsidP="00E7430D">
            <w:pPr>
              <w:keepNext/>
              <w:rPr>
                <w:rFonts w:ascii="Arial" w:hAnsi="Arial" w:cs="Arial"/>
                <w:color w:val="000000" w:themeColor="text1"/>
                <w:sz w:val="18"/>
                <w:szCs w:val="20"/>
                <w:lang w:val="en-GB"/>
              </w:rPr>
            </w:pPr>
          </w:p>
          <w:p w14:paraId="5B137C5A" w14:textId="7839088B" w:rsidR="00DC0AA0" w:rsidRPr="00010FBA" w:rsidRDefault="00DC0AA0" w:rsidP="00E7430D">
            <w:pPr>
              <w:keepNext/>
              <w:rPr>
                <w:rFonts w:ascii="Arial" w:hAnsi="Arial" w:cs="Arial"/>
                <w:color w:val="000000" w:themeColor="text1"/>
                <w:sz w:val="18"/>
                <w:szCs w:val="20"/>
                <w:u w:val="single"/>
                <w:lang w:val="en-GB"/>
              </w:rPr>
            </w:pPr>
            <w:r w:rsidRPr="00010FBA">
              <w:rPr>
                <w:rFonts w:ascii="Arial" w:hAnsi="Arial" w:cs="Arial"/>
                <w:color w:val="000000" w:themeColor="text1"/>
                <w:sz w:val="18"/>
                <w:szCs w:val="20"/>
                <w:u w:val="single"/>
                <w:lang w:val="en-GB"/>
              </w:rPr>
              <w:t>Component 1: Legal review</w:t>
            </w:r>
          </w:p>
          <w:p w14:paraId="71C7B054" w14:textId="6A3D1FF9" w:rsidR="00FE11CF" w:rsidRPr="00A3169D" w:rsidRDefault="00FE11CF" w:rsidP="00FE11CF">
            <w:pPr>
              <w:keepNext/>
              <w:rPr>
                <w:rFonts w:ascii="Arial" w:hAnsi="Arial" w:cs="Arial"/>
                <w:color w:val="000000" w:themeColor="text1"/>
                <w:sz w:val="18"/>
                <w:szCs w:val="20"/>
                <w:lang w:val="en-GB"/>
              </w:rPr>
            </w:pPr>
            <w:r w:rsidRPr="00A3169D">
              <w:rPr>
                <w:rFonts w:ascii="Arial" w:hAnsi="Arial" w:cs="Arial"/>
                <w:color w:val="000000" w:themeColor="text1"/>
                <w:sz w:val="18"/>
                <w:szCs w:val="20"/>
                <w:lang w:val="en-GB"/>
              </w:rPr>
              <w:t xml:space="preserve">Legal review process has taken off with 8 countries having national lead persons or consultants. The remaining countries are Botswana, Seychelles and Zambia which are expected to start in quarter 3. A regional legal consultant is engaged and is submitting the inception report on the 15th July, which shall include both the </w:t>
            </w:r>
            <w:r w:rsidRPr="00A3169D">
              <w:rPr>
                <w:rFonts w:ascii="Arial" w:hAnsi="Arial" w:cs="Arial"/>
                <w:color w:val="000000" w:themeColor="text1"/>
                <w:sz w:val="18"/>
                <w:szCs w:val="20"/>
                <w:lang w:val="en-GB"/>
              </w:rPr>
              <w:lastRenderedPageBreak/>
              <w:t>assessment framework that will help the national consultants and the ESMP for collection and transportation of oils.</w:t>
            </w:r>
          </w:p>
          <w:p w14:paraId="3F09A625" w14:textId="77777777" w:rsidR="00DC0AA0" w:rsidRDefault="00DC0AA0" w:rsidP="00E7430D">
            <w:pPr>
              <w:keepNext/>
              <w:rPr>
                <w:rFonts w:ascii="Arial" w:hAnsi="Arial" w:cs="Arial"/>
                <w:color w:val="000000" w:themeColor="text1"/>
                <w:sz w:val="18"/>
                <w:szCs w:val="20"/>
                <w:lang w:val="en-GB"/>
              </w:rPr>
            </w:pPr>
          </w:p>
          <w:p w14:paraId="074D0BE3" w14:textId="3AC7FA8B" w:rsidR="00E94723" w:rsidRPr="002759D6" w:rsidRDefault="00E94723" w:rsidP="00E7430D">
            <w:pPr>
              <w:keepNext/>
              <w:rPr>
                <w:rFonts w:ascii="Arial" w:hAnsi="Arial" w:cs="Arial"/>
                <w:color w:val="000000" w:themeColor="text1"/>
                <w:sz w:val="18"/>
                <w:szCs w:val="20"/>
                <w:u w:val="single"/>
                <w:lang w:val="en-GB"/>
              </w:rPr>
            </w:pPr>
            <w:r w:rsidRPr="002759D6">
              <w:rPr>
                <w:rFonts w:ascii="Arial" w:hAnsi="Arial" w:cs="Arial"/>
                <w:color w:val="000000" w:themeColor="text1"/>
                <w:sz w:val="18"/>
                <w:szCs w:val="20"/>
                <w:u w:val="single"/>
                <w:lang w:val="en-GB"/>
              </w:rPr>
              <w:t>Component 2:  Inventory verification</w:t>
            </w:r>
          </w:p>
          <w:p w14:paraId="6D7C2C3C" w14:textId="32F5696F" w:rsidR="002817A3" w:rsidRPr="00A3169D" w:rsidRDefault="002817A3" w:rsidP="00E7430D">
            <w:pPr>
              <w:keepNext/>
              <w:rPr>
                <w:rFonts w:ascii="Arial" w:hAnsi="Arial" w:cs="Arial"/>
                <w:color w:val="000000" w:themeColor="text1"/>
                <w:sz w:val="18"/>
                <w:szCs w:val="20"/>
                <w:lang w:val="en-GB"/>
              </w:rPr>
            </w:pPr>
            <w:r w:rsidRPr="00A3169D">
              <w:rPr>
                <w:rFonts w:ascii="Arial" w:hAnsi="Arial" w:cs="Arial"/>
                <w:color w:val="000000" w:themeColor="text1"/>
                <w:sz w:val="18"/>
                <w:szCs w:val="20"/>
                <w:lang w:val="en-GB"/>
              </w:rPr>
              <w:t>The Inventory verification</w:t>
            </w:r>
            <w:r w:rsidR="00976751" w:rsidRPr="00A3169D">
              <w:rPr>
                <w:rFonts w:ascii="Arial" w:hAnsi="Arial" w:cs="Arial"/>
                <w:color w:val="000000" w:themeColor="text1"/>
                <w:sz w:val="18"/>
                <w:szCs w:val="20"/>
                <w:lang w:val="en-GB"/>
              </w:rPr>
              <w:t xml:space="preserve"> </w:t>
            </w:r>
            <w:r w:rsidR="007963CB">
              <w:rPr>
                <w:rFonts w:ascii="Arial" w:hAnsi="Arial" w:cs="Arial"/>
                <w:color w:val="000000" w:themeColor="text1"/>
                <w:sz w:val="18"/>
                <w:szCs w:val="20"/>
                <w:lang w:val="en-GB"/>
              </w:rPr>
              <w:t>had been slow and upon submission of all countries</w:t>
            </w:r>
            <w:r w:rsidR="002759D6">
              <w:rPr>
                <w:rFonts w:ascii="Arial" w:hAnsi="Arial" w:cs="Arial"/>
                <w:color w:val="000000" w:themeColor="text1"/>
                <w:sz w:val="18"/>
                <w:szCs w:val="20"/>
                <w:lang w:val="en-GB"/>
              </w:rPr>
              <w:t xml:space="preserve"> </w:t>
            </w:r>
            <w:r w:rsidR="007963CB">
              <w:rPr>
                <w:rFonts w:ascii="Arial" w:hAnsi="Arial" w:cs="Arial"/>
                <w:color w:val="000000" w:themeColor="text1"/>
                <w:sz w:val="18"/>
                <w:szCs w:val="20"/>
                <w:lang w:val="en-GB"/>
              </w:rPr>
              <w:t>t</w:t>
            </w:r>
            <w:r w:rsidRPr="00A3169D">
              <w:rPr>
                <w:rFonts w:ascii="Arial" w:hAnsi="Arial" w:cs="Arial"/>
                <w:color w:val="000000" w:themeColor="text1"/>
                <w:sz w:val="18"/>
                <w:szCs w:val="20"/>
                <w:lang w:val="en-GB"/>
              </w:rPr>
              <w:t>he Inventory verification has since yielded a database that reflect only 99 639 kg of con</w:t>
            </w:r>
            <w:r w:rsidR="002759D6">
              <w:rPr>
                <w:rFonts w:ascii="Arial" w:hAnsi="Arial" w:cs="Arial"/>
                <w:color w:val="000000" w:themeColor="text1"/>
                <w:sz w:val="18"/>
                <w:szCs w:val="20"/>
                <w:lang w:val="en-GB"/>
              </w:rPr>
              <w:t>taminated oil</w:t>
            </w:r>
            <w:r w:rsidRPr="00A3169D">
              <w:rPr>
                <w:rFonts w:ascii="Arial" w:hAnsi="Arial" w:cs="Arial"/>
                <w:color w:val="000000" w:themeColor="text1"/>
                <w:sz w:val="18"/>
                <w:szCs w:val="20"/>
                <w:lang w:val="en-GB"/>
              </w:rPr>
              <w:t xml:space="preserve"> and a total of 818 368 kg oils and equipment that includes 7289 capacitors from C</w:t>
            </w:r>
            <w:r w:rsidR="00E94723">
              <w:rPr>
                <w:rFonts w:ascii="Arial" w:hAnsi="Arial" w:cs="Arial"/>
                <w:color w:val="000000" w:themeColor="text1"/>
                <w:sz w:val="18"/>
                <w:szCs w:val="20"/>
                <w:lang w:val="en-GB"/>
              </w:rPr>
              <w:t xml:space="preserve">ahora </w:t>
            </w:r>
            <w:proofErr w:type="spellStart"/>
            <w:r w:rsidR="00E94723">
              <w:rPr>
                <w:rFonts w:ascii="Arial" w:hAnsi="Arial" w:cs="Arial"/>
                <w:color w:val="000000" w:themeColor="text1"/>
                <w:sz w:val="18"/>
                <w:szCs w:val="20"/>
                <w:lang w:val="en-GB"/>
              </w:rPr>
              <w:t>Bassa</w:t>
            </w:r>
            <w:proofErr w:type="spellEnd"/>
            <w:r w:rsidR="00E94723">
              <w:rPr>
                <w:rFonts w:ascii="Arial" w:hAnsi="Arial" w:cs="Arial"/>
                <w:color w:val="000000" w:themeColor="text1"/>
                <w:sz w:val="18"/>
                <w:szCs w:val="20"/>
                <w:lang w:val="en-GB"/>
              </w:rPr>
              <w:t xml:space="preserve"> (C</w:t>
            </w:r>
            <w:r w:rsidRPr="00A3169D">
              <w:rPr>
                <w:rFonts w:ascii="Arial" w:hAnsi="Arial" w:cs="Arial"/>
                <w:color w:val="000000" w:themeColor="text1"/>
                <w:sz w:val="18"/>
                <w:szCs w:val="20"/>
                <w:lang w:val="en-GB"/>
              </w:rPr>
              <w:t>HB</w:t>
            </w:r>
            <w:r w:rsidR="00E94723">
              <w:rPr>
                <w:rFonts w:ascii="Arial" w:hAnsi="Arial" w:cs="Arial"/>
                <w:color w:val="000000" w:themeColor="text1"/>
                <w:sz w:val="18"/>
                <w:szCs w:val="20"/>
                <w:lang w:val="en-GB"/>
              </w:rPr>
              <w:t>)</w:t>
            </w:r>
            <w:r w:rsidRPr="00A3169D">
              <w:rPr>
                <w:rFonts w:ascii="Arial" w:hAnsi="Arial" w:cs="Arial"/>
                <w:color w:val="000000" w:themeColor="text1"/>
                <w:sz w:val="18"/>
                <w:szCs w:val="20"/>
                <w:lang w:val="en-GB"/>
              </w:rPr>
              <w:t xml:space="preserve"> Mozambique. Processes of removing the above for disposal may be started.</w:t>
            </w:r>
            <w:r w:rsidR="007963CB">
              <w:rPr>
                <w:rFonts w:ascii="Arial" w:hAnsi="Arial" w:cs="Arial"/>
                <w:color w:val="000000" w:themeColor="text1"/>
                <w:sz w:val="18"/>
                <w:szCs w:val="20"/>
                <w:lang w:val="en-GB"/>
              </w:rPr>
              <w:t xml:space="preserve"> </w:t>
            </w:r>
            <w:r w:rsidR="002759D6" w:rsidRPr="00A3169D">
              <w:rPr>
                <w:rFonts w:ascii="Arial" w:hAnsi="Arial" w:cs="Arial"/>
                <w:color w:val="000000" w:themeColor="text1"/>
                <w:sz w:val="18"/>
                <w:szCs w:val="20"/>
                <w:lang w:val="en-GB"/>
              </w:rPr>
              <w:t>Based on the results to date, it should be appreciated that t</w:t>
            </w:r>
            <w:r w:rsidR="002759D6">
              <w:rPr>
                <w:rFonts w:ascii="Arial" w:hAnsi="Arial" w:cs="Arial"/>
                <w:color w:val="000000" w:themeColor="text1"/>
                <w:sz w:val="18"/>
                <w:szCs w:val="20"/>
                <w:lang w:val="en-GB"/>
              </w:rPr>
              <w:t>he quantity of contaminated oil</w:t>
            </w:r>
            <w:r w:rsidR="002759D6" w:rsidRPr="00A3169D">
              <w:rPr>
                <w:rFonts w:ascii="Arial" w:hAnsi="Arial" w:cs="Arial"/>
                <w:color w:val="000000" w:themeColor="text1"/>
                <w:sz w:val="18"/>
                <w:szCs w:val="20"/>
                <w:lang w:val="en-GB"/>
              </w:rPr>
              <w:t xml:space="preserve"> may not come close to the expected and set target of 4300 tonnes</w:t>
            </w:r>
            <w:r w:rsidR="002759D6">
              <w:rPr>
                <w:rFonts w:ascii="Arial" w:hAnsi="Arial" w:cs="Arial"/>
                <w:color w:val="000000" w:themeColor="text1"/>
                <w:sz w:val="18"/>
                <w:szCs w:val="20"/>
                <w:lang w:val="en-GB"/>
              </w:rPr>
              <w:t xml:space="preserve">.  </w:t>
            </w:r>
            <w:r w:rsidR="007963CB">
              <w:rPr>
                <w:rFonts w:ascii="Arial" w:hAnsi="Arial" w:cs="Arial"/>
                <w:color w:val="000000" w:themeColor="text1"/>
                <w:sz w:val="18"/>
                <w:szCs w:val="20"/>
                <w:lang w:val="en-GB"/>
              </w:rPr>
              <w:t>Further consultations have been started wi</w:t>
            </w:r>
            <w:r w:rsidR="00B83192">
              <w:rPr>
                <w:rFonts w:ascii="Arial" w:hAnsi="Arial" w:cs="Arial"/>
                <w:color w:val="000000" w:themeColor="text1"/>
                <w:sz w:val="18"/>
                <w:szCs w:val="20"/>
                <w:lang w:val="en-GB"/>
              </w:rPr>
              <w:t>th</w:t>
            </w:r>
            <w:r w:rsidR="007963CB">
              <w:rPr>
                <w:rFonts w:ascii="Arial" w:hAnsi="Arial" w:cs="Arial"/>
                <w:color w:val="000000" w:themeColor="text1"/>
                <w:sz w:val="18"/>
                <w:szCs w:val="20"/>
                <w:lang w:val="en-GB"/>
              </w:rPr>
              <w:t xml:space="preserve"> all countries to cover pole mounted distribution in service equipment in order to get closer to the targets. Madagascar and Tanzania have already started in this phase.</w:t>
            </w:r>
          </w:p>
          <w:p w14:paraId="4FB9DF53" w14:textId="77777777" w:rsidR="002817A3" w:rsidRPr="00A3169D" w:rsidRDefault="002817A3" w:rsidP="00E7430D">
            <w:pPr>
              <w:keepNext/>
              <w:rPr>
                <w:rFonts w:ascii="Arial" w:hAnsi="Arial" w:cs="Arial"/>
                <w:color w:val="000000" w:themeColor="text1"/>
                <w:sz w:val="18"/>
                <w:szCs w:val="20"/>
                <w:lang w:val="en-GB"/>
              </w:rPr>
            </w:pPr>
          </w:p>
          <w:p w14:paraId="28B951CA" w14:textId="25971B26" w:rsidR="002817A3" w:rsidRDefault="002817A3" w:rsidP="00E7430D">
            <w:pPr>
              <w:keepNext/>
              <w:rPr>
                <w:rFonts w:ascii="Arial" w:hAnsi="Arial" w:cs="Arial"/>
                <w:color w:val="000000" w:themeColor="text1"/>
                <w:sz w:val="18"/>
                <w:szCs w:val="20"/>
                <w:lang w:val="en-GB"/>
              </w:rPr>
            </w:pPr>
            <w:r w:rsidRPr="00A3169D">
              <w:rPr>
                <w:rFonts w:ascii="Arial" w:hAnsi="Arial" w:cs="Arial"/>
                <w:color w:val="000000" w:themeColor="text1"/>
                <w:sz w:val="18"/>
                <w:szCs w:val="20"/>
                <w:lang w:val="en-GB"/>
              </w:rPr>
              <w:t xml:space="preserve">Madagascar and Mozambique coverage of inventory verification </w:t>
            </w:r>
            <w:r w:rsidR="007963CB">
              <w:rPr>
                <w:rFonts w:ascii="Arial" w:hAnsi="Arial" w:cs="Arial"/>
                <w:color w:val="000000" w:themeColor="text1"/>
                <w:sz w:val="18"/>
                <w:szCs w:val="20"/>
                <w:lang w:val="en-GB"/>
              </w:rPr>
              <w:t xml:space="preserve">was </w:t>
            </w:r>
            <w:r w:rsidRPr="00A3169D">
              <w:rPr>
                <w:rFonts w:ascii="Arial" w:hAnsi="Arial" w:cs="Arial"/>
                <w:color w:val="000000" w:themeColor="text1"/>
                <w:sz w:val="18"/>
                <w:szCs w:val="20"/>
                <w:lang w:val="en-GB"/>
              </w:rPr>
              <w:t xml:space="preserve">questionable and need to be taken further. Tanzania has submitted further 400 sample which are still with the laboratory at the time of reporting. Zimbabwe samples indicated no contamination above 50 </w:t>
            </w:r>
            <w:proofErr w:type="gramStart"/>
            <w:r w:rsidRPr="00A3169D">
              <w:rPr>
                <w:rFonts w:ascii="Arial" w:hAnsi="Arial" w:cs="Arial"/>
                <w:color w:val="000000" w:themeColor="text1"/>
                <w:sz w:val="18"/>
                <w:szCs w:val="20"/>
                <w:lang w:val="en-GB"/>
              </w:rPr>
              <w:t>ppm</w:t>
            </w:r>
            <w:proofErr w:type="gramEnd"/>
            <w:r w:rsidRPr="00A3169D">
              <w:rPr>
                <w:rFonts w:ascii="Arial" w:hAnsi="Arial" w:cs="Arial"/>
                <w:color w:val="000000" w:themeColor="text1"/>
                <w:sz w:val="18"/>
                <w:szCs w:val="20"/>
                <w:lang w:val="en-GB"/>
              </w:rPr>
              <w:t xml:space="preserve"> and this is also questionable and need to be verified.</w:t>
            </w:r>
          </w:p>
          <w:p w14:paraId="30F93C73" w14:textId="3E26A39E" w:rsidR="001E3280" w:rsidRDefault="001E3280" w:rsidP="00E7430D">
            <w:pPr>
              <w:keepNext/>
              <w:rPr>
                <w:rFonts w:ascii="Arial" w:hAnsi="Arial" w:cs="Arial"/>
                <w:color w:val="000000" w:themeColor="text1"/>
                <w:sz w:val="18"/>
                <w:szCs w:val="20"/>
                <w:lang w:val="en-GB"/>
              </w:rPr>
            </w:pPr>
          </w:p>
          <w:p w14:paraId="6B5FBCF6" w14:textId="7334DAE3" w:rsidR="00B83192" w:rsidRDefault="00B83192" w:rsidP="00E7430D">
            <w:pPr>
              <w:keepNext/>
              <w:rPr>
                <w:rFonts w:ascii="Arial" w:hAnsi="Arial" w:cs="Arial"/>
                <w:color w:val="000000" w:themeColor="text1"/>
                <w:sz w:val="18"/>
                <w:szCs w:val="20"/>
                <w:lang w:val="en-GB"/>
              </w:rPr>
            </w:pPr>
            <w:r>
              <w:rPr>
                <w:rFonts w:ascii="Arial" w:hAnsi="Arial" w:cs="Arial"/>
                <w:color w:val="000000" w:themeColor="text1"/>
                <w:sz w:val="18"/>
                <w:szCs w:val="20"/>
                <w:lang w:val="en-GB"/>
              </w:rPr>
              <w:t>Component 3 on disposal has not yet been initiated</w:t>
            </w:r>
            <w:r w:rsidR="002433E5">
              <w:rPr>
                <w:rFonts w:ascii="Arial" w:hAnsi="Arial" w:cs="Arial"/>
                <w:color w:val="000000" w:themeColor="text1"/>
                <w:sz w:val="18"/>
                <w:szCs w:val="20"/>
                <w:lang w:val="en-GB"/>
              </w:rPr>
              <w:t xml:space="preserve">. Under the proposed restructure of the project logframe, a new Output 3.1 is proposed, on the inventory of stocks to be disposed. If this is approved, the project has completed that output </w:t>
            </w:r>
            <w:r w:rsidR="007C0201">
              <w:rPr>
                <w:rFonts w:ascii="Arial" w:hAnsi="Arial" w:cs="Arial"/>
                <w:color w:val="000000" w:themeColor="text1"/>
                <w:sz w:val="18"/>
                <w:szCs w:val="20"/>
                <w:lang w:val="en-GB"/>
              </w:rPr>
              <w:t xml:space="preserve">with approx. 800 tonnes of wastes inventoried. The call for Expressions of Interest for this initial disposal tender has been prepared, along with an </w:t>
            </w:r>
            <w:proofErr w:type="spellStart"/>
            <w:r w:rsidR="007C0201">
              <w:rPr>
                <w:rFonts w:ascii="Arial" w:hAnsi="Arial" w:cs="Arial"/>
                <w:color w:val="000000" w:themeColor="text1"/>
                <w:sz w:val="18"/>
                <w:szCs w:val="20"/>
                <w:lang w:val="en-GB"/>
              </w:rPr>
              <w:t>initiatl</w:t>
            </w:r>
            <w:proofErr w:type="spellEnd"/>
            <w:r w:rsidR="007C0201">
              <w:rPr>
                <w:rFonts w:ascii="Arial" w:hAnsi="Arial" w:cs="Arial"/>
                <w:color w:val="000000" w:themeColor="text1"/>
                <w:sz w:val="18"/>
                <w:szCs w:val="20"/>
                <w:lang w:val="en-GB"/>
              </w:rPr>
              <w:t xml:space="preserve"> </w:t>
            </w:r>
          </w:p>
          <w:p w14:paraId="213EF037" w14:textId="77777777" w:rsidR="00B83192" w:rsidRDefault="00B83192" w:rsidP="00E7430D">
            <w:pPr>
              <w:keepNext/>
              <w:rPr>
                <w:rFonts w:ascii="Arial" w:hAnsi="Arial" w:cs="Arial"/>
                <w:color w:val="000000" w:themeColor="text1"/>
                <w:sz w:val="18"/>
                <w:szCs w:val="20"/>
                <w:lang w:val="en-GB"/>
              </w:rPr>
            </w:pPr>
          </w:p>
          <w:p w14:paraId="2079DDC2" w14:textId="7E3D268D" w:rsidR="002759D6" w:rsidRPr="001E3280" w:rsidRDefault="002759D6" w:rsidP="00E7430D">
            <w:pPr>
              <w:keepNext/>
              <w:rPr>
                <w:rFonts w:ascii="Arial" w:hAnsi="Arial" w:cs="Arial"/>
                <w:color w:val="000000" w:themeColor="text1"/>
                <w:sz w:val="18"/>
                <w:szCs w:val="20"/>
                <w:u w:val="single"/>
                <w:lang w:val="en-GB"/>
              </w:rPr>
            </w:pPr>
            <w:r w:rsidRPr="001E3280">
              <w:rPr>
                <w:rFonts w:ascii="Arial" w:hAnsi="Arial" w:cs="Arial"/>
                <w:color w:val="000000" w:themeColor="text1"/>
                <w:sz w:val="18"/>
                <w:szCs w:val="20"/>
                <w:u w:val="single"/>
                <w:lang w:val="en-GB"/>
              </w:rPr>
              <w:t>Component 4: Awareness raising and Information sharing</w:t>
            </w:r>
          </w:p>
          <w:p w14:paraId="241AE96F" w14:textId="77777777" w:rsidR="002817A3" w:rsidRDefault="002817A3" w:rsidP="00471C3F">
            <w:pPr>
              <w:keepNext/>
              <w:rPr>
                <w:rFonts w:ascii="Arial" w:hAnsi="Arial" w:cs="Arial"/>
                <w:color w:val="000000" w:themeColor="text1"/>
                <w:sz w:val="18"/>
                <w:szCs w:val="20"/>
                <w:lang w:val="en-GB"/>
              </w:rPr>
            </w:pPr>
            <w:r w:rsidRPr="00A3169D">
              <w:rPr>
                <w:rFonts w:ascii="Arial" w:hAnsi="Arial" w:cs="Arial"/>
                <w:color w:val="000000" w:themeColor="text1"/>
                <w:sz w:val="18"/>
                <w:szCs w:val="20"/>
                <w:lang w:val="en-GB"/>
              </w:rPr>
              <w:t>All the countries have started the program of Risk communication strategy development and rollout, except Seychelles.</w:t>
            </w:r>
            <w:r w:rsidR="002759D6">
              <w:rPr>
                <w:rFonts w:ascii="Arial" w:hAnsi="Arial" w:cs="Arial"/>
                <w:color w:val="000000" w:themeColor="text1"/>
                <w:sz w:val="18"/>
                <w:szCs w:val="20"/>
                <w:lang w:val="en-GB"/>
              </w:rPr>
              <w:t xml:space="preserve"> The exercise is mainly driven by governments’ teams except in Mozambique where African Foundation for Sustainable Development (AFSD) has been engaged.</w:t>
            </w:r>
          </w:p>
          <w:p w14:paraId="11A77E2B" w14:textId="1DAD802C" w:rsidR="00471C3F" w:rsidRPr="00471C3F" w:rsidRDefault="00471C3F" w:rsidP="00471C3F">
            <w:pPr>
              <w:keepNext/>
              <w:rPr>
                <w:rFonts w:ascii="Arial" w:hAnsi="Arial" w:cs="Arial"/>
                <w:color w:val="000000" w:themeColor="text1"/>
                <w:sz w:val="18"/>
                <w:szCs w:val="20"/>
                <w:lang w:val="en-GB"/>
              </w:rPr>
            </w:pPr>
          </w:p>
        </w:tc>
      </w:tr>
    </w:tbl>
    <w:p w14:paraId="50D11B52" w14:textId="77777777" w:rsidR="00BD42E6" w:rsidRDefault="00BD42E6" w:rsidP="00C94BEE">
      <w:pPr>
        <w:rPr>
          <w:rFonts w:ascii="Arial" w:hAnsi="Arial" w:cs="Arial"/>
          <w:b/>
          <w:sz w:val="20"/>
          <w:szCs w:val="20"/>
          <w:lang w:val="en-GB"/>
        </w:rPr>
      </w:pPr>
    </w:p>
    <w:p w14:paraId="0111F33B" w14:textId="77777777" w:rsidR="00BD42E6" w:rsidRPr="009B465A" w:rsidRDefault="00BD42E6" w:rsidP="00C94BEE">
      <w:pPr>
        <w:rPr>
          <w:rFonts w:ascii="Arial" w:hAnsi="Arial" w:cs="Arial"/>
          <w:bCs/>
          <w:i/>
          <w:iCs/>
          <w:color w:val="0432FF"/>
          <w:sz w:val="22"/>
          <w:szCs w:val="22"/>
        </w:rPr>
      </w:pPr>
      <w:r w:rsidRPr="009B465A">
        <w:rPr>
          <w:rFonts w:ascii="Arial" w:hAnsi="Arial" w:cs="Arial"/>
          <w:bCs/>
          <w:i/>
          <w:iCs/>
          <w:color w:val="0432FF"/>
          <w:sz w:val="22"/>
          <w:szCs w:val="22"/>
        </w:rPr>
        <w:t xml:space="preserve"> To be completed by </w:t>
      </w:r>
      <w:r>
        <w:rPr>
          <w:rFonts w:ascii="Arial" w:hAnsi="Arial" w:cs="Arial"/>
          <w:bCs/>
          <w:i/>
          <w:iCs/>
          <w:color w:val="0432FF"/>
          <w:sz w:val="22"/>
          <w:szCs w:val="22"/>
        </w:rPr>
        <w:t>Project</w:t>
      </w:r>
      <w:r w:rsidRPr="009B465A">
        <w:rPr>
          <w:rFonts w:ascii="Arial" w:hAnsi="Arial" w:cs="Arial"/>
          <w:bCs/>
          <w:i/>
          <w:iCs/>
          <w:color w:val="0432FF"/>
          <w:sz w:val="22"/>
          <w:szCs w:val="22"/>
        </w:rPr>
        <w:t xml:space="preserve"> Manager</w:t>
      </w:r>
      <w:r>
        <w:rPr>
          <w:rFonts w:ascii="Arial" w:hAnsi="Arial" w:cs="Arial"/>
          <w:bCs/>
          <w:i/>
          <w:iCs/>
          <w:color w:val="0432FF"/>
          <w:sz w:val="22"/>
          <w:szCs w:val="22"/>
        </w:rPr>
        <w:t>, as relevant</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BD42E6" w:rsidRPr="009D1043" w14:paraId="4843B955" w14:textId="77777777" w:rsidTr="00A66F04">
        <w:tc>
          <w:tcPr>
            <w:tcW w:w="2268" w:type="dxa"/>
            <w:shd w:val="clear" w:color="auto" w:fill="F3F3F3"/>
          </w:tcPr>
          <w:p w14:paraId="28ACDB21" w14:textId="77777777" w:rsidR="00BD42E6" w:rsidRPr="009D1043" w:rsidRDefault="00BD42E6" w:rsidP="00A66F04">
            <w:pPr>
              <w:rPr>
                <w:rFonts w:ascii="Arial" w:hAnsi="Arial" w:cs="Arial"/>
                <w:b/>
                <w:sz w:val="20"/>
                <w:szCs w:val="20"/>
                <w:lang w:val="en-GB"/>
              </w:rPr>
            </w:pPr>
            <w:r w:rsidRPr="009D1043">
              <w:rPr>
                <w:rFonts w:ascii="Arial" w:hAnsi="Arial" w:cs="Arial"/>
                <w:b/>
                <w:sz w:val="20"/>
                <w:szCs w:val="20"/>
                <w:lang w:val="en-GB"/>
              </w:rPr>
              <w:t xml:space="preserve">Planned linkages with UNDAF </w:t>
            </w:r>
          </w:p>
        </w:tc>
        <w:tc>
          <w:tcPr>
            <w:tcW w:w="6771" w:type="dxa"/>
          </w:tcPr>
          <w:p w14:paraId="0A5F396A" w14:textId="77777777" w:rsidR="00BD42E6" w:rsidRPr="004B6962" w:rsidRDefault="00BD42E6" w:rsidP="00A66F04">
            <w:pPr>
              <w:rPr>
                <w:rFonts w:ascii="Arial" w:hAnsi="Arial" w:cs="Arial"/>
                <w:i/>
                <w:color w:val="4472C4"/>
                <w:sz w:val="20"/>
                <w:szCs w:val="20"/>
              </w:rPr>
            </w:pPr>
            <w:r w:rsidRPr="004B6962">
              <w:rPr>
                <w:rFonts w:ascii="Arial" w:hAnsi="Arial" w:cs="Arial"/>
                <w:i/>
                <w:color w:val="4472C4"/>
                <w:sz w:val="18"/>
                <w:szCs w:val="20"/>
                <w:lang w:val="en-GB"/>
              </w:rPr>
              <w:t xml:space="preserve">Describe progress towards the </w:t>
            </w:r>
            <w:r w:rsidRPr="004B6962">
              <w:rPr>
                <w:rFonts w:ascii="Arial" w:hAnsi="Arial" w:cs="Arial"/>
                <w:i/>
                <w:color w:val="4472C4"/>
                <w:sz w:val="20"/>
                <w:szCs w:val="20"/>
              </w:rPr>
              <w:t>UNDAF strategic objective to which the project contributes</w:t>
            </w:r>
            <w:r>
              <w:rPr>
                <w:rFonts w:ascii="Arial" w:hAnsi="Arial" w:cs="Arial"/>
                <w:i/>
                <w:color w:val="4472C4"/>
                <w:sz w:val="20"/>
                <w:szCs w:val="20"/>
              </w:rPr>
              <w:t xml:space="preserve">. </w:t>
            </w:r>
          </w:p>
          <w:p w14:paraId="022A4DDF" w14:textId="77777777" w:rsidR="00310E22" w:rsidRDefault="00310E22" w:rsidP="00A66F04">
            <w:pPr>
              <w:rPr>
                <w:rFonts w:ascii="Arial" w:hAnsi="Arial" w:cs="Arial"/>
                <w:i/>
                <w:color w:val="4472C4"/>
                <w:sz w:val="18"/>
                <w:szCs w:val="20"/>
                <w:highlight w:val="lightGray"/>
                <w:lang w:val="en-GB"/>
              </w:rPr>
            </w:pPr>
          </w:p>
          <w:p w14:paraId="5CC5F4DC" w14:textId="77777777" w:rsidR="0004763E" w:rsidRDefault="009D6DD7" w:rsidP="0004763E">
            <w:pPr>
              <w:keepNext/>
              <w:jc w:val="both"/>
              <w:rPr>
                <w:rFonts w:ascii="Arial" w:hAnsi="Arial" w:cs="Arial"/>
                <w:color w:val="000000" w:themeColor="text1"/>
                <w:sz w:val="18"/>
                <w:szCs w:val="20"/>
                <w:lang w:val="en-GB"/>
              </w:rPr>
            </w:pPr>
            <w:r w:rsidRPr="00A3169D">
              <w:rPr>
                <w:rFonts w:ascii="Arial" w:hAnsi="Arial" w:cs="Arial"/>
                <w:color w:val="000000" w:themeColor="text1"/>
                <w:sz w:val="18"/>
                <w:szCs w:val="20"/>
                <w:lang w:val="en-GB"/>
              </w:rPr>
              <w:t>The objective of the UNDAF is to maximize individual and collective impact of all UN programmes of assistance in support of the national plans and priorities of recipient Governments.</w:t>
            </w:r>
          </w:p>
          <w:p w14:paraId="470CD16C" w14:textId="41E9E981" w:rsidR="00E365AD" w:rsidRDefault="009D6DD7" w:rsidP="0004763E">
            <w:pPr>
              <w:keepNext/>
              <w:jc w:val="both"/>
              <w:rPr>
                <w:sz w:val="20"/>
                <w:szCs w:val="22"/>
              </w:rPr>
            </w:pPr>
            <w:r w:rsidRPr="00A3169D">
              <w:rPr>
                <w:rFonts w:ascii="Arial" w:hAnsi="Arial" w:cs="Arial"/>
                <w:color w:val="000000" w:themeColor="text1"/>
                <w:sz w:val="18"/>
                <w:szCs w:val="20"/>
                <w:lang w:val="en-GB"/>
              </w:rPr>
              <w:cr/>
            </w:r>
            <w:r w:rsidR="00310E22" w:rsidRPr="00A3169D">
              <w:rPr>
                <w:rFonts w:ascii="Arial" w:hAnsi="Arial" w:cs="Arial"/>
                <w:color w:val="000000" w:themeColor="text1"/>
                <w:sz w:val="18"/>
                <w:szCs w:val="20"/>
                <w:lang w:val="en-GB"/>
              </w:rPr>
              <w:t>Chemicals and waste are integral to almost all sectors of society, and their sound management is essential for protecting human and environmental health</w:t>
            </w:r>
            <w:r w:rsidR="00E365AD" w:rsidRPr="00A3169D">
              <w:rPr>
                <w:rFonts w:ascii="Arial" w:hAnsi="Arial" w:cs="Arial"/>
                <w:color w:val="000000" w:themeColor="text1"/>
                <w:sz w:val="18"/>
                <w:szCs w:val="20"/>
                <w:lang w:val="en-GB"/>
              </w:rPr>
              <w:t>.</w:t>
            </w:r>
            <w:r w:rsidRPr="00A3169D">
              <w:rPr>
                <w:rFonts w:ascii="Arial" w:hAnsi="Arial" w:cs="Arial"/>
                <w:color w:val="000000" w:themeColor="text1"/>
                <w:sz w:val="18"/>
                <w:szCs w:val="20"/>
                <w:lang w:val="en-GB"/>
              </w:rPr>
              <w:t xml:space="preserve">  This is the case in the participating countries</w:t>
            </w:r>
            <w:r w:rsidR="0004763E">
              <w:rPr>
                <w:rFonts w:ascii="Arial" w:hAnsi="Arial" w:cs="Arial"/>
                <w:color w:val="000000" w:themeColor="text1"/>
                <w:sz w:val="18"/>
                <w:szCs w:val="20"/>
                <w:lang w:val="en-GB"/>
              </w:rPr>
              <w:t xml:space="preserve">  </w:t>
            </w:r>
            <w:r w:rsidR="00E365AD" w:rsidRPr="00A3169D">
              <w:rPr>
                <w:rFonts w:ascii="Arial" w:hAnsi="Arial" w:cs="Arial"/>
                <w:color w:val="000000" w:themeColor="text1"/>
                <w:sz w:val="18"/>
                <w:szCs w:val="20"/>
                <w:lang w:val="en-GB"/>
              </w:rPr>
              <w:t>The projects also aims to enhance the collaboration and coordination of system wide operations in improving efficiency and effectiveness of UN development assistance to all participating countries, it brings together Environ</w:t>
            </w:r>
            <w:r w:rsidR="00EF09AE" w:rsidRPr="00A3169D">
              <w:rPr>
                <w:rFonts w:ascii="Arial" w:hAnsi="Arial" w:cs="Arial"/>
                <w:color w:val="000000" w:themeColor="text1"/>
                <w:sz w:val="18"/>
                <w:szCs w:val="20"/>
                <w:lang w:val="en-GB"/>
              </w:rPr>
              <w:t xml:space="preserve">ment, </w:t>
            </w:r>
            <w:r w:rsidR="0046535D">
              <w:rPr>
                <w:rFonts w:ascii="Arial" w:hAnsi="Arial" w:cs="Arial"/>
                <w:color w:val="000000" w:themeColor="text1"/>
                <w:sz w:val="18"/>
                <w:szCs w:val="20"/>
                <w:lang w:val="en-GB"/>
              </w:rPr>
              <w:t>p</w:t>
            </w:r>
            <w:r w:rsidR="00EF09AE" w:rsidRPr="00A3169D">
              <w:rPr>
                <w:rFonts w:ascii="Arial" w:hAnsi="Arial" w:cs="Arial"/>
                <w:color w:val="000000" w:themeColor="text1"/>
                <w:sz w:val="18"/>
                <w:szCs w:val="20"/>
                <w:lang w:val="en-GB"/>
              </w:rPr>
              <w:t>ower supply and the general</w:t>
            </w:r>
            <w:r w:rsidR="00E365AD" w:rsidRPr="00A3169D">
              <w:rPr>
                <w:rFonts w:ascii="Arial" w:hAnsi="Arial" w:cs="Arial"/>
                <w:color w:val="000000" w:themeColor="text1"/>
                <w:sz w:val="18"/>
                <w:szCs w:val="20"/>
                <w:lang w:val="en-GB"/>
              </w:rPr>
              <w:t xml:space="preserve"> national governance</w:t>
            </w:r>
            <w:r w:rsidR="00EF09AE" w:rsidRPr="00A3169D">
              <w:rPr>
                <w:rFonts w:ascii="Arial" w:hAnsi="Arial" w:cs="Arial"/>
                <w:color w:val="000000" w:themeColor="text1"/>
                <w:sz w:val="18"/>
                <w:szCs w:val="20"/>
                <w:lang w:val="en-GB"/>
              </w:rPr>
              <w:t xml:space="preserve"> in environmental management</w:t>
            </w:r>
            <w:r w:rsidR="00E365AD" w:rsidRPr="00A3169D">
              <w:rPr>
                <w:sz w:val="20"/>
                <w:szCs w:val="22"/>
              </w:rPr>
              <w:t>.</w:t>
            </w:r>
          </w:p>
          <w:p w14:paraId="51CAF972" w14:textId="77777777" w:rsidR="00E94723" w:rsidRDefault="00E94723" w:rsidP="0004763E">
            <w:pPr>
              <w:keepNext/>
              <w:jc w:val="both"/>
              <w:rPr>
                <w:sz w:val="20"/>
                <w:szCs w:val="22"/>
              </w:rPr>
            </w:pPr>
          </w:p>
          <w:p w14:paraId="05094E3F" w14:textId="76F0028D" w:rsidR="00E94723" w:rsidRPr="00B2229E" w:rsidRDefault="0046535D" w:rsidP="00B2229E">
            <w:pPr>
              <w:keepNext/>
              <w:jc w:val="both"/>
              <w:rPr>
                <w:rFonts w:ascii="Arial" w:hAnsi="Arial" w:cs="Arial"/>
                <w:sz w:val="18"/>
                <w:szCs w:val="22"/>
              </w:rPr>
            </w:pPr>
            <w:r w:rsidRPr="00B2229E">
              <w:rPr>
                <w:rFonts w:ascii="Arial" w:hAnsi="Arial" w:cs="Arial"/>
                <w:b/>
                <w:i/>
                <w:sz w:val="18"/>
                <w:szCs w:val="22"/>
              </w:rPr>
              <w:t>Botswana</w:t>
            </w:r>
            <w:r w:rsidR="00B2229E" w:rsidRPr="00B2229E">
              <w:rPr>
                <w:rFonts w:ascii="Arial" w:hAnsi="Arial" w:cs="Arial"/>
                <w:b/>
                <w:i/>
                <w:sz w:val="18"/>
                <w:szCs w:val="22"/>
              </w:rPr>
              <w:t xml:space="preserve">: </w:t>
            </w:r>
            <w:r w:rsidR="00B2229E" w:rsidRPr="00B2229E">
              <w:rPr>
                <w:rFonts w:ascii="Arial" w:hAnsi="Arial" w:cs="Arial"/>
                <w:sz w:val="18"/>
                <w:szCs w:val="22"/>
              </w:rPr>
              <w:t xml:space="preserve">under the Environmental goal, the project is directly Fulfilling ratified conventions;  Sustainable natural resources management; Pollution control; </w:t>
            </w:r>
            <w:r w:rsidR="00B2229E" w:rsidRPr="00B2229E">
              <w:rPr>
                <w:rFonts w:ascii="Arial" w:hAnsi="Arial" w:cs="Arial"/>
                <w:sz w:val="18"/>
                <w:szCs w:val="22"/>
              </w:rPr>
              <w:lastRenderedPageBreak/>
              <w:t>Institutional strengthening; Mainstreaming environment;  Environmental education and Public awareness</w:t>
            </w:r>
            <w:r w:rsidR="00B2229E" w:rsidRPr="00B2229E">
              <w:rPr>
                <w:rFonts w:ascii="Arial" w:hAnsi="Arial" w:cs="Arial"/>
                <w:b/>
                <w:i/>
                <w:sz w:val="18"/>
                <w:szCs w:val="22"/>
              </w:rPr>
              <w:t>.</w:t>
            </w:r>
          </w:p>
          <w:p w14:paraId="590BC1CC" w14:textId="17D8E7F5" w:rsidR="0046535D" w:rsidRPr="00B2229E" w:rsidRDefault="0046535D" w:rsidP="0004763E">
            <w:pPr>
              <w:keepNext/>
              <w:jc w:val="both"/>
              <w:rPr>
                <w:rFonts w:ascii="Arial" w:hAnsi="Arial" w:cs="Arial"/>
                <w:sz w:val="18"/>
                <w:szCs w:val="22"/>
              </w:rPr>
            </w:pPr>
            <w:r w:rsidRPr="00B2229E">
              <w:rPr>
                <w:rFonts w:ascii="Arial" w:hAnsi="Arial" w:cs="Arial"/>
                <w:b/>
                <w:i/>
                <w:sz w:val="18"/>
                <w:szCs w:val="22"/>
              </w:rPr>
              <w:t>Eswatini</w:t>
            </w:r>
            <w:r w:rsidRPr="00B2229E">
              <w:rPr>
                <w:rFonts w:ascii="Arial" w:hAnsi="Arial" w:cs="Arial"/>
                <w:sz w:val="18"/>
                <w:szCs w:val="22"/>
              </w:rPr>
              <w:t>: out of the 5 thematic areas, the PCB elimination contributes to Environmental management and disaster preparedness as well as Good governance and Human rights.</w:t>
            </w:r>
          </w:p>
          <w:p w14:paraId="0311FE22" w14:textId="77777777" w:rsidR="0046535D" w:rsidRPr="00B2229E" w:rsidRDefault="0046535D" w:rsidP="0004763E">
            <w:pPr>
              <w:keepNext/>
              <w:jc w:val="both"/>
              <w:rPr>
                <w:rFonts w:ascii="Arial" w:hAnsi="Arial" w:cs="Arial"/>
                <w:sz w:val="18"/>
                <w:szCs w:val="22"/>
              </w:rPr>
            </w:pPr>
            <w:r w:rsidRPr="00B2229E">
              <w:rPr>
                <w:rFonts w:ascii="Arial" w:hAnsi="Arial" w:cs="Arial"/>
                <w:b/>
                <w:i/>
                <w:sz w:val="18"/>
                <w:szCs w:val="22"/>
              </w:rPr>
              <w:t>Lesotho:</w:t>
            </w:r>
            <w:r w:rsidRPr="00B2229E">
              <w:rPr>
                <w:rFonts w:ascii="Arial" w:hAnsi="Arial" w:cs="Arial"/>
                <w:sz w:val="18"/>
                <w:szCs w:val="22"/>
              </w:rPr>
              <w:t xml:space="preserve"> The project is strongly contributing to increased community participation in environmental management through its wide awareness program and training.</w:t>
            </w:r>
          </w:p>
          <w:p w14:paraId="494ED979" w14:textId="59C9E6ED" w:rsidR="0046535D" w:rsidRPr="00B2229E" w:rsidRDefault="0046535D" w:rsidP="0004763E">
            <w:pPr>
              <w:keepNext/>
              <w:jc w:val="both"/>
              <w:rPr>
                <w:rFonts w:ascii="Arial" w:hAnsi="Arial" w:cs="Arial"/>
                <w:sz w:val="18"/>
                <w:szCs w:val="22"/>
              </w:rPr>
            </w:pPr>
            <w:r w:rsidRPr="00B2229E">
              <w:rPr>
                <w:rFonts w:ascii="Arial" w:hAnsi="Arial" w:cs="Arial"/>
                <w:b/>
                <w:i/>
                <w:sz w:val="18"/>
                <w:szCs w:val="22"/>
              </w:rPr>
              <w:t>Madagascar</w:t>
            </w:r>
            <w:r w:rsidRPr="00B2229E">
              <w:rPr>
                <w:rFonts w:ascii="Arial" w:hAnsi="Arial" w:cs="Arial"/>
                <w:sz w:val="18"/>
                <w:szCs w:val="22"/>
              </w:rPr>
              <w:t>: Issues of governance and capacity for environmental management are relevant.</w:t>
            </w:r>
          </w:p>
          <w:p w14:paraId="3B616D0F" w14:textId="25496DCB" w:rsidR="0046535D" w:rsidRPr="00B2229E" w:rsidRDefault="0046535D" w:rsidP="00AC5536">
            <w:pPr>
              <w:keepNext/>
              <w:jc w:val="both"/>
              <w:rPr>
                <w:rFonts w:ascii="Arial" w:hAnsi="Arial" w:cs="Arial"/>
                <w:sz w:val="18"/>
                <w:szCs w:val="22"/>
              </w:rPr>
            </w:pPr>
            <w:r w:rsidRPr="00B2229E">
              <w:rPr>
                <w:rFonts w:ascii="Arial" w:hAnsi="Arial" w:cs="Arial"/>
                <w:b/>
                <w:i/>
                <w:sz w:val="18"/>
                <w:szCs w:val="22"/>
              </w:rPr>
              <w:t>Malawi</w:t>
            </w:r>
            <w:r w:rsidRPr="00B2229E">
              <w:rPr>
                <w:rFonts w:ascii="Arial" w:hAnsi="Arial" w:cs="Arial"/>
                <w:sz w:val="18"/>
                <w:szCs w:val="22"/>
              </w:rPr>
              <w:t xml:space="preserve">: </w:t>
            </w:r>
            <w:r w:rsidR="00AC5536" w:rsidRPr="00B2229E">
              <w:rPr>
                <w:rFonts w:ascii="Arial" w:hAnsi="Arial" w:cs="Arial"/>
                <w:sz w:val="18"/>
                <w:szCs w:val="22"/>
              </w:rPr>
              <w:t>The pillars of UNDAF in Malawi respond to the identified root causes of development challenges in Malawi. The PCB projects is directly linked to 3 of them: 1 Poor governance and 2. Climate change and 5. Negative social norms.</w:t>
            </w:r>
          </w:p>
          <w:p w14:paraId="510B7917" w14:textId="1EDB7356" w:rsidR="00E94723" w:rsidRPr="00B2229E" w:rsidRDefault="0046535D" w:rsidP="0004763E">
            <w:pPr>
              <w:keepNext/>
              <w:jc w:val="both"/>
              <w:rPr>
                <w:rFonts w:ascii="Arial" w:hAnsi="Arial" w:cs="Arial"/>
                <w:sz w:val="18"/>
                <w:szCs w:val="22"/>
              </w:rPr>
            </w:pPr>
            <w:r w:rsidRPr="00B2229E">
              <w:rPr>
                <w:rFonts w:ascii="Arial" w:hAnsi="Arial" w:cs="Arial"/>
                <w:b/>
                <w:i/>
                <w:sz w:val="18"/>
                <w:szCs w:val="22"/>
              </w:rPr>
              <w:t>Mauritius</w:t>
            </w:r>
            <w:r w:rsidRPr="00B2229E">
              <w:rPr>
                <w:rFonts w:ascii="Arial" w:hAnsi="Arial" w:cs="Arial"/>
                <w:sz w:val="18"/>
                <w:szCs w:val="22"/>
              </w:rPr>
              <w:t>: Both the UNDAF objective</w:t>
            </w:r>
            <w:r w:rsidR="00AC5536" w:rsidRPr="00B2229E">
              <w:rPr>
                <w:rFonts w:ascii="Arial" w:hAnsi="Arial" w:cs="Arial"/>
                <w:sz w:val="18"/>
                <w:szCs w:val="22"/>
              </w:rPr>
              <w:t>s for Mauritius</w:t>
            </w:r>
            <w:r w:rsidRPr="00B2229E">
              <w:rPr>
                <w:rFonts w:ascii="Arial" w:hAnsi="Arial" w:cs="Arial"/>
                <w:sz w:val="18"/>
                <w:szCs w:val="22"/>
              </w:rPr>
              <w:t xml:space="preserve"> are covered</w:t>
            </w:r>
            <w:r w:rsidR="00AC5536" w:rsidRPr="00B2229E">
              <w:rPr>
                <w:rFonts w:ascii="Arial" w:hAnsi="Arial" w:cs="Arial"/>
                <w:sz w:val="18"/>
                <w:szCs w:val="22"/>
              </w:rPr>
              <w:t>. These are</w:t>
            </w:r>
            <w:r w:rsidRPr="00B2229E">
              <w:rPr>
                <w:rFonts w:ascii="Arial" w:hAnsi="Arial" w:cs="Arial"/>
                <w:sz w:val="18"/>
                <w:szCs w:val="22"/>
              </w:rPr>
              <w:t xml:space="preserve"> sustainable management of natural resources and integrated waste management, cleaner production</w:t>
            </w:r>
            <w:r w:rsidR="00AC5536" w:rsidRPr="00B2229E">
              <w:rPr>
                <w:rFonts w:ascii="Arial" w:hAnsi="Arial" w:cs="Arial"/>
                <w:sz w:val="18"/>
                <w:szCs w:val="22"/>
              </w:rPr>
              <w:t>, emission reductions and pollution control.</w:t>
            </w:r>
          </w:p>
          <w:p w14:paraId="63E45BEB" w14:textId="26E8FF44" w:rsidR="00AC5536" w:rsidRPr="00B2229E" w:rsidRDefault="00AC5536" w:rsidP="00452797">
            <w:pPr>
              <w:keepNext/>
              <w:jc w:val="both"/>
              <w:rPr>
                <w:rFonts w:ascii="Arial" w:hAnsi="Arial" w:cs="Arial"/>
                <w:sz w:val="18"/>
                <w:szCs w:val="22"/>
              </w:rPr>
            </w:pPr>
            <w:r w:rsidRPr="00B2229E">
              <w:rPr>
                <w:rFonts w:ascii="Arial" w:hAnsi="Arial" w:cs="Arial"/>
                <w:b/>
                <w:i/>
                <w:sz w:val="18"/>
                <w:szCs w:val="22"/>
              </w:rPr>
              <w:t>Mozambique:</w:t>
            </w:r>
            <w:r w:rsidR="00452797" w:rsidRPr="00B2229E">
              <w:rPr>
                <w:rFonts w:ascii="Arial" w:hAnsi="Arial" w:cs="Arial"/>
                <w:sz w:val="18"/>
                <w:szCs w:val="22"/>
              </w:rPr>
              <w:t xml:space="preserve"> In Mozambique the UNDAF targets among others the area of disaster risk reduction, with linked concerns of disaster risk reduction, adaptation to climate change, and environment and natural resource management, with the aim of strengthening the legislative framework as well as planning and management capacities of national-level institutions as well as of local governments.</w:t>
            </w:r>
          </w:p>
          <w:p w14:paraId="0B010CF8" w14:textId="35ED539F" w:rsidR="00AC5536" w:rsidRPr="00B2229E" w:rsidRDefault="00AC5536" w:rsidP="0004763E">
            <w:pPr>
              <w:keepNext/>
              <w:jc w:val="both"/>
              <w:rPr>
                <w:rFonts w:ascii="Arial" w:hAnsi="Arial" w:cs="Arial"/>
                <w:sz w:val="18"/>
                <w:szCs w:val="22"/>
              </w:rPr>
            </w:pPr>
            <w:r w:rsidRPr="00B2229E">
              <w:rPr>
                <w:rFonts w:ascii="Arial" w:hAnsi="Arial" w:cs="Arial"/>
                <w:b/>
                <w:i/>
                <w:sz w:val="18"/>
                <w:szCs w:val="22"/>
              </w:rPr>
              <w:t>Namibia:</w:t>
            </w:r>
            <w:r w:rsidR="00452797" w:rsidRPr="00B2229E">
              <w:rPr>
                <w:rFonts w:ascii="Arial" w:hAnsi="Arial" w:cs="Arial"/>
                <w:sz w:val="18"/>
                <w:szCs w:val="22"/>
              </w:rPr>
              <w:t xml:space="preserve"> of the 4 pillars, environmental sustainability and natural resources management speaks to and includes hazardous chemicals such as PCBs.</w:t>
            </w:r>
          </w:p>
          <w:p w14:paraId="4365A910" w14:textId="45E5DEB0" w:rsidR="00AC5536" w:rsidRPr="00B2229E" w:rsidRDefault="00AC5536" w:rsidP="00452797">
            <w:pPr>
              <w:keepNext/>
              <w:jc w:val="both"/>
              <w:rPr>
                <w:rFonts w:ascii="Arial" w:hAnsi="Arial" w:cs="Arial"/>
                <w:sz w:val="18"/>
                <w:szCs w:val="22"/>
              </w:rPr>
            </w:pPr>
            <w:r w:rsidRPr="00B2229E">
              <w:rPr>
                <w:rFonts w:ascii="Arial" w:hAnsi="Arial" w:cs="Arial"/>
                <w:b/>
                <w:i/>
                <w:sz w:val="18"/>
                <w:szCs w:val="22"/>
              </w:rPr>
              <w:t>Seychelles</w:t>
            </w:r>
            <w:r w:rsidR="00BF5FBF" w:rsidRPr="00B2229E">
              <w:rPr>
                <w:rFonts w:ascii="Arial" w:hAnsi="Arial" w:cs="Arial"/>
                <w:b/>
                <w:i/>
                <w:sz w:val="18"/>
                <w:szCs w:val="22"/>
              </w:rPr>
              <w:t xml:space="preserve"> </w:t>
            </w:r>
            <w:r w:rsidR="00BF5FBF" w:rsidRPr="00B2229E">
              <w:rPr>
                <w:rFonts w:ascii="Arial" w:hAnsi="Arial" w:cs="Arial"/>
                <w:sz w:val="18"/>
                <w:szCs w:val="22"/>
              </w:rPr>
              <w:t xml:space="preserve">is focusing on </w:t>
            </w:r>
            <w:r w:rsidR="00452797" w:rsidRPr="00B2229E">
              <w:rPr>
                <w:rFonts w:ascii="Arial" w:hAnsi="Arial" w:cs="Arial"/>
                <w:sz w:val="18"/>
                <w:szCs w:val="22"/>
              </w:rPr>
              <w:t>High-quality, inclusive and results-oriented development strategies</w:t>
            </w:r>
            <w:r w:rsidR="00BF5FBF" w:rsidRPr="00B2229E">
              <w:rPr>
                <w:rFonts w:ascii="Arial" w:hAnsi="Arial" w:cs="Arial"/>
                <w:sz w:val="18"/>
                <w:szCs w:val="22"/>
              </w:rPr>
              <w:t xml:space="preserve"> </w:t>
            </w:r>
            <w:r w:rsidR="00452797" w:rsidRPr="00B2229E">
              <w:rPr>
                <w:rFonts w:ascii="Arial" w:hAnsi="Arial" w:cs="Arial"/>
                <w:sz w:val="18"/>
                <w:szCs w:val="22"/>
              </w:rPr>
              <w:t>for countries’ ownership over their development and</w:t>
            </w:r>
            <w:r w:rsidR="00BF5FBF" w:rsidRPr="00B2229E">
              <w:rPr>
                <w:rFonts w:ascii="Arial" w:hAnsi="Arial" w:cs="Arial"/>
                <w:sz w:val="18"/>
                <w:szCs w:val="22"/>
              </w:rPr>
              <w:t xml:space="preserve"> </w:t>
            </w:r>
            <w:r w:rsidR="00452797" w:rsidRPr="00B2229E">
              <w:rPr>
                <w:rFonts w:ascii="Arial" w:hAnsi="Arial" w:cs="Arial"/>
                <w:sz w:val="18"/>
                <w:szCs w:val="22"/>
              </w:rPr>
              <w:t>the implementation of the 2030 Agenda and the Sustainable</w:t>
            </w:r>
            <w:r w:rsidR="00BF5FBF" w:rsidRPr="00B2229E">
              <w:rPr>
                <w:rFonts w:ascii="Arial" w:hAnsi="Arial" w:cs="Arial"/>
                <w:sz w:val="18"/>
                <w:szCs w:val="22"/>
              </w:rPr>
              <w:t xml:space="preserve"> </w:t>
            </w:r>
            <w:r w:rsidR="00452797" w:rsidRPr="00B2229E">
              <w:rPr>
                <w:rFonts w:ascii="Arial" w:hAnsi="Arial" w:cs="Arial"/>
                <w:sz w:val="18"/>
                <w:szCs w:val="22"/>
              </w:rPr>
              <w:t>Development Goals (SDGs)</w:t>
            </w:r>
            <w:r w:rsidR="00BF5FBF" w:rsidRPr="00B2229E">
              <w:rPr>
                <w:rFonts w:ascii="Arial" w:hAnsi="Arial" w:cs="Arial"/>
                <w:sz w:val="18"/>
                <w:szCs w:val="22"/>
              </w:rPr>
              <w:t xml:space="preserve"> in general. This project in the phase out plans, awareness and capacity building contributes to this</w:t>
            </w:r>
            <w:r w:rsidR="00BF5FBF" w:rsidRPr="00B2229E">
              <w:rPr>
                <w:rFonts w:ascii="Arial" w:hAnsi="Arial" w:cs="Arial"/>
                <w:b/>
                <w:i/>
                <w:sz w:val="18"/>
                <w:szCs w:val="22"/>
              </w:rPr>
              <w:t>.</w:t>
            </w:r>
          </w:p>
          <w:p w14:paraId="1CDBE122" w14:textId="724975E4" w:rsidR="00E1111F" w:rsidRPr="00B2229E" w:rsidRDefault="00AC5536" w:rsidP="0004763E">
            <w:pPr>
              <w:keepNext/>
              <w:jc w:val="both"/>
              <w:rPr>
                <w:rFonts w:ascii="Arial" w:hAnsi="Arial" w:cs="Arial"/>
                <w:sz w:val="18"/>
                <w:szCs w:val="22"/>
              </w:rPr>
            </w:pPr>
            <w:r w:rsidRPr="00B2229E">
              <w:rPr>
                <w:rFonts w:ascii="Arial" w:hAnsi="Arial" w:cs="Arial"/>
                <w:b/>
                <w:i/>
                <w:sz w:val="18"/>
                <w:szCs w:val="22"/>
              </w:rPr>
              <w:t>Tanzania</w:t>
            </w:r>
            <w:r w:rsidRPr="00B2229E">
              <w:rPr>
                <w:rFonts w:ascii="Arial" w:hAnsi="Arial" w:cs="Arial"/>
                <w:sz w:val="18"/>
                <w:szCs w:val="22"/>
              </w:rPr>
              <w:t>:</w:t>
            </w:r>
            <w:r w:rsidR="00E1111F" w:rsidRPr="00B2229E">
              <w:rPr>
                <w:rFonts w:ascii="Arial" w:hAnsi="Arial" w:cs="Arial"/>
                <w:sz w:val="18"/>
                <w:szCs w:val="22"/>
              </w:rPr>
              <w:t xml:space="preserve"> In Tanzania again, the PCB elimination project contributes to Environmental management and disaster preparedness as well as Good governance and Human rights.</w:t>
            </w:r>
          </w:p>
          <w:p w14:paraId="3FEBAB82" w14:textId="1644CB45" w:rsidR="00AC5536" w:rsidRPr="00B2229E" w:rsidRDefault="00AC5536" w:rsidP="0004763E">
            <w:pPr>
              <w:keepNext/>
              <w:jc w:val="both"/>
              <w:rPr>
                <w:rFonts w:ascii="Arial" w:hAnsi="Arial" w:cs="Arial"/>
                <w:sz w:val="18"/>
                <w:szCs w:val="22"/>
              </w:rPr>
            </w:pPr>
            <w:r w:rsidRPr="00B2229E">
              <w:rPr>
                <w:rFonts w:ascii="Arial" w:hAnsi="Arial" w:cs="Arial"/>
                <w:b/>
                <w:i/>
                <w:sz w:val="18"/>
                <w:szCs w:val="22"/>
              </w:rPr>
              <w:t>Zambia</w:t>
            </w:r>
            <w:r w:rsidRPr="00B2229E">
              <w:rPr>
                <w:rFonts w:ascii="Arial" w:hAnsi="Arial" w:cs="Arial"/>
                <w:sz w:val="18"/>
                <w:szCs w:val="22"/>
              </w:rPr>
              <w:t>:</w:t>
            </w:r>
            <w:r w:rsidR="00B2229E" w:rsidRPr="00B2229E">
              <w:rPr>
                <w:rFonts w:ascii="Arial" w:hAnsi="Arial" w:cs="Arial"/>
                <w:sz w:val="18"/>
                <w:szCs w:val="22"/>
              </w:rPr>
              <w:t xml:space="preserve"> out of the 5 broad UNDAF outcomes, the PCB elimination contributes  also to Environmental management and disaster risk reduction response as well as Good governance and Human rights</w:t>
            </w:r>
          </w:p>
          <w:p w14:paraId="36006587" w14:textId="5367F721" w:rsidR="00E94723" w:rsidRPr="00E1111F" w:rsidRDefault="00AC5536" w:rsidP="00E1111F">
            <w:pPr>
              <w:keepNext/>
              <w:jc w:val="both"/>
              <w:rPr>
                <w:b/>
                <w:i/>
                <w:sz w:val="20"/>
                <w:szCs w:val="22"/>
              </w:rPr>
            </w:pPr>
            <w:r w:rsidRPr="00B2229E">
              <w:rPr>
                <w:rFonts w:ascii="Arial" w:hAnsi="Arial" w:cs="Arial"/>
                <w:b/>
                <w:i/>
                <w:sz w:val="18"/>
                <w:szCs w:val="22"/>
              </w:rPr>
              <w:t>Zimbabwe</w:t>
            </w:r>
            <w:r w:rsidRPr="00B2229E">
              <w:rPr>
                <w:rFonts w:ascii="Arial" w:hAnsi="Arial" w:cs="Arial"/>
                <w:sz w:val="18"/>
                <w:szCs w:val="22"/>
              </w:rPr>
              <w:t>:</w:t>
            </w:r>
            <w:r w:rsidR="00E1111F" w:rsidRPr="00B2229E">
              <w:rPr>
                <w:rFonts w:ascii="Arial" w:hAnsi="Arial" w:cs="Arial"/>
                <w:sz w:val="18"/>
                <w:szCs w:val="22"/>
              </w:rPr>
              <w:t xml:space="preserve"> in the 6 priority goals, the PCB project is linked to issue of governance and participation to a limited extend.</w:t>
            </w:r>
          </w:p>
        </w:tc>
      </w:tr>
    </w:tbl>
    <w:p w14:paraId="6929C665" w14:textId="61BFE767" w:rsidR="00BD42E6" w:rsidRPr="009D1043" w:rsidRDefault="00BD42E6" w:rsidP="00C94BEE">
      <w:pPr>
        <w:rPr>
          <w:rFonts w:ascii="Arial" w:hAnsi="Arial" w:cs="Arial"/>
          <w:b/>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BD42E6" w:rsidRPr="009D1043" w14:paraId="5766E435" w14:textId="77777777" w:rsidTr="00A66F04">
        <w:tc>
          <w:tcPr>
            <w:tcW w:w="2268" w:type="dxa"/>
            <w:shd w:val="clear" w:color="auto" w:fill="F3F3F3"/>
          </w:tcPr>
          <w:p w14:paraId="02AD0CB4" w14:textId="77777777" w:rsidR="00BD42E6" w:rsidRPr="009D1043" w:rsidRDefault="00BD42E6" w:rsidP="00A66F04">
            <w:pPr>
              <w:rPr>
                <w:rFonts w:ascii="Arial" w:hAnsi="Arial" w:cs="Arial"/>
                <w:b/>
                <w:sz w:val="20"/>
                <w:szCs w:val="20"/>
                <w:lang w:val="en-GB"/>
              </w:rPr>
            </w:pPr>
            <w:r w:rsidRPr="009D1043">
              <w:rPr>
                <w:rFonts w:ascii="Arial" w:hAnsi="Arial" w:cs="Arial"/>
                <w:b/>
                <w:sz w:val="20"/>
                <w:szCs w:val="20"/>
                <w:lang w:val="en-GB"/>
              </w:rPr>
              <w:t xml:space="preserve">Planned contribution to </w:t>
            </w:r>
            <w:r w:rsidRPr="009D1043">
              <w:rPr>
                <w:rFonts w:ascii="Arial" w:hAnsi="Arial" w:cs="Arial"/>
                <w:b/>
                <w:sz w:val="20"/>
                <w:szCs w:val="20"/>
              </w:rPr>
              <w:t>relevant SDG target(s) and SDG indicator(s)</w:t>
            </w:r>
          </w:p>
        </w:tc>
        <w:tc>
          <w:tcPr>
            <w:tcW w:w="6771" w:type="dxa"/>
          </w:tcPr>
          <w:p w14:paraId="43CCFA1B" w14:textId="77777777" w:rsidR="00BD42E6" w:rsidRDefault="00BD42E6" w:rsidP="00A66F04">
            <w:pPr>
              <w:rPr>
                <w:rFonts w:ascii="Arial" w:hAnsi="Arial" w:cs="Arial"/>
                <w:i/>
                <w:iCs/>
                <w:color w:val="4472C4"/>
                <w:sz w:val="20"/>
                <w:szCs w:val="20"/>
              </w:rPr>
            </w:pPr>
            <w:r w:rsidRPr="009D1043">
              <w:rPr>
                <w:rFonts w:ascii="Arial" w:hAnsi="Arial" w:cs="Arial"/>
                <w:i/>
                <w:color w:val="4472C4"/>
                <w:sz w:val="18"/>
                <w:szCs w:val="20"/>
                <w:lang w:val="en-GB"/>
              </w:rPr>
              <w:t>Describe progress towards the stated SDG target(s) and SDG indicator(s)</w:t>
            </w:r>
            <w:r w:rsidRPr="009D1043">
              <w:rPr>
                <w:rFonts w:ascii="Arial" w:hAnsi="Arial" w:cs="Arial"/>
                <w:i/>
                <w:iCs/>
                <w:color w:val="3333FF"/>
                <w:sz w:val="20"/>
                <w:szCs w:val="20"/>
              </w:rPr>
              <w:t xml:space="preserve"> to </w:t>
            </w:r>
            <w:r w:rsidRPr="003876AA">
              <w:rPr>
                <w:rFonts w:ascii="Arial" w:hAnsi="Arial" w:cs="Arial"/>
                <w:i/>
                <w:iCs/>
                <w:color w:val="4472C4"/>
                <w:sz w:val="20"/>
                <w:szCs w:val="20"/>
              </w:rPr>
              <w:t>which the project contributes</w:t>
            </w:r>
          </w:p>
          <w:p w14:paraId="29A3B7CD" w14:textId="77777777" w:rsidR="00BD42E6" w:rsidRDefault="00BD42E6" w:rsidP="00A66F04">
            <w:pPr>
              <w:rPr>
                <w:rFonts w:ascii="Arial" w:hAnsi="Arial" w:cs="Arial"/>
                <w:i/>
                <w:iCs/>
                <w:color w:val="4472C4"/>
                <w:sz w:val="18"/>
                <w:szCs w:val="20"/>
                <w:highlight w:val="lightGray"/>
              </w:rPr>
            </w:pPr>
          </w:p>
          <w:p w14:paraId="08CF03B9" w14:textId="77777777" w:rsidR="00310E22" w:rsidRDefault="00310E22" w:rsidP="00996E26">
            <w:pPr>
              <w:keepNext/>
              <w:jc w:val="both"/>
              <w:rPr>
                <w:rFonts w:ascii="Arial" w:hAnsi="Arial" w:cs="Arial"/>
                <w:color w:val="000000" w:themeColor="text1"/>
                <w:sz w:val="18"/>
                <w:szCs w:val="20"/>
                <w:lang w:val="en-GB"/>
              </w:rPr>
            </w:pPr>
            <w:r w:rsidRPr="00A3169D">
              <w:rPr>
                <w:rFonts w:ascii="Arial" w:hAnsi="Arial" w:cs="Arial"/>
                <w:color w:val="000000" w:themeColor="text1"/>
                <w:sz w:val="18"/>
                <w:szCs w:val="20"/>
                <w:lang w:val="en-GB"/>
              </w:rPr>
              <w:t>Chemicals and waste management play an important and increasingly significant role in every economic and social sector. Sound management of chemicals throughout their lifecycle is essential to avoiding complex risks to human health and ecosystems, and substantial costs to national economies. Similarly, sound management of chemicals and waste is necessary to maximize the potential benefits of their contribution to human well-being</w:t>
            </w:r>
            <w:r w:rsidR="0004763E">
              <w:rPr>
                <w:rFonts w:ascii="Arial" w:hAnsi="Arial" w:cs="Arial"/>
                <w:color w:val="000000" w:themeColor="text1"/>
                <w:sz w:val="18"/>
                <w:szCs w:val="20"/>
                <w:lang w:val="en-GB"/>
              </w:rPr>
              <w:t>.</w:t>
            </w:r>
          </w:p>
          <w:p w14:paraId="2774E6DD" w14:textId="77777777" w:rsidR="0004763E" w:rsidRPr="00A3169D" w:rsidRDefault="0004763E" w:rsidP="00996E26">
            <w:pPr>
              <w:keepNext/>
              <w:jc w:val="both"/>
              <w:rPr>
                <w:rFonts w:ascii="Arial" w:hAnsi="Arial" w:cs="Arial"/>
                <w:color w:val="000000" w:themeColor="text1"/>
                <w:sz w:val="18"/>
                <w:szCs w:val="20"/>
                <w:lang w:val="en-GB"/>
              </w:rPr>
            </w:pPr>
          </w:p>
          <w:p w14:paraId="08CE984B" w14:textId="77777777" w:rsidR="00310E22" w:rsidRDefault="00310E22" w:rsidP="00996E26">
            <w:pPr>
              <w:keepNext/>
              <w:jc w:val="both"/>
              <w:rPr>
                <w:rFonts w:ascii="Arial" w:hAnsi="Arial" w:cs="Arial"/>
                <w:color w:val="000000" w:themeColor="text1"/>
                <w:sz w:val="18"/>
                <w:szCs w:val="20"/>
                <w:lang w:val="en-GB"/>
              </w:rPr>
            </w:pPr>
            <w:r w:rsidRPr="00A3169D">
              <w:rPr>
                <w:rFonts w:ascii="Arial" w:hAnsi="Arial" w:cs="Arial"/>
                <w:color w:val="000000" w:themeColor="text1"/>
                <w:sz w:val="18"/>
                <w:szCs w:val="20"/>
                <w:lang w:val="en-GB"/>
              </w:rPr>
              <w:t>Chemicals and waste management are reflected explicitly in a number of goals and targets, including those addressing health, water, cities and human settlements, and responsible consumption and production. Moreover, they relate implicitly to the goals on poverty, agriculture, oceans, decent work, climate change, and while less pronounced, their contribution is also important in areas such as education and gender equality</w:t>
            </w:r>
            <w:r w:rsidR="0004763E">
              <w:rPr>
                <w:rFonts w:ascii="Arial" w:hAnsi="Arial" w:cs="Arial"/>
                <w:color w:val="000000" w:themeColor="text1"/>
                <w:sz w:val="18"/>
                <w:szCs w:val="20"/>
                <w:lang w:val="en-GB"/>
              </w:rPr>
              <w:t>.</w:t>
            </w:r>
          </w:p>
          <w:p w14:paraId="2B7121BF" w14:textId="77777777" w:rsidR="0004763E" w:rsidRPr="00A3169D" w:rsidRDefault="0004763E" w:rsidP="00996E26">
            <w:pPr>
              <w:keepNext/>
              <w:jc w:val="both"/>
              <w:rPr>
                <w:rFonts w:ascii="Arial" w:hAnsi="Arial" w:cs="Arial"/>
                <w:color w:val="000000" w:themeColor="text1"/>
                <w:sz w:val="18"/>
                <w:szCs w:val="20"/>
                <w:lang w:val="en-GB"/>
              </w:rPr>
            </w:pPr>
          </w:p>
          <w:p w14:paraId="78B51EAE" w14:textId="77777777" w:rsidR="00310E22" w:rsidRPr="00495CB7" w:rsidRDefault="00310E22" w:rsidP="00996E26">
            <w:pPr>
              <w:keepNext/>
              <w:jc w:val="both"/>
              <w:rPr>
                <w:rFonts w:ascii="Arial" w:hAnsi="Arial" w:cs="Arial"/>
                <w:color w:val="4472C4"/>
                <w:sz w:val="20"/>
                <w:szCs w:val="20"/>
              </w:rPr>
            </w:pPr>
            <w:r w:rsidRPr="00A3169D">
              <w:rPr>
                <w:rFonts w:ascii="Arial" w:hAnsi="Arial" w:cs="Arial"/>
                <w:color w:val="000000" w:themeColor="text1"/>
                <w:sz w:val="18"/>
                <w:szCs w:val="20"/>
                <w:lang w:val="en-GB"/>
              </w:rPr>
              <w:t>Sound management of chemicals and waste underpins the effective implementation and achievement of the Goals at the country level. Mainstreaming the sound management of chemicals and waste within national development plans is therefore vital. Failing such integration, the complex and interlinked range of hazards and risks of chemicals will continue to cause adverse impacts on the environment, human health, and economic development</w:t>
            </w:r>
            <w:r w:rsidRPr="00E7430D">
              <w:rPr>
                <w:rFonts w:ascii="Arial" w:hAnsi="Arial" w:cs="Arial"/>
                <w:color w:val="000000" w:themeColor="text1"/>
                <w:sz w:val="18"/>
                <w:szCs w:val="20"/>
                <w:lang w:val="en-GB"/>
              </w:rPr>
              <w:t>.</w:t>
            </w:r>
          </w:p>
        </w:tc>
      </w:tr>
    </w:tbl>
    <w:p w14:paraId="214DADC8" w14:textId="2E285808" w:rsidR="00BD42E6" w:rsidRDefault="00BD42E6" w:rsidP="00CD2DFC">
      <w:pPr>
        <w:rPr>
          <w:rFonts w:ascii="Roboto" w:hAnsi="Roboto"/>
          <w:color w:val="0070C0"/>
          <w:sz w:val="20"/>
          <w:szCs w:val="20"/>
        </w:rPr>
      </w:pPr>
    </w:p>
    <w:p w14:paraId="3C10940B" w14:textId="77777777" w:rsidR="00BD42E6" w:rsidRPr="00C94BEE" w:rsidRDefault="00BD42E6" w:rsidP="00CD2DFC">
      <w:pPr>
        <w:rPr>
          <w:rFonts w:ascii="Roboto" w:hAnsi="Roboto"/>
          <w:color w:val="0070C0"/>
          <w:sz w:val="20"/>
          <w:szCs w:val="20"/>
        </w:rPr>
      </w:pPr>
    </w:p>
    <w:p w14:paraId="630C4149" w14:textId="77777777" w:rsidR="00BD42E6" w:rsidRPr="00ED259E" w:rsidRDefault="00BD42E6" w:rsidP="00017771">
      <w:pPr>
        <w:jc w:val="center"/>
        <w:rPr>
          <w:rFonts w:ascii="Arial" w:hAnsi="Arial" w:cs="Arial"/>
          <w:i/>
          <w:color w:val="4472C4"/>
          <w:sz w:val="20"/>
          <w:szCs w:val="20"/>
          <w:lang w:val="en-GB"/>
        </w:rPr>
      </w:pPr>
      <w:r w:rsidRPr="00E32596">
        <w:rPr>
          <w:rFonts w:ascii="Roboto" w:hAnsi="Roboto"/>
          <w:i/>
          <w:iCs/>
          <w:color w:val="4472C4"/>
          <w:sz w:val="20"/>
          <w:szCs w:val="20"/>
        </w:rPr>
        <w:lastRenderedPageBreak/>
        <w:t>[</w:t>
      </w:r>
      <w:r w:rsidRPr="006E7AB8">
        <w:rPr>
          <w:rFonts w:ascii="Roboto" w:hAnsi="Roboto"/>
          <w:i/>
          <w:iCs/>
          <w:color w:val="4472C4"/>
          <w:sz w:val="20"/>
          <w:szCs w:val="20"/>
        </w:rPr>
        <w:t xml:space="preserve">complete the fiscal year </w:t>
      </w:r>
      <w:r>
        <w:rPr>
          <w:rFonts w:ascii="Roboto" w:hAnsi="Roboto"/>
          <w:i/>
          <w:iCs/>
          <w:color w:val="4472C4"/>
          <w:sz w:val="20"/>
          <w:szCs w:val="20"/>
        </w:rPr>
        <w:t xml:space="preserve">and </w:t>
      </w:r>
      <w:r w:rsidRPr="00E32596">
        <w:rPr>
          <w:rFonts w:ascii="Roboto" w:hAnsi="Roboto"/>
          <w:i/>
          <w:iCs/>
          <w:color w:val="4472C4"/>
          <w:sz w:val="20"/>
          <w:szCs w:val="20"/>
        </w:rPr>
        <w:t xml:space="preserve">select: </w:t>
      </w:r>
      <w:r w:rsidRPr="00ED259E">
        <w:rPr>
          <w:rFonts w:ascii="Roboto" w:hAnsi="Roboto"/>
          <w:i/>
          <w:color w:val="4472C4"/>
          <w:sz w:val="20"/>
          <w:szCs w:val="20"/>
        </w:rPr>
        <w:t>1</w:t>
      </w:r>
      <w:r w:rsidRPr="00ED259E">
        <w:rPr>
          <w:rFonts w:ascii="Roboto" w:hAnsi="Roboto"/>
          <w:i/>
          <w:color w:val="4472C4"/>
          <w:sz w:val="20"/>
          <w:szCs w:val="20"/>
          <w:vertAlign w:val="superscript"/>
        </w:rPr>
        <w:t>st</w:t>
      </w:r>
      <w:r w:rsidRPr="00ED259E">
        <w:rPr>
          <w:rFonts w:ascii="Roboto" w:hAnsi="Roboto"/>
          <w:i/>
          <w:color w:val="4472C4"/>
          <w:sz w:val="20"/>
          <w:szCs w:val="20"/>
        </w:rPr>
        <w:t xml:space="preserve"> PIR; 2</w:t>
      </w:r>
      <w:r w:rsidRPr="00ED259E">
        <w:rPr>
          <w:rFonts w:ascii="Roboto" w:hAnsi="Roboto"/>
          <w:i/>
          <w:color w:val="4472C4"/>
          <w:sz w:val="20"/>
          <w:szCs w:val="20"/>
          <w:vertAlign w:val="superscript"/>
        </w:rPr>
        <w:t>nd</w:t>
      </w:r>
      <w:r w:rsidRPr="00ED259E">
        <w:rPr>
          <w:rFonts w:ascii="Roboto" w:hAnsi="Roboto"/>
          <w:i/>
          <w:color w:val="4472C4"/>
          <w:sz w:val="20"/>
          <w:szCs w:val="20"/>
        </w:rPr>
        <w:t xml:space="preserve"> PIR; …. Final PIR</w:t>
      </w:r>
      <w:r>
        <w:rPr>
          <w:rFonts w:ascii="Roboto" w:hAnsi="Roboto"/>
          <w:i/>
          <w:color w:val="4472C4"/>
          <w:sz w:val="20"/>
          <w:szCs w:val="20"/>
        </w:rPr>
        <w:t xml:space="preserve">.  </w:t>
      </w:r>
      <w:r w:rsidRPr="00E32596">
        <w:rPr>
          <w:rFonts w:ascii="Roboto" w:hAnsi="Roboto"/>
          <w:i/>
          <w:iCs/>
          <w:color w:val="4472C4"/>
          <w:sz w:val="20"/>
          <w:szCs w:val="20"/>
        </w:rPr>
        <w:t>Add more columns if needed</w:t>
      </w:r>
      <w:r w:rsidRPr="00ED259E">
        <w:rPr>
          <w:rFonts w:ascii="Roboto" w:hAnsi="Roboto"/>
          <w:i/>
          <w:color w:val="4472C4"/>
          <w:sz w:val="20"/>
          <w:szCs w:val="20"/>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BD42E6" w:rsidRPr="00E32596" w14:paraId="7BCBDC09" w14:textId="77777777" w:rsidTr="00E32596">
        <w:tc>
          <w:tcPr>
            <w:tcW w:w="2410" w:type="dxa"/>
            <w:vMerge w:val="restart"/>
            <w:shd w:val="clear" w:color="auto" w:fill="D9D9D9"/>
          </w:tcPr>
          <w:p w14:paraId="68317ECF" w14:textId="77777777" w:rsidR="00BD42E6" w:rsidRPr="00E32596" w:rsidRDefault="00BD42E6">
            <w:pPr>
              <w:rPr>
                <w:rFonts w:ascii="Arial" w:hAnsi="Arial" w:cs="Arial"/>
                <w:b/>
                <w:sz w:val="22"/>
                <w:szCs w:val="22"/>
                <w:lang w:val="en-GB"/>
              </w:rPr>
            </w:pPr>
            <w:r>
              <w:rPr>
                <w:rFonts w:ascii="Arial" w:hAnsi="Arial" w:cs="Arial"/>
                <w:b/>
                <w:sz w:val="20"/>
                <w:szCs w:val="20"/>
                <w:lang w:val="en-GB"/>
              </w:rPr>
              <w:t>Implementation Status</w:t>
            </w:r>
          </w:p>
        </w:tc>
        <w:tc>
          <w:tcPr>
            <w:tcW w:w="1332" w:type="dxa"/>
            <w:shd w:val="clear" w:color="auto" w:fill="auto"/>
          </w:tcPr>
          <w:p w14:paraId="4DDABD9D" w14:textId="77777777" w:rsidR="00BD42E6" w:rsidRPr="00E32596" w:rsidRDefault="00BD42E6" w:rsidP="005069E3">
            <w:pPr>
              <w:rPr>
                <w:rFonts w:ascii="Arial" w:hAnsi="Arial" w:cs="Arial"/>
                <w:sz w:val="22"/>
                <w:szCs w:val="22"/>
                <w:lang w:val="en-GB"/>
              </w:rPr>
            </w:pPr>
            <w:r w:rsidRPr="00E32596">
              <w:rPr>
                <w:rFonts w:ascii="Arial" w:hAnsi="Arial" w:cs="Arial"/>
                <w:sz w:val="22"/>
                <w:szCs w:val="22"/>
                <w:lang w:val="en-GB"/>
              </w:rPr>
              <w:t>FY 20</w:t>
            </w:r>
            <w:r w:rsidR="005069E3">
              <w:rPr>
                <w:rFonts w:ascii="Arial" w:hAnsi="Arial" w:cs="Arial"/>
                <w:sz w:val="22"/>
                <w:szCs w:val="22"/>
                <w:lang w:val="en-GB"/>
              </w:rPr>
              <w:t>17</w:t>
            </w:r>
          </w:p>
        </w:tc>
        <w:tc>
          <w:tcPr>
            <w:tcW w:w="1332" w:type="dxa"/>
            <w:shd w:val="clear" w:color="auto" w:fill="auto"/>
          </w:tcPr>
          <w:p w14:paraId="5BA917E2" w14:textId="77777777" w:rsidR="00BD42E6" w:rsidRPr="00E32596" w:rsidRDefault="00BD42E6" w:rsidP="005069E3">
            <w:pPr>
              <w:rPr>
                <w:rFonts w:ascii="Arial" w:hAnsi="Arial" w:cs="Arial"/>
                <w:b/>
                <w:sz w:val="22"/>
                <w:szCs w:val="22"/>
                <w:lang w:val="en-GB"/>
              </w:rPr>
            </w:pPr>
            <w:r w:rsidRPr="00E32596">
              <w:rPr>
                <w:rFonts w:ascii="Arial" w:hAnsi="Arial" w:cs="Arial"/>
                <w:sz w:val="22"/>
                <w:szCs w:val="22"/>
                <w:lang w:val="en-GB"/>
              </w:rPr>
              <w:t>FY 20</w:t>
            </w:r>
            <w:r w:rsidR="005069E3">
              <w:rPr>
                <w:rFonts w:ascii="Arial" w:hAnsi="Arial" w:cs="Arial"/>
                <w:sz w:val="22"/>
                <w:szCs w:val="22"/>
                <w:lang w:val="en-GB"/>
              </w:rPr>
              <w:t>18</w:t>
            </w:r>
          </w:p>
        </w:tc>
        <w:tc>
          <w:tcPr>
            <w:tcW w:w="1332" w:type="dxa"/>
            <w:shd w:val="clear" w:color="auto" w:fill="auto"/>
          </w:tcPr>
          <w:p w14:paraId="01062FDE" w14:textId="77777777" w:rsidR="00BD42E6" w:rsidRPr="00E32596" w:rsidRDefault="00BD42E6" w:rsidP="005069E3">
            <w:pPr>
              <w:rPr>
                <w:rFonts w:ascii="Arial" w:hAnsi="Arial" w:cs="Arial"/>
                <w:b/>
                <w:sz w:val="22"/>
                <w:szCs w:val="22"/>
                <w:lang w:val="en-GB"/>
              </w:rPr>
            </w:pPr>
            <w:r w:rsidRPr="00E32596">
              <w:rPr>
                <w:rFonts w:ascii="Arial" w:hAnsi="Arial" w:cs="Arial"/>
                <w:sz w:val="22"/>
                <w:szCs w:val="22"/>
                <w:lang w:val="en-GB"/>
              </w:rPr>
              <w:t>FY 20</w:t>
            </w:r>
            <w:r w:rsidR="005069E3">
              <w:rPr>
                <w:rFonts w:ascii="Arial" w:hAnsi="Arial" w:cs="Arial"/>
                <w:sz w:val="22"/>
                <w:szCs w:val="22"/>
                <w:lang w:val="en-GB"/>
              </w:rPr>
              <w:t>19</w:t>
            </w:r>
          </w:p>
        </w:tc>
        <w:tc>
          <w:tcPr>
            <w:tcW w:w="1332" w:type="dxa"/>
            <w:shd w:val="clear" w:color="auto" w:fill="auto"/>
          </w:tcPr>
          <w:p w14:paraId="6567074D" w14:textId="77777777" w:rsidR="00BD42E6" w:rsidRPr="00E32596" w:rsidRDefault="00BD42E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3C9002E5" w14:textId="77777777" w:rsidR="00BD42E6" w:rsidRPr="00E32596" w:rsidRDefault="00BD42E6">
            <w:pPr>
              <w:rPr>
                <w:rFonts w:ascii="Arial" w:hAnsi="Arial" w:cs="Arial"/>
                <w:b/>
                <w:sz w:val="22"/>
                <w:szCs w:val="22"/>
                <w:lang w:val="en-GB"/>
              </w:rPr>
            </w:pPr>
            <w:r w:rsidRPr="00E32596">
              <w:rPr>
                <w:rFonts w:ascii="Arial" w:hAnsi="Arial" w:cs="Arial"/>
                <w:sz w:val="22"/>
                <w:szCs w:val="22"/>
                <w:lang w:val="en-GB"/>
              </w:rPr>
              <w:t>FY 20__</w:t>
            </w:r>
          </w:p>
        </w:tc>
      </w:tr>
      <w:tr w:rsidR="00BD42E6" w:rsidRPr="00E32596" w14:paraId="1ACAE62E" w14:textId="77777777" w:rsidTr="00E32596">
        <w:tc>
          <w:tcPr>
            <w:tcW w:w="2410" w:type="dxa"/>
            <w:vMerge/>
            <w:shd w:val="clear" w:color="auto" w:fill="D9D9D9"/>
          </w:tcPr>
          <w:p w14:paraId="56C54519" w14:textId="77777777" w:rsidR="00BD42E6" w:rsidRPr="00E32596" w:rsidRDefault="00BD42E6">
            <w:pPr>
              <w:rPr>
                <w:rFonts w:ascii="Arial" w:hAnsi="Arial" w:cs="Arial"/>
                <w:b/>
                <w:sz w:val="22"/>
                <w:szCs w:val="22"/>
                <w:lang w:val="en-GB"/>
              </w:rPr>
            </w:pPr>
          </w:p>
        </w:tc>
        <w:tc>
          <w:tcPr>
            <w:tcW w:w="1332" w:type="dxa"/>
            <w:shd w:val="clear" w:color="auto" w:fill="auto"/>
          </w:tcPr>
          <w:p w14:paraId="68F8A56C" w14:textId="2A387A86" w:rsidR="00BD42E6" w:rsidRPr="002F330E" w:rsidRDefault="00BD42E6" w:rsidP="002F330E">
            <w:pPr>
              <w:rPr>
                <w:rFonts w:ascii="Arial" w:hAnsi="Arial" w:cs="Arial"/>
                <w:color w:val="000000"/>
                <w:sz w:val="18"/>
                <w:szCs w:val="22"/>
                <w:lang w:val="en-GB"/>
              </w:rPr>
            </w:pPr>
            <w:r w:rsidRPr="001D624D">
              <w:rPr>
                <w:rFonts w:ascii="Arial" w:hAnsi="Arial" w:cs="Arial"/>
                <w:color w:val="000000"/>
                <w:sz w:val="18"/>
                <w:szCs w:val="22"/>
                <w:lang w:val="en-GB"/>
              </w:rPr>
              <w:t>1</w:t>
            </w:r>
            <w:r w:rsidRPr="001D624D">
              <w:rPr>
                <w:rFonts w:ascii="Arial" w:hAnsi="Arial" w:cs="Arial"/>
                <w:color w:val="000000"/>
                <w:sz w:val="18"/>
                <w:szCs w:val="22"/>
                <w:vertAlign w:val="superscript"/>
                <w:lang w:val="en-GB"/>
              </w:rPr>
              <w:t>st</w:t>
            </w:r>
            <w:r w:rsidRPr="001D624D">
              <w:rPr>
                <w:rFonts w:ascii="Arial" w:hAnsi="Arial" w:cs="Arial"/>
                <w:color w:val="000000"/>
                <w:sz w:val="18"/>
                <w:szCs w:val="22"/>
                <w:lang w:val="en-GB"/>
              </w:rPr>
              <w:t xml:space="preserve"> PIR</w:t>
            </w:r>
            <w:r w:rsidR="00E365AD">
              <w:rPr>
                <w:rFonts w:ascii="Arial" w:hAnsi="Arial" w:cs="Arial"/>
                <w:color w:val="000000"/>
                <w:sz w:val="18"/>
                <w:szCs w:val="22"/>
                <w:lang w:val="en-GB"/>
              </w:rPr>
              <w:t xml:space="preserve"> </w:t>
            </w:r>
          </w:p>
        </w:tc>
        <w:tc>
          <w:tcPr>
            <w:tcW w:w="1332" w:type="dxa"/>
            <w:shd w:val="clear" w:color="auto" w:fill="auto"/>
          </w:tcPr>
          <w:p w14:paraId="25EF1C2B" w14:textId="4C330E9A" w:rsidR="00BD42E6" w:rsidRPr="002F330E" w:rsidRDefault="00BD42E6" w:rsidP="002F330E">
            <w:pPr>
              <w:rPr>
                <w:rFonts w:ascii="Arial" w:hAnsi="Arial" w:cs="Arial"/>
                <w:color w:val="000000"/>
                <w:sz w:val="18"/>
                <w:szCs w:val="22"/>
                <w:lang w:val="en-GB"/>
              </w:rPr>
            </w:pPr>
            <w:r>
              <w:rPr>
                <w:rFonts w:ascii="Arial" w:hAnsi="Arial" w:cs="Arial"/>
                <w:color w:val="000000"/>
                <w:sz w:val="18"/>
                <w:szCs w:val="22"/>
                <w:lang w:val="en-GB"/>
              </w:rPr>
              <w:t>2</w:t>
            </w:r>
            <w:r w:rsidRPr="0025374D">
              <w:rPr>
                <w:rFonts w:ascii="Arial" w:hAnsi="Arial" w:cs="Arial"/>
                <w:color w:val="000000"/>
                <w:sz w:val="18"/>
                <w:szCs w:val="22"/>
                <w:vertAlign w:val="superscript"/>
                <w:lang w:val="en-GB"/>
              </w:rPr>
              <w:t>nd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r w:rsidR="00E365AD">
              <w:rPr>
                <w:rFonts w:ascii="Arial" w:hAnsi="Arial" w:cs="Arial"/>
                <w:color w:val="000000"/>
                <w:sz w:val="18"/>
                <w:szCs w:val="22"/>
                <w:lang w:val="en-GB"/>
              </w:rPr>
              <w:t xml:space="preserve"> </w:t>
            </w:r>
          </w:p>
        </w:tc>
        <w:tc>
          <w:tcPr>
            <w:tcW w:w="1332" w:type="dxa"/>
            <w:shd w:val="clear" w:color="auto" w:fill="auto"/>
          </w:tcPr>
          <w:p w14:paraId="611861BB" w14:textId="40BFB489" w:rsidR="00BD42E6" w:rsidRPr="002F330E" w:rsidRDefault="00BD42E6" w:rsidP="002F330E">
            <w:pPr>
              <w:rPr>
                <w:rFonts w:ascii="Arial" w:hAnsi="Arial" w:cs="Arial"/>
                <w:color w:val="000000"/>
                <w:sz w:val="18"/>
                <w:szCs w:val="22"/>
                <w:lang w:val="en-GB"/>
              </w:rPr>
            </w:pPr>
            <w:r>
              <w:rPr>
                <w:rFonts w:ascii="Arial" w:hAnsi="Arial" w:cs="Arial"/>
                <w:color w:val="000000"/>
                <w:sz w:val="18"/>
                <w:szCs w:val="22"/>
                <w:lang w:val="en-GB"/>
              </w:rPr>
              <w:t>3</w:t>
            </w:r>
            <w:r w:rsidRPr="0025374D">
              <w:rPr>
                <w:rFonts w:ascii="Arial" w:hAnsi="Arial" w:cs="Arial"/>
                <w:color w:val="000000"/>
                <w:sz w:val="18"/>
                <w:szCs w:val="22"/>
                <w:vertAlign w:val="superscript"/>
                <w:lang w:val="en-GB"/>
              </w:rPr>
              <w:t>rd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r w:rsidR="00E365AD">
              <w:rPr>
                <w:rFonts w:ascii="Arial" w:hAnsi="Arial" w:cs="Arial"/>
                <w:color w:val="000000"/>
                <w:sz w:val="18"/>
                <w:szCs w:val="22"/>
                <w:lang w:val="en-GB"/>
              </w:rPr>
              <w:t xml:space="preserve"> </w:t>
            </w:r>
          </w:p>
        </w:tc>
        <w:tc>
          <w:tcPr>
            <w:tcW w:w="1332" w:type="dxa"/>
            <w:shd w:val="clear" w:color="auto" w:fill="auto"/>
          </w:tcPr>
          <w:p w14:paraId="7F6A210A" w14:textId="77777777" w:rsidR="00BD42E6" w:rsidRPr="00E32596" w:rsidRDefault="00BD42E6">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c>
          <w:tcPr>
            <w:tcW w:w="1332" w:type="dxa"/>
            <w:shd w:val="clear" w:color="auto" w:fill="auto"/>
          </w:tcPr>
          <w:p w14:paraId="2582823B" w14:textId="77777777" w:rsidR="00BD42E6" w:rsidRPr="00E32596" w:rsidRDefault="00BD42E6">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r>
    </w:tbl>
    <w:p w14:paraId="74ED36E5" w14:textId="77777777" w:rsidR="00BD42E6" w:rsidRDefault="00BD42E6">
      <w:pPr>
        <w:ind w:left="360"/>
        <w:rPr>
          <w:rFonts w:ascii="Arial" w:hAnsi="Arial" w:cs="Arial"/>
          <w:b/>
          <w:sz w:val="22"/>
          <w:szCs w:val="22"/>
          <w:lang w:val="en-GB"/>
        </w:rPr>
      </w:pPr>
    </w:p>
    <w:p w14:paraId="4B5FD445" w14:textId="77777777" w:rsidR="00BD42E6" w:rsidRDefault="00BD42E6">
      <w:pPr>
        <w:ind w:left="360"/>
        <w:rPr>
          <w:rFonts w:ascii="Roboto" w:hAnsi="Roboto"/>
          <w:i/>
          <w:iCs/>
          <w:color w:val="4472C4"/>
          <w:sz w:val="20"/>
          <w:szCs w:val="20"/>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Pr="00E32596">
        <w:rPr>
          <w:rFonts w:ascii="Roboto" w:hAnsi="Roboto"/>
          <w:b/>
          <w:i/>
          <w:iCs/>
          <w:color w:val="4472C4"/>
          <w:sz w:val="20"/>
          <w:szCs w:val="20"/>
        </w:rPr>
        <w:t xml:space="preserve">HS; </w:t>
      </w:r>
      <w:r>
        <w:rPr>
          <w:rFonts w:ascii="Roboto" w:hAnsi="Roboto"/>
          <w:b/>
          <w:i/>
          <w:iCs/>
          <w:color w:val="4472C4"/>
          <w:sz w:val="20"/>
          <w:szCs w:val="20"/>
        </w:rPr>
        <w:t xml:space="preserve">S; </w:t>
      </w:r>
      <w:r w:rsidRPr="00E32596">
        <w:rPr>
          <w:rFonts w:ascii="Roboto" w:hAnsi="Roboto"/>
          <w:b/>
          <w:i/>
          <w:iCs/>
          <w:color w:val="4472C4"/>
          <w:sz w:val="20"/>
          <w:szCs w:val="20"/>
        </w:rPr>
        <w:t>MS; MU; U; HU; unknown; not rated</w:t>
      </w:r>
      <w:r w:rsidRPr="00E32596">
        <w:rPr>
          <w:rFonts w:ascii="Roboto" w:hAnsi="Roboto"/>
          <w:i/>
          <w:iCs/>
          <w:color w:val="4472C4"/>
          <w:sz w:val="20"/>
          <w:szCs w:val="20"/>
        </w:rPr>
        <w:t xml:space="preserve"> to rate</w:t>
      </w:r>
      <w:r>
        <w:rPr>
          <w:rFonts w:ascii="Roboto" w:hAnsi="Roboto"/>
          <w:i/>
          <w:iCs/>
          <w:color w:val="4472C4"/>
          <w:sz w:val="20"/>
          <w:szCs w:val="20"/>
        </w:rPr>
        <w:t xml:space="preserve"> the progress towards the development objective for</w:t>
      </w:r>
      <w:r w:rsidRPr="00E32596">
        <w:rPr>
          <w:rFonts w:ascii="Roboto" w:hAnsi="Roboto"/>
          <w:i/>
          <w:iCs/>
          <w:color w:val="4472C4"/>
          <w:sz w:val="20"/>
          <w:szCs w:val="20"/>
        </w:rPr>
        <w:t xml:space="preserve"> the fiscal year you are reporting</w:t>
      </w:r>
      <w:r>
        <w:rPr>
          <w:rFonts w:ascii="Roboto" w:hAnsi="Roboto"/>
          <w:i/>
          <w:iCs/>
          <w:color w:val="4472C4"/>
          <w:sz w:val="20"/>
          <w:szCs w:val="20"/>
        </w:rPr>
        <w:t xml:space="preserve"> in the second line</w:t>
      </w:r>
      <w:r w:rsidRPr="00E32596">
        <w:rPr>
          <w:rFonts w:ascii="Roboto" w:hAnsi="Roboto"/>
          <w:i/>
          <w:iCs/>
          <w:color w:val="4472C4"/>
          <w:sz w:val="20"/>
          <w:szCs w:val="20"/>
        </w:rPr>
        <w:t xml:space="preserve">. Add more columns if needed] </w:t>
      </w:r>
    </w:p>
    <w:p w14:paraId="365F3641" w14:textId="77777777" w:rsidR="00E365AD" w:rsidRPr="00E32596" w:rsidRDefault="00E365AD">
      <w:pPr>
        <w:ind w:left="360"/>
        <w:rPr>
          <w:rFonts w:ascii="Arial" w:hAnsi="Arial" w:cs="Arial"/>
          <w:b/>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9"/>
        <w:gridCol w:w="1297"/>
        <w:gridCol w:w="1297"/>
        <w:gridCol w:w="1297"/>
        <w:gridCol w:w="1297"/>
        <w:gridCol w:w="1297"/>
      </w:tblGrid>
      <w:tr w:rsidR="00BD42E6" w:rsidRPr="00E32596" w14:paraId="76BDE177" w14:textId="77777777" w:rsidTr="00E32596">
        <w:tc>
          <w:tcPr>
            <w:tcW w:w="2410" w:type="dxa"/>
            <w:vMerge w:val="restart"/>
            <w:shd w:val="clear" w:color="auto" w:fill="BFBFBF"/>
          </w:tcPr>
          <w:p w14:paraId="7DB1379F" w14:textId="77777777" w:rsidR="00BD42E6" w:rsidRDefault="00BD42E6" w:rsidP="00E32596">
            <w:pPr>
              <w:rPr>
                <w:rFonts w:ascii="Arial" w:hAnsi="Arial" w:cs="Arial"/>
                <w:b/>
                <w:sz w:val="20"/>
                <w:szCs w:val="20"/>
                <w:lang w:val="en-GB"/>
              </w:rPr>
            </w:pPr>
            <w:r w:rsidRPr="00E32596">
              <w:rPr>
                <w:rFonts w:ascii="Arial" w:hAnsi="Arial" w:cs="Arial"/>
                <w:b/>
                <w:sz w:val="20"/>
                <w:szCs w:val="20"/>
                <w:lang w:val="en-GB"/>
              </w:rPr>
              <w:t>Development Objective Rating FY</w:t>
            </w:r>
          </w:p>
          <w:p w14:paraId="12AFD111" w14:textId="77777777" w:rsidR="00BD42E6" w:rsidRPr="003A59CD" w:rsidRDefault="00BD42E6" w:rsidP="00E32596">
            <w:pPr>
              <w:rPr>
                <w:rFonts w:ascii="Arial" w:hAnsi="Arial" w:cs="Arial"/>
                <w:sz w:val="22"/>
                <w:szCs w:val="22"/>
                <w:lang w:val="en-GB"/>
              </w:rPr>
            </w:pPr>
          </w:p>
        </w:tc>
        <w:tc>
          <w:tcPr>
            <w:tcW w:w="1332" w:type="dxa"/>
            <w:shd w:val="clear" w:color="auto" w:fill="auto"/>
          </w:tcPr>
          <w:p w14:paraId="7DF427DA" w14:textId="77777777" w:rsidR="00BD42E6" w:rsidRPr="00E32596" w:rsidRDefault="00E365AD" w:rsidP="0031604A">
            <w:pPr>
              <w:rPr>
                <w:rFonts w:ascii="Arial" w:hAnsi="Arial" w:cs="Arial"/>
                <w:sz w:val="22"/>
                <w:szCs w:val="22"/>
                <w:lang w:val="en-GB"/>
              </w:rPr>
            </w:pPr>
            <w:r>
              <w:rPr>
                <w:rFonts w:ascii="Arial" w:hAnsi="Arial" w:cs="Arial"/>
                <w:sz w:val="22"/>
                <w:szCs w:val="22"/>
                <w:lang w:val="en-GB"/>
              </w:rPr>
              <w:t>FY 2017</w:t>
            </w:r>
          </w:p>
        </w:tc>
        <w:tc>
          <w:tcPr>
            <w:tcW w:w="1332" w:type="dxa"/>
            <w:shd w:val="clear" w:color="auto" w:fill="auto"/>
          </w:tcPr>
          <w:p w14:paraId="1AA9DC9F" w14:textId="77777777" w:rsidR="00BD42E6" w:rsidRPr="00E32596" w:rsidRDefault="00E365AD" w:rsidP="0031604A">
            <w:pPr>
              <w:rPr>
                <w:rFonts w:ascii="Arial" w:hAnsi="Arial" w:cs="Arial"/>
                <w:b/>
                <w:sz w:val="22"/>
                <w:szCs w:val="22"/>
                <w:lang w:val="en-GB"/>
              </w:rPr>
            </w:pPr>
            <w:r>
              <w:rPr>
                <w:rFonts w:ascii="Arial" w:hAnsi="Arial" w:cs="Arial"/>
                <w:sz w:val="22"/>
                <w:szCs w:val="22"/>
                <w:lang w:val="en-GB"/>
              </w:rPr>
              <w:t>FY 2018</w:t>
            </w:r>
          </w:p>
        </w:tc>
        <w:tc>
          <w:tcPr>
            <w:tcW w:w="1332" w:type="dxa"/>
            <w:shd w:val="clear" w:color="auto" w:fill="auto"/>
          </w:tcPr>
          <w:p w14:paraId="01816E25" w14:textId="77777777" w:rsidR="00BD42E6" w:rsidRPr="00E32596" w:rsidRDefault="00E365AD" w:rsidP="00E32596">
            <w:pPr>
              <w:rPr>
                <w:rFonts w:ascii="Arial" w:hAnsi="Arial" w:cs="Arial"/>
                <w:b/>
                <w:sz w:val="22"/>
                <w:szCs w:val="22"/>
                <w:lang w:val="en-GB"/>
              </w:rPr>
            </w:pPr>
            <w:r>
              <w:rPr>
                <w:rFonts w:ascii="Arial" w:hAnsi="Arial" w:cs="Arial"/>
                <w:sz w:val="22"/>
                <w:szCs w:val="22"/>
                <w:lang w:val="en-GB"/>
              </w:rPr>
              <w:t>FY 2019</w:t>
            </w:r>
          </w:p>
        </w:tc>
        <w:tc>
          <w:tcPr>
            <w:tcW w:w="1332" w:type="dxa"/>
            <w:shd w:val="clear" w:color="auto" w:fill="auto"/>
          </w:tcPr>
          <w:p w14:paraId="5D6B45A0" w14:textId="77777777" w:rsidR="00BD42E6" w:rsidRPr="00E32596" w:rsidRDefault="00BD42E6" w:rsidP="00E3259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775AF034" w14:textId="77777777" w:rsidR="00BD42E6" w:rsidRPr="00E32596" w:rsidRDefault="00BD42E6" w:rsidP="00E32596">
            <w:pPr>
              <w:rPr>
                <w:rFonts w:ascii="Arial" w:hAnsi="Arial" w:cs="Arial"/>
                <w:b/>
                <w:sz w:val="22"/>
                <w:szCs w:val="22"/>
                <w:lang w:val="en-GB"/>
              </w:rPr>
            </w:pPr>
            <w:r w:rsidRPr="00E32596">
              <w:rPr>
                <w:rFonts w:ascii="Arial" w:hAnsi="Arial" w:cs="Arial"/>
                <w:sz w:val="22"/>
                <w:szCs w:val="22"/>
                <w:lang w:val="en-GB"/>
              </w:rPr>
              <w:t>FY 20__</w:t>
            </w:r>
          </w:p>
        </w:tc>
      </w:tr>
      <w:tr w:rsidR="00BD42E6" w:rsidRPr="00E32596" w14:paraId="1F2D051B" w14:textId="77777777" w:rsidTr="00E32596">
        <w:tc>
          <w:tcPr>
            <w:tcW w:w="2410" w:type="dxa"/>
            <w:vMerge/>
            <w:shd w:val="clear" w:color="auto" w:fill="BFBFBF"/>
          </w:tcPr>
          <w:p w14:paraId="6D7F85B1" w14:textId="77777777" w:rsidR="00BD42E6" w:rsidRPr="00E32596" w:rsidRDefault="00BD42E6" w:rsidP="00E32596">
            <w:pPr>
              <w:rPr>
                <w:rFonts w:ascii="Arial" w:hAnsi="Arial" w:cs="Arial"/>
                <w:b/>
                <w:sz w:val="22"/>
                <w:szCs w:val="22"/>
                <w:lang w:val="en-GB"/>
              </w:rPr>
            </w:pPr>
          </w:p>
        </w:tc>
        <w:tc>
          <w:tcPr>
            <w:tcW w:w="1332" w:type="dxa"/>
            <w:shd w:val="clear" w:color="auto" w:fill="auto"/>
          </w:tcPr>
          <w:p w14:paraId="5038D40E" w14:textId="42D5731C" w:rsidR="00BD42E6" w:rsidRPr="008522DD" w:rsidRDefault="00BA4C1F" w:rsidP="00E32596">
            <w:pPr>
              <w:rPr>
                <w:rFonts w:ascii="Arial" w:hAnsi="Arial" w:cs="Arial"/>
                <w:b/>
                <w:color w:val="D9D9D9"/>
                <w:sz w:val="22"/>
                <w:szCs w:val="22"/>
                <w:lang w:val="en-GB"/>
              </w:rPr>
            </w:pPr>
            <w:r>
              <w:rPr>
                <w:rFonts w:ascii="Arial" w:hAnsi="Arial" w:cs="Arial"/>
                <w:b/>
                <w:sz w:val="22"/>
                <w:szCs w:val="22"/>
                <w:lang w:val="en-GB"/>
              </w:rPr>
              <w:t>M</w:t>
            </w:r>
            <w:r w:rsidR="00E365AD" w:rsidRPr="00C51661">
              <w:rPr>
                <w:rFonts w:ascii="Arial" w:hAnsi="Arial" w:cs="Arial"/>
                <w:b/>
                <w:sz w:val="22"/>
                <w:szCs w:val="22"/>
                <w:lang w:val="en-GB"/>
              </w:rPr>
              <w:t>S</w:t>
            </w:r>
          </w:p>
        </w:tc>
        <w:tc>
          <w:tcPr>
            <w:tcW w:w="1332" w:type="dxa"/>
            <w:shd w:val="clear" w:color="auto" w:fill="auto"/>
          </w:tcPr>
          <w:p w14:paraId="2F2C078F" w14:textId="11ADC9B9" w:rsidR="00BD42E6" w:rsidRPr="008522DD" w:rsidRDefault="00BA4C1F" w:rsidP="00E32596">
            <w:pPr>
              <w:rPr>
                <w:rFonts w:ascii="Arial" w:hAnsi="Arial" w:cs="Arial"/>
                <w:b/>
                <w:color w:val="D9D9D9"/>
                <w:sz w:val="22"/>
                <w:szCs w:val="22"/>
                <w:lang w:val="en-GB"/>
              </w:rPr>
            </w:pPr>
            <w:r>
              <w:rPr>
                <w:rFonts w:ascii="Arial" w:hAnsi="Arial" w:cs="Arial"/>
                <w:b/>
                <w:sz w:val="22"/>
                <w:szCs w:val="22"/>
                <w:lang w:val="en-GB"/>
              </w:rPr>
              <w:t>MU</w:t>
            </w:r>
          </w:p>
        </w:tc>
        <w:tc>
          <w:tcPr>
            <w:tcW w:w="1332" w:type="dxa"/>
            <w:shd w:val="clear" w:color="auto" w:fill="auto"/>
          </w:tcPr>
          <w:p w14:paraId="472AD70F" w14:textId="1D475C8A" w:rsidR="00BD42E6" w:rsidRPr="00E32596" w:rsidRDefault="00BA4C1F" w:rsidP="00E32596">
            <w:pPr>
              <w:rPr>
                <w:rFonts w:ascii="Arial" w:hAnsi="Arial" w:cs="Arial"/>
                <w:b/>
                <w:sz w:val="22"/>
                <w:szCs w:val="22"/>
                <w:lang w:val="en-GB"/>
              </w:rPr>
            </w:pPr>
            <w:r>
              <w:rPr>
                <w:rFonts w:ascii="Arial" w:hAnsi="Arial" w:cs="Arial"/>
                <w:b/>
                <w:sz w:val="22"/>
                <w:szCs w:val="22"/>
                <w:lang w:val="en-GB"/>
              </w:rPr>
              <w:t>M</w:t>
            </w:r>
            <w:r w:rsidR="0072295C">
              <w:rPr>
                <w:rFonts w:ascii="Arial" w:hAnsi="Arial" w:cs="Arial"/>
                <w:b/>
                <w:sz w:val="22"/>
                <w:szCs w:val="22"/>
                <w:lang w:val="en-GB"/>
              </w:rPr>
              <w:t>U</w:t>
            </w:r>
          </w:p>
        </w:tc>
        <w:tc>
          <w:tcPr>
            <w:tcW w:w="1332" w:type="dxa"/>
            <w:shd w:val="clear" w:color="auto" w:fill="auto"/>
          </w:tcPr>
          <w:p w14:paraId="518939AF" w14:textId="77777777" w:rsidR="00BD42E6" w:rsidRPr="00E32596" w:rsidRDefault="00BD42E6" w:rsidP="00E32596">
            <w:pPr>
              <w:rPr>
                <w:rFonts w:ascii="Arial" w:hAnsi="Arial" w:cs="Arial"/>
                <w:b/>
                <w:sz w:val="22"/>
                <w:szCs w:val="22"/>
                <w:lang w:val="en-GB"/>
              </w:rPr>
            </w:pPr>
          </w:p>
        </w:tc>
        <w:tc>
          <w:tcPr>
            <w:tcW w:w="1332" w:type="dxa"/>
            <w:shd w:val="clear" w:color="auto" w:fill="auto"/>
          </w:tcPr>
          <w:p w14:paraId="1876C33F" w14:textId="77777777" w:rsidR="00BD42E6" w:rsidRPr="00E32596" w:rsidRDefault="00BD42E6" w:rsidP="00E32596">
            <w:pPr>
              <w:rPr>
                <w:rFonts w:ascii="Arial" w:hAnsi="Arial" w:cs="Arial"/>
                <w:b/>
                <w:sz w:val="22"/>
                <w:szCs w:val="22"/>
                <w:lang w:val="en-GB"/>
              </w:rPr>
            </w:pPr>
          </w:p>
        </w:tc>
      </w:tr>
      <w:tr w:rsidR="00BD42E6" w:rsidRPr="00E32596" w14:paraId="02EFE394" w14:textId="77777777" w:rsidTr="00E32596">
        <w:trPr>
          <w:trHeight w:val="516"/>
        </w:trPr>
        <w:tc>
          <w:tcPr>
            <w:tcW w:w="9070" w:type="dxa"/>
            <w:gridSpan w:val="6"/>
            <w:shd w:val="clear" w:color="auto" w:fill="auto"/>
          </w:tcPr>
          <w:p w14:paraId="1D299FA6" w14:textId="77777777" w:rsidR="00BD42E6" w:rsidRDefault="00BD42E6" w:rsidP="00BD2351">
            <w:pPr>
              <w:rPr>
                <w:rFonts w:ascii="Arial" w:hAnsi="Arial" w:cs="Arial"/>
                <w:b/>
                <w:i/>
                <w:color w:val="4472C4"/>
                <w:sz w:val="18"/>
                <w:szCs w:val="18"/>
                <w:lang w:val="en-GB"/>
              </w:rPr>
            </w:pPr>
            <w:r w:rsidRPr="00E32596">
              <w:rPr>
                <w:rFonts w:ascii="Arial" w:hAnsi="Arial" w:cs="Arial"/>
                <w:i/>
                <w:iCs/>
                <w:color w:val="4472C4"/>
                <w:sz w:val="18"/>
                <w:szCs w:val="20"/>
              </w:rPr>
              <w:t xml:space="preserve">Describe progress made towards </w:t>
            </w:r>
            <w:r>
              <w:rPr>
                <w:rFonts w:ascii="Arial" w:hAnsi="Arial" w:cs="Arial"/>
                <w:i/>
                <w:iCs/>
                <w:color w:val="4472C4"/>
                <w:sz w:val="18"/>
                <w:szCs w:val="20"/>
              </w:rPr>
              <w:t>achieving the project results as per table 3.1</w:t>
            </w:r>
            <w:r w:rsidRPr="00E32596">
              <w:rPr>
                <w:rFonts w:ascii="Arial" w:hAnsi="Arial" w:cs="Arial"/>
                <w:i/>
                <w:iCs/>
                <w:color w:val="4472C4"/>
                <w:sz w:val="18"/>
                <w:szCs w:val="20"/>
              </w:rPr>
              <w:t xml:space="preserve">. State key changes since previous reporting period. </w:t>
            </w:r>
            <w:r>
              <w:rPr>
                <w:rFonts w:ascii="Arial" w:hAnsi="Arial" w:cs="Arial"/>
                <w:b/>
                <w:i/>
                <w:color w:val="4472C4"/>
                <w:sz w:val="18"/>
                <w:szCs w:val="18"/>
                <w:lang w:val="en-GB"/>
              </w:rPr>
              <w:t>The information here must be consistent with the assessment and justification provided under 3.1.</w:t>
            </w:r>
          </w:p>
          <w:p w14:paraId="60DE57AE" w14:textId="77777777" w:rsidR="00E365AD" w:rsidRPr="0091488C" w:rsidRDefault="00E365AD" w:rsidP="00996E26">
            <w:pPr>
              <w:jc w:val="both"/>
              <w:rPr>
                <w:rFonts w:ascii="Arial" w:hAnsi="Arial" w:cs="Arial"/>
                <w:b/>
                <w:i/>
                <w:color w:val="000000" w:themeColor="text1"/>
                <w:sz w:val="20"/>
                <w:szCs w:val="18"/>
                <w:lang w:val="en-GB"/>
              </w:rPr>
            </w:pPr>
          </w:p>
          <w:p w14:paraId="4CD686C7" w14:textId="1540E610" w:rsidR="00C51661" w:rsidRDefault="00C51661" w:rsidP="00996E26">
            <w:pPr>
              <w:keepNext/>
              <w:jc w:val="both"/>
              <w:rPr>
                <w:rFonts w:ascii="Arial" w:hAnsi="Arial" w:cs="Arial"/>
                <w:color w:val="000000" w:themeColor="text1"/>
                <w:sz w:val="18"/>
                <w:szCs w:val="20"/>
                <w:lang w:val="en-GB"/>
              </w:rPr>
            </w:pPr>
            <w:r w:rsidRPr="00A3169D">
              <w:rPr>
                <w:rFonts w:ascii="Arial" w:hAnsi="Arial" w:cs="Arial"/>
                <w:color w:val="000000" w:themeColor="text1"/>
                <w:sz w:val="18"/>
                <w:szCs w:val="20"/>
                <w:lang w:val="en-GB"/>
              </w:rPr>
              <w:t xml:space="preserve">The GEF strategic Priorities and Targets are to destroy 4,300 tonnes of PCB equipment and oils. </w:t>
            </w:r>
            <w:r w:rsidR="007B70C7" w:rsidRPr="00A3169D">
              <w:rPr>
                <w:rFonts w:ascii="Arial" w:hAnsi="Arial" w:cs="Arial"/>
                <w:color w:val="000000" w:themeColor="text1"/>
                <w:sz w:val="18"/>
                <w:szCs w:val="20"/>
                <w:lang w:val="en-GB"/>
              </w:rPr>
              <w:t xml:space="preserve">In this reporting period inventory verification has been </w:t>
            </w:r>
            <w:r w:rsidR="00E86536">
              <w:rPr>
                <w:rFonts w:ascii="Arial" w:hAnsi="Arial" w:cs="Arial"/>
                <w:color w:val="000000" w:themeColor="text1"/>
                <w:sz w:val="18"/>
                <w:szCs w:val="20"/>
                <w:lang w:val="en-GB"/>
              </w:rPr>
              <w:t>completed</w:t>
            </w:r>
            <w:r w:rsidR="007B70C7" w:rsidRPr="00A3169D">
              <w:rPr>
                <w:rFonts w:ascii="Arial" w:hAnsi="Arial" w:cs="Arial"/>
                <w:color w:val="000000" w:themeColor="text1"/>
                <w:sz w:val="18"/>
                <w:szCs w:val="20"/>
                <w:lang w:val="en-GB"/>
              </w:rPr>
              <w:t xml:space="preserve"> in all participating countries. </w:t>
            </w:r>
            <w:r w:rsidR="009465C9">
              <w:rPr>
                <w:rFonts w:ascii="Arial" w:hAnsi="Arial" w:cs="Arial"/>
                <w:color w:val="000000" w:themeColor="text1"/>
                <w:sz w:val="18"/>
                <w:szCs w:val="20"/>
                <w:lang w:val="en-GB"/>
              </w:rPr>
              <w:t>The inventory conducted to date suggests a far lower amount of highly contaminated waste</w:t>
            </w:r>
            <w:r w:rsidR="00203261">
              <w:rPr>
                <w:rFonts w:ascii="Arial" w:hAnsi="Arial" w:cs="Arial"/>
                <w:color w:val="000000" w:themeColor="text1"/>
                <w:sz w:val="18"/>
                <w:szCs w:val="20"/>
                <w:lang w:val="en-GB"/>
              </w:rPr>
              <w:t xml:space="preserve"> PCB oil and out of service equipment</w:t>
            </w:r>
            <w:r w:rsidR="009465C9">
              <w:rPr>
                <w:rFonts w:ascii="Arial" w:hAnsi="Arial" w:cs="Arial"/>
                <w:color w:val="000000" w:themeColor="text1"/>
                <w:sz w:val="18"/>
                <w:szCs w:val="20"/>
                <w:lang w:val="en-GB"/>
              </w:rPr>
              <w:t xml:space="preserve"> exists in the countries than </w:t>
            </w:r>
            <w:r w:rsidR="00493564">
              <w:rPr>
                <w:rFonts w:ascii="Arial" w:hAnsi="Arial" w:cs="Arial"/>
                <w:color w:val="000000" w:themeColor="text1"/>
                <w:sz w:val="18"/>
                <w:szCs w:val="20"/>
                <w:lang w:val="en-GB"/>
              </w:rPr>
              <w:t>was indicated by the NIPs and estimated at the project design phase. The</w:t>
            </w:r>
            <w:r w:rsidR="007B70C7">
              <w:rPr>
                <w:rFonts w:ascii="Arial" w:hAnsi="Arial" w:cs="Arial"/>
                <w:color w:val="000000" w:themeColor="text1"/>
                <w:sz w:val="18"/>
                <w:szCs w:val="20"/>
                <w:lang w:val="en-GB"/>
              </w:rPr>
              <w:t xml:space="preserve"> original</w:t>
            </w:r>
            <w:r w:rsidR="00493564">
              <w:rPr>
                <w:rFonts w:ascii="Arial" w:hAnsi="Arial" w:cs="Arial"/>
                <w:color w:val="000000" w:themeColor="text1"/>
                <w:sz w:val="18"/>
                <w:szCs w:val="20"/>
                <w:lang w:val="en-GB"/>
              </w:rPr>
              <w:t xml:space="preserve"> </w:t>
            </w:r>
            <w:r w:rsidR="00203261">
              <w:rPr>
                <w:rFonts w:ascii="Arial" w:hAnsi="Arial" w:cs="Arial"/>
                <w:color w:val="000000" w:themeColor="text1"/>
                <w:sz w:val="18"/>
                <w:szCs w:val="20"/>
                <w:lang w:val="en-GB"/>
              </w:rPr>
              <w:t xml:space="preserve">targets can only be met if </w:t>
            </w:r>
            <w:r w:rsidR="007B70C7">
              <w:rPr>
                <w:rFonts w:ascii="Arial" w:hAnsi="Arial" w:cs="Arial"/>
                <w:color w:val="000000" w:themeColor="text1"/>
                <w:sz w:val="18"/>
                <w:szCs w:val="20"/>
                <w:lang w:val="en-GB"/>
              </w:rPr>
              <w:t>the project addresses in-service equipment</w:t>
            </w:r>
            <w:r w:rsidRPr="00A3169D">
              <w:rPr>
                <w:rFonts w:ascii="Arial" w:hAnsi="Arial" w:cs="Arial"/>
                <w:color w:val="000000" w:themeColor="text1"/>
                <w:sz w:val="18"/>
                <w:szCs w:val="20"/>
                <w:lang w:val="en-GB"/>
              </w:rPr>
              <w:t xml:space="preserve">.  </w:t>
            </w:r>
          </w:p>
          <w:p w14:paraId="022DA113" w14:textId="77777777" w:rsidR="007B70C7" w:rsidRPr="00A3169D" w:rsidRDefault="007B70C7" w:rsidP="00996E26">
            <w:pPr>
              <w:keepNext/>
              <w:jc w:val="both"/>
              <w:rPr>
                <w:rFonts w:ascii="Arial" w:hAnsi="Arial" w:cs="Arial"/>
                <w:color w:val="000000" w:themeColor="text1"/>
                <w:sz w:val="18"/>
                <w:szCs w:val="20"/>
                <w:lang w:val="en-GB"/>
              </w:rPr>
            </w:pPr>
          </w:p>
          <w:p w14:paraId="1D69AB7D" w14:textId="77777777" w:rsidR="007B70C7" w:rsidRPr="00A3169D" w:rsidRDefault="00C51661" w:rsidP="00996E26">
            <w:pPr>
              <w:keepNext/>
              <w:jc w:val="both"/>
              <w:rPr>
                <w:rFonts w:ascii="Arial" w:hAnsi="Arial" w:cs="Arial"/>
                <w:b/>
                <w:i/>
                <w:color w:val="000000" w:themeColor="text1"/>
                <w:sz w:val="18"/>
                <w:szCs w:val="18"/>
                <w:lang w:val="en-GB"/>
              </w:rPr>
            </w:pPr>
            <w:r w:rsidRPr="00A3169D">
              <w:rPr>
                <w:rFonts w:ascii="Arial" w:hAnsi="Arial" w:cs="Arial"/>
                <w:color w:val="000000" w:themeColor="text1"/>
                <w:sz w:val="18"/>
                <w:szCs w:val="20"/>
                <w:lang w:val="en-GB"/>
              </w:rPr>
              <w:t xml:space="preserve">Secondly, the regulatory framework for ESM of POPs will be reviewed and regulations developed as per the needs of the countries.  </w:t>
            </w:r>
            <w:r w:rsidR="007B70C7" w:rsidRPr="00A3169D">
              <w:rPr>
                <w:rFonts w:ascii="Arial" w:hAnsi="Arial" w:cs="Arial"/>
                <w:color w:val="000000" w:themeColor="text1"/>
                <w:sz w:val="18"/>
                <w:szCs w:val="20"/>
                <w:lang w:val="en-GB"/>
              </w:rPr>
              <w:t>Legislation review towards closing the existing gaps have just started and almost all countries are in the process, and this is the same for risk communication or awareness raising.</w:t>
            </w:r>
          </w:p>
          <w:p w14:paraId="51D659E5" w14:textId="77777777" w:rsidR="007B70C7" w:rsidRDefault="00C51661" w:rsidP="00996E26">
            <w:pPr>
              <w:keepNext/>
              <w:jc w:val="both"/>
              <w:rPr>
                <w:rFonts w:ascii="Arial" w:hAnsi="Arial" w:cs="Arial"/>
                <w:color w:val="000000" w:themeColor="text1"/>
                <w:sz w:val="18"/>
                <w:szCs w:val="20"/>
                <w:lang w:val="en-GB"/>
              </w:rPr>
            </w:pPr>
            <w:r w:rsidRPr="00A3169D">
              <w:rPr>
                <w:rFonts w:ascii="Arial" w:hAnsi="Arial" w:cs="Arial"/>
                <w:color w:val="000000" w:themeColor="text1"/>
                <w:sz w:val="18"/>
                <w:szCs w:val="20"/>
                <w:lang w:val="en-GB"/>
              </w:rPr>
              <w:t xml:space="preserve">All these activities are now running with the expected dates being Q4 of 2019.  </w:t>
            </w:r>
          </w:p>
          <w:p w14:paraId="62519310" w14:textId="77777777" w:rsidR="007B70C7" w:rsidRDefault="007B70C7" w:rsidP="00996E26">
            <w:pPr>
              <w:keepNext/>
              <w:jc w:val="both"/>
              <w:rPr>
                <w:rFonts w:ascii="Arial" w:hAnsi="Arial" w:cs="Arial"/>
                <w:color w:val="000000" w:themeColor="text1"/>
                <w:sz w:val="18"/>
                <w:szCs w:val="20"/>
                <w:lang w:val="en-GB"/>
              </w:rPr>
            </w:pPr>
          </w:p>
          <w:p w14:paraId="5CFD4E97" w14:textId="04426B01" w:rsidR="00E365AD" w:rsidRPr="00A3169D" w:rsidRDefault="00C51661" w:rsidP="00996E26">
            <w:pPr>
              <w:keepNext/>
              <w:jc w:val="both"/>
              <w:rPr>
                <w:rFonts w:ascii="Arial" w:hAnsi="Arial" w:cs="Arial"/>
                <w:color w:val="000000" w:themeColor="text1"/>
                <w:sz w:val="18"/>
                <w:szCs w:val="20"/>
                <w:lang w:val="en-GB"/>
              </w:rPr>
            </w:pPr>
            <w:r w:rsidRPr="00A3169D">
              <w:rPr>
                <w:rFonts w:ascii="Arial" w:hAnsi="Arial" w:cs="Arial"/>
                <w:color w:val="000000" w:themeColor="text1"/>
                <w:sz w:val="18"/>
                <w:szCs w:val="20"/>
                <w:lang w:val="en-GB"/>
              </w:rPr>
              <w:t xml:space="preserve">The overall review of the project status and future direction to be taken in October 2019 at Extra </w:t>
            </w:r>
            <w:r w:rsidR="00FA0A89">
              <w:rPr>
                <w:rFonts w:ascii="Arial" w:hAnsi="Arial" w:cs="Arial"/>
                <w:color w:val="000000" w:themeColor="text1"/>
                <w:sz w:val="18"/>
                <w:szCs w:val="20"/>
                <w:lang w:val="en-GB"/>
              </w:rPr>
              <w:t>O</w:t>
            </w:r>
            <w:r w:rsidRPr="00A3169D">
              <w:rPr>
                <w:rFonts w:ascii="Arial" w:hAnsi="Arial" w:cs="Arial"/>
                <w:color w:val="000000" w:themeColor="text1"/>
                <w:sz w:val="18"/>
                <w:szCs w:val="20"/>
                <w:lang w:val="en-GB"/>
              </w:rPr>
              <w:t>rdinary PSC meeting</w:t>
            </w:r>
            <w:r w:rsidR="00FA0A89">
              <w:rPr>
                <w:rFonts w:ascii="Arial" w:hAnsi="Arial" w:cs="Arial"/>
                <w:color w:val="000000" w:themeColor="text1"/>
                <w:sz w:val="18"/>
                <w:szCs w:val="20"/>
                <w:lang w:val="en-GB"/>
              </w:rPr>
              <w:t>.</w:t>
            </w:r>
          </w:p>
          <w:p w14:paraId="7BA84F1C" w14:textId="77777777" w:rsidR="00E365AD" w:rsidRPr="00BD2351" w:rsidRDefault="00E365AD" w:rsidP="00333115">
            <w:pPr>
              <w:keepNext/>
              <w:rPr>
                <w:rFonts w:ascii="Arial" w:hAnsi="Arial" w:cs="Arial"/>
                <w:i/>
                <w:iCs/>
                <w:color w:val="4472C4"/>
                <w:sz w:val="18"/>
                <w:szCs w:val="20"/>
              </w:rPr>
            </w:pPr>
          </w:p>
        </w:tc>
      </w:tr>
    </w:tbl>
    <w:p w14:paraId="47FA68BA" w14:textId="77777777" w:rsidR="00BD42E6" w:rsidRDefault="00BD42E6">
      <w:pPr>
        <w:rPr>
          <w:b/>
          <w:lang w:val="en-GB"/>
        </w:rPr>
      </w:pPr>
    </w:p>
    <w:p w14:paraId="6C9077BE" w14:textId="77777777" w:rsidR="00BD42E6" w:rsidRPr="00E32596" w:rsidRDefault="00BD42E6" w:rsidP="00976751">
      <w:pPr>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Pr>
          <w:rFonts w:ascii="Roboto" w:hAnsi="Roboto"/>
          <w:i/>
          <w:iCs/>
          <w:color w:val="4472C4"/>
          <w:sz w:val="20"/>
          <w:szCs w:val="20"/>
        </w:rPr>
        <w:t xml:space="preserve">among </w:t>
      </w:r>
      <w:r w:rsidRPr="00E32596">
        <w:rPr>
          <w:rFonts w:ascii="Roboto" w:hAnsi="Roboto"/>
          <w:b/>
          <w:i/>
          <w:iCs/>
          <w:color w:val="4472C4"/>
          <w:sz w:val="20"/>
          <w:szCs w:val="20"/>
        </w:rPr>
        <w:t>H; S; MS; MU; U; HU; unknown; not rated</w:t>
      </w:r>
      <w:r w:rsidRPr="00E32596">
        <w:rPr>
          <w:rFonts w:ascii="Roboto" w:hAnsi="Roboto"/>
          <w:i/>
          <w:iCs/>
          <w:color w:val="4472C4"/>
          <w:sz w:val="20"/>
          <w:szCs w:val="20"/>
        </w:rPr>
        <w:t xml:space="preserve"> to rate the </w:t>
      </w:r>
      <w:r>
        <w:rPr>
          <w:rFonts w:ascii="Roboto" w:hAnsi="Roboto"/>
          <w:i/>
          <w:iCs/>
          <w:color w:val="4472C4"/>
          <w:sz w:val="20"/>
          <w:szCs w:val="20"/>
        </w:rPr>
        <w:t xml:space="preserve">implementation progress in the </w:t>
      </w:r>
      <w:r w:rsidRPr="00E32596">
        <w:rPr>
          <w:rFonts w:ascii="Roboto" w:hAnsi="Roboto"/>
          <w:i/>
          <w:iCs/>
          <w:color w:val="4472C4"/>
          <w:sz w:val="20"/>
          <w:szCs w:val="20"/>
        </w:rPr>
        <w:t>fiscal year you are reporting</w:t>
      </w:r>
      <w:r>
        <w:rPr>
          <w:rFonts w:ascii="Roboto" w:hAnsi="Roboto"/>
          <w:i/>
          <w:iCs/>
          <w:color w:val="4472C4"/>
          <w:sz w:val="20"/>
          <w:szCs w:val="20"/>
        </w:rPr>
        <w:t xml:space="preserve"> in the second line</w:t>
      </w:r>
      <w:r w:rsidRPr="00E32596">
        <w:rPr>
          <w:rFonts w:ascii="Roboto" w:hAnsi="Roboto"/>
          <w:i/>
          <w:iCs/>
          <w:color w:val="4472C4"/>
          <w:sz w:val="20"/>
          <w:szCs w:val="20"/>
        </w:rPr>
        <w:t xml:space="preserv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BD42E6" w:rsidRPr="00E32596" w14:paraId="5C00ACD7" w14:textId="77777777" w:rsidTr="00E32596">
        <w:tc>
          <w:tcPr>
            <w:tcW w:w="2410" w:type="dxa"/>
            <w:vMerge w:val="restart"/>
            <w:shd w:val="clear" w:color="auto" w:fill="D9D9D9"/>
          </w:tcPr>
          <w:p w14:paraId="7D4EB280" w14:textId="77777777" w:rsidR="00BD42E6" w:rsidRDefault="00BD42E6" w:rsidP="00E32596">
            <w:pPr>
              <w:rPr>
                <w:rFonts w:ascii="Arial" w:hAnsi="Arial" w:cs="Arial"/>
                <w:b/>
                <w:sz w:val="20"/>
                <w:szCs w:val="20"/>
                <w:lang w:val="en-GB"/>
              </w:rPr>
            </w:pPr>
            <w:r w:rsidRPr="00E32596">
              <w:rPr>
                <w:rFonts w:ascii="Arial" w:hAnsi="Arial" w:cs="Arial"/>
                <w:b/>
                <w:sz w:val="20"/>
                <w:szCs w:val="20"/>
                <w:lang w:val="en-GB"/>
              </w:rPr>
              <w:t>Implementation Progress Rating</w:t>
            </w:r>
          </w:p>
          <w:p w14:paraId="4F22C9B7" w14:textId="77777777" w:rsidR="00BD42E6" w:rsidRPr="00BB7C9D" w:rsidRDefault="00BD42E6" w:rsidP="00E32596">
            <w:pPr>
              <w:rPr>
                <w:rFonts w:ascii="Arial" w:hAnsi="Arial" w:cs="Arial"/>
                <w:sz w:val="20"/>
                <w:szCs w:val="20"/>
                <w:lang w:val="en-GB"/>
              </w:rPr>
            </w:pPr>
          </w:p>
        </w:tc>
        <w:tc>
          <w:tcPr>
            <w:tcW w:w="1332" w:type="dxa"/>
            <w:shd w:val="clear" w:color="auto" w:fill="auto"/>
          </w:tcPr>
          <w:p w14:paraId="04A15D02" w14:textId="77777777" w:rsidR="00BD42E6" w:rsidRPr="00E32596" w:rsidRDefault="00BD42E6" w:rsidP="00C51661">
            <w:pPr>
              <w:rPr>
                <w:rFonts w:ascii="Arial" w:hAnsi="Arial" w:cs="Arial"/>
                <w:sz w:val="22"/>
                <w:szCs w:val="22"/>
                <w:lang w:val="en-GB"/>
              </w:rPr>
            </w:pPr>
            <w:r w:rsidRPr="00E32596">
              <w:rPr>
                <w:rFonts w:ascii="Arial" w:hAnsi="Arial" w:cs="Arial"/>
                <w:sz w:val="22"/>
                <w:szCs w:val="22"/>
                <w:lang w:val="en-GB"/>
              </w:rPr>
              <w:t>FY 20</w:t>
            </w:r>
            <w:r w:rsidR="00C51661">
              <w:rPr>
                <w:rFonts w:ascii="Arial" w:hAnsi="Arial" w:cs="Arial"/>
                <w:sz w:val="22"/>
                <w:szCs w:val="22"/>
                <w:lang w:val="en-GB"/>
              </w:rPr>
              <w:t>17</w:t>
            </w:r>
          </w:p>
        </w:tc>
        <w:tc>
          <w:tcPr>
            <w:tcW w:w="1332" w:type="dxa"/>
            <w:shd w:val="clear" w:color="auto" w:fill="auto"/>
          </w:tcPr>
          <w:p w14:paraId="3D79BBF1" w14:textId="77777777" w:rsidR="00BD42E6" w:rsidRPr="00E32596" w:rsidRDefault="00BD42E6" w:rsidP="00C51661">
            <w:pPr>
              <w:rPr>
                <w:rFonts w:ascii="Arial" w:hAnsi="Arial" w:cs="Arial"/>
                <w:b/>
                <w:sz w:val="22"/>
                <w:szCs w:val="22"/>
                <w:lang w:val="en-GB"/>
              </w:rPr>
            </w:pPr>
            <w:r w:rsidRPr="00E32596">
              <w:rPr>
                <w:rFonts w:ascii="Arial" w:hAnsi="Arial" w:cs="Arial"/>
                <w:sz w:val="22"/>
                <w:szCs w:val="22"/>
                <w:lang w:val="en-GB"/>
              </w:rPr>
              <w:t>FY 20</w:t>
            </w:r>
            <w:r w:rsidR="00C51661">
              <w:rPr>
                <w:rFonts w:ascii="Arial" w:hAnsi="Arial" w:cs="Arial"/>
                <w:sz w:val="22"/>
                <w:szCs w:val="22"/>
                <w:lang w:val="en-GB"/>
              </w:rPr>
              <w:t>18</w:t>
            </w:r>
          </w:p>
        </w:tc>
        <w:tc>
          <w:tcPr>
            <w:tcW w:w="1332" w:type="dxa"/>
            <w:shd w:val="clear" w:color="auto" w:fill="auto"/>
          </w:tcPr>
          <w:p w14:paraId="022BD875" w14:textId="77777777" w:rsidR="00BD42E6" w:rsidRPr="00E32596" w:rsidRDefault="00BD42E6" w:rsidP="00C51661">
            <w:pPr>
              <w:rPr>
                <w:rFonts w:ascii="Arial" w:hAnsi="Arial" w:cs="Arial"/>
                <w:b/>
                <w:sz w:val="22"/>
                <w:szCs w:val="22"/>
                <w:lang w:val="en-GB"/>
              </w:rPr>
            </w:pPr>
            <w:r w:rsidRPr="00E32596">
              <w:rPr>
                <w:rFonts w:ascii="Arial" w:hAnsi="Arial" w:cs="Arial"/>
                <w:sz w:val="22"/>
                <w:szCs w:val="22"/>
                <w:lang w:val="en-GB"/>
              </w:rPr>
              <w:t>FY 20</w:t>
            </w:r>
            <w:r w:rsidR="00C51661">
              <w:rPr>
                <w:rFonts w:ascii="Arial" w:hAnsi="Arial" w:cs="Arial"/>
                <w:sz w:val="22"/>
                <w:szCs w:val="22"/>
                <w:lang w:val="en-GB"/>
              </w:rPr>
              <w:t>19</w:t>
            </w:r>
          </w:p>
        </w:tc>
        <w:tc>
          <w:tcPr>
            <w:tcW w:w="1332" w:type="dxa"/>
            <w:shd w:val="clear" w:color="auto" w:fill="auto"/>
          </w:tcPr>
          <w:p w14:paraId="671BB40D" w14:textId="77777777" w:rsidR="00BD42E6" w:rsidRPr="00E32596" w:rsidRDefault="00BD42E6" w:rsidP="00E3259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2CD755BB" w14:textId="77777777" w:rsidR="00BD42E6" w:rsidRPr="00E32596" w:rsidRDefault="00BD42E6" w:rsidP="00E32596">
            <w:pPr>
              <w:rPr>
                <w:rFonts w:ascii="Arial" w:hAnsi="Arial" w:cs="Arial"/>
                <w:b/>
                <w:sz w:val="22"/>
                <w:szCs w:val="22"/>
                <w:lang w:val="en-GB"/>
              </w:rPr>
            </w:pPr>
            <w:r w:rsidRPr="00E32596">
              <w:rPr>
                <w:rFonts w:ascii="Arial" w:hAnsi="Arial" w:cs="Arial"/>
                <w:sz w:val="22"/>
                <w:szCs w:val="22"/>
                <w:lang w:val="en-GB"/>
              </w:rPr>
              <w:t>FY 20__</w:t>
            </w:r>
          </w:p>
        </w:tc>
      </w:tr>
      <w:tr w:rsidR="00BD42E6" w:rsidRPr="00E32596" w14:paraId="2A79D3FF" w14:textId="77777777" w:rsidTr="00E32596">
        <w:tc>
          <w:tcPr>
            <w:tcW w:w="2410" w:type="dxa"/>
            <w:vMerge/>
            <w:shd w:val="clear" w:color="auto" w:fill="D9D9D9"/>
          </w:tcPr>
          <w:p w14:paraId="20F3A001" w14:textId="77777777" w:rsidR="00BD42E6" w:rsidRPr="00E32596" w:rsidRDefault="00BD42E6" w:rsidP="00E32596">
            <w:pPr>
              <w:rPr>
                <w:rFonts w:ascii="Arial" w:hAnsi="Arial" w:cs="Arial"/>
                <w:b/>
                <w:sz w:val="22"/>
                <w:szCs w:val="22"/>
                <w:lang w:val="en-GB"/>
              </w:rPr>
            </w:pPr>
          </w:p>
        </w:tc>
        <w:tc>
          <w:tcPr>
            <w:tcW w:w="1332" w:type="dxa"/>
            <w:shd w:val="clear" w:color="auto" w:fill="auto"/>
          </w:tcPr>
          <w:p w14:paraId="3D4E0F6B" w14:textId="698B398A" w:rsidR="00BD42E6" w:rsidRPr="008522DD" w:rsidRDefault="00102F49" w:rsidP="00C51661">
            <w:pPr>
              <w:rPr>
                <w:rFonts w:ascii="Arial" w:hAnsi="Arial" w:cs="Arial"/>
                <w:color w:val="D9D9D9"/>
                <w:sz w:val="22"/>
                <w:szCs w:val="22"/>
                <w:lang w:val="en-GB"/>
              </w:rPr>
            </w:pPr>
            <w:r>
              <w:rPr>
                <w:rFonts w:ascii="Arial" w:hAnsi="Arial" w:cs="Arial"/>
                <w:b/>
                <w:sz w:val="22"/>
                <w:szCs w:val="22"/>
                <w:lang w:val="en-GB"/>
              </w:rPr>
              <w:t>MS</w:t>
            </w:r>
          </w:p>
        </w:tc>
        <w:tc>
          <w:tcPr>
            <w:tcW w:w="1332" w:type="dxa"/>
            <w:shd w:val="clear" w:color="auto" w:fill="auto"/>
          </w:tcPr>
          <w:p w14:paraId="76B25987" w14:textId="1D2B4B6F" w:rsidR="00BD42E6" w:rsidRPr="008522DD" w:rsidRDefault="00102F49" w:rsidP="00C51661">
            <w:pPr>
              <w:rPr>
                <w:rFonts w:ascii="Arial" w:hAnsi="Arial" w:cs="Arial"/>
                <w:b/>
                <w:color w:val="D9D9D9"/>
                <w:sz w:val="22"/>
                <w:szCs w:val="22"/>
                <w:lang w:val="en-GB"/>
              </w:rPr>
            </w:pPr>
            <w:r>
              <w:rPr>
                <w:rFonts w:ascii="Arial" w:hAnsi="Arial" w:cs="Arial"/>
                <w:b/>
                <w:sz w:val="22"/>
                <w:szCs w:val="22"/>
                <w:lang w:val="en-GB"/>
              </w:rPr>
              <w:t>M</w:t>
            </w:r>
            <w:r w:rsidR="00C51661">
              <w:rPr>
                <w:rFonts w:ascii="Arial" w:hAnsi="Arial" w:cs="Arial"/>
                <w:b/>
                <w:sz w:val="22"/>
                <w:szCs w:val="22"/>
                <w:lang w:val="en-GB"/>
              </w:rPr>
              <w:t>U</w:t>
            </w:r>
          </w:p>
        </w:tc>
        <w:tc>
          <w:tcPr>
            <w:tcW w:w="1332" w:type="dxa"/>
            <w:shd w:val="clear" w:color="auto" w:fill="auto"/>
          </w:tcPr>
          <w:p w14:paraId="33219232" w14:textId="77777777" w:rsidR="00BD42E6" w:rsidRPr="00E32596" w:rsidRDefault="00C51661" w:rsidP="00E32596">
            <w:pPr>
              <w:rPr>
                <w:rFonts w:ascii="Arial" w:hAnsi="Arial" w:cs="Arial"/>
                <w:b/>
                <w:sz w:val="22"/>
                <w:szCs w:val="22"/>
                <w:lang w:val="en-GB"/>
              </w:rPr>
            </w:pPr>
            <w:r>
              <w:rPr>
                <w:rFonts w:ascii="Arial" w:hAnsi="Arial" w:cs="Arial"/>
                <w:b/>
                <w:sz w:val="22"/>
                <w:szCs w:val="22"/>
                <w:lang w:val="en-GB"/>
              </w:rPr>
              <w:t>MS</w:t>
            </w:r>
          </w:p>
        </w:tc>
        <w:tc>
          <w:tcPr>
            <w:tcW w:w="1332" w:type="dxa"/>
            <w:shd w:val="clear" w:color="auto" w:fill="auto"/>
          </w:tcPr>
          <w:p w14:paraId="29F24F46" w14:textId="77777777" w:rsidR="00BD42E6" w:rsidRPr="00E32596" w:rsidRDefault="00BD42E6" w:rsidP="00E32596">
            <w:pPr>
              <w:rPr>
                <w:rFonts w:ascii="Arial" w:hAnsi="Arial" w:cs="Arial"/>
                <w:b/>
                <w:sz w:val="22"/>
                <w:szCs w:val="22"/>
                <w:lang w:val="en-GB"/>
              </w:rPr>
            </w:pPr>
          </w:p>
        </w:tc>
        <w:tc>
          <w:tcPr>
            <w:tcW w:w="1332" w:type="dxa"/>
            <w:shd w:val="clear" w:color="auto" w:fill="auto"/>
          </w:tcPr>
          <w:p w14:paraId="4FD7F25E" w14:textId="77777777" w:rsidR="00BD42E6" w:rsidRPr="00E32596" w:rsidRDefault="00BD42E6" w:rsidP="00E32596">
            <w:pPr>
              <w:rPr>
                <w:rFonts w:ascii="Arial" w:hAnsi="Arial" w:cs="Arial"/>
                <w:b/>
                <w:sz w:val="22"/>
                <w:szCs w:val="22"/>
                <w:lang w:val="en-GB"/>
              </w:rPr>
            </w:pPr>
          </w:p>
        </w:tc>
      </w:tr>
      <w:tr w:rsidR="00BD42E6" w:rsidRPr="00E32596" w14:paraId="5543F1B4" w14:textId="77777777" w:rsidTr="00E32596">
        <w:trPr>
          <w:trHeight w:val="516"/>
        </w:trPr>
        <w:tc>
          <w:tcPr>
            <w:tcW w:w="9070" w:type="dxa"/>
            <w:gridSpan w:val="6"/>
            <w:shd w:val="clear" w:color="auto" w:fill="auto"/>
          </w:tcPr>
          <w:p w14:paraId="1EC69AEE" w14:textId="77777777" w:rsidR="00C51661" w:rsidRDefault="00BD42E6" w:rsidP="00AC4E74">
            <w:pPr>
              <w:jc w:val="both"/>
              <w:rPr>
                <w:rFonts w:ascii="Arial" w:hAnsi="Arial" w:cs="Arial"/>
                <w:b/>
                <w:i/>
                <w:color w:val="4472C4"/>
                <w:sz w:val="18"/>
                <w:szCs w:val="18"/>
                <w:lang w:val="en-GB"/>
              </w:rPr>
            </w:pPr>
            <w:r w:rsidRPr="00CD1282">
              <w:rPr>
                <w:rFonts w:ascii="Arial" w:hAnsi="Arial" w:cs="Arial"/>
                <w:i/>
                <w:color w:val="4472C4"/>
                <w:sz w:val="18"/>
                <w:szCs w:val="18"/>
                <w:u w:val="single"/>
                <w:lang w:val="en-GB"/>
              </w:rPr>
              <w:t>Describe annual implementation progress, including any significant [expected and unexpected] environmental or other changes (Results) attributable to project implementation.</w:t>
            </w:r>
            <w:r w:rsidRPr="00CD1282">
              <w:rPr>
                <w:rFonts w:ascii="Arial" w:hAnsi="Arial" w:cs="Arial"/>
                <w:i/>
                <w:color w:val="4472C4"/>
                <w:sz w:val="18"/>
                <w:szCs w:val="18"/>
                <w:lang w:val="en-GB"/>
              </w:rPr>
              <w:t xml:space="preserve"> Also, please discuss any major challenges to meet the objectives or specific project outcomes.  [section will be uploaded into the GEF Portal ‘Information on Progress, challenges and outcomes on project implementation activities’ and is the primary report that viewers can see before opening the detailed PIR].  </w:t>
            </w:r>
            <w:r w:rsidRPr="00CD1282">
              <w:rPr>
                <w:rFonts w:ascii="Arial" w:hAnsi="Arial" w:cs="Arial"/>
                <w:b/>
                <w:i/>
                <w:color w:val="4472C4"/>
                <w:sz w:val="18"/>
                <w:szCs w:val="18"/>
                <w:lang w:val="en-GB"/>
              </w:rPr>
              <w:t>The information must be consistent with the assessment and justification provided under 3.2.</w:t>
            </w:r>
          </w:p>
          <w:p w14:paraId="44326644" w14:textId="77777777" w:rsidR="00C51661" w:rsidRPr="00C51661" w:rsidRDefault="00C51661" w:rsidP="00AC4E74">
            <w:pPr>
              <w:jc w:val="both"/>
              <w:rPr>
                <w:rFonts w:ascii="Arial" w:hAnsi="Arial" w:cs="Arial"/>
                <w:color w:val="000000" w:themeColor="text1"/>
                <w:sz w:val="18"/>
                <w:szCs w:val="18"/>
                <w:lang w:val="en-GB"/>
              </w:rPr>
            </w:pPr>
          </w:p>
          <w:p w14:paraId="5C8A1552" w14:textId="490BA333" w:rsidR="00C51661" w:rsidRPr="00A3169D" w:rsidRDefault="00522363" w:rsidP="00AC4E74">
            <w:pPr>
              <w:jc w:val="both"/>
              <w:rPr>
                <w:rFonts w:ascii="Arial" w:hAnsi="Arial" w:cs="Arial"/>
                <w:color w:val="000000" w:themeColor="text1"/>
                <w:sz w:val="18"/>
                <w:szCs w:val="18"/>
                <w:lang w:val="en-GB"/>
              </w:rPr>
            </w:pPr>
            <w:r w:rsidRPr="00A3169D">
              <w:rPr>
                <w:rFonts w:ascii="Arial" w:hAnsi="Arial" w:cs="Arial"/>
                <w:color w:val="000000" w:themeColor="text1"/>
                <w:sz w:val="18"/>
                <w:szCs w:val="18"/>
                <w:lang w:val="en-GB"/>
              </w:rPr>
              <w:t>The first two years of Implementation</w:t>
            </w:r>
            <w:r w:rsidR="002A5BA1">
              <w:rPr>
                <w:rFonts w:ascii="Arial" w:hAnsi="Arial" w:cs="Arial"/>
                <w:color w:val="000000" w:themeColor="text1"/>
                <w:sz w:val="18"/>
                <w:szCs w:val="18"/>
                <w:lang w:val="en-GB"/>
              </w:rPr>
              <w:t xml:space="preserve"> of planned activities</w:t>
            </w:r>
            <w:r w:rsidRPr="00A3169D">
              <w:rPr>
                <w:rFonts w:ascii="Arial" w:hAnsi="Arial" w:cs="Arial"/>
                <w:color w:val="000000" w:themeColor="text1"/>
                <w:sz w:val="18"/>
                <w:szCs w:val="18"/>
                <w:lang w:val="en-GB"/>
              </w:rPr>
              <w:t xml:space="preserve"> were</w:t>
            </w:r>
            <w:r w:rsidR="00102F49">
              <w:rPr>
                <w:rFonts w:ascii="Arial" w:hAnsi="Arial" w:cs="Arial"/>
                <w:color w:val="000000" w:themeColor="text1"/>
                <w:sz w:val="18"/>
                <w:szCs w:val="18"/>
                <w:lang w:val="en-GB"/>
              </w:rPr>
              <w:t xml:space="preserve"> </w:t>
            </w:r>
            <w:r w:rsidR="002A5BA1">
              <w:rPr>
                <w:rFonts w:ascii="Arial" w:hAnsi="Arial" w:cs="Arial"/>
                <w:color w:val="000000" w:themeColor="text1"/>
                <w:sz w:val="18"/>
                <w:szCs w:val="18"/>
                <w:lang w:val="en-GB"/>
              </w:rPr>
              <w:t>unsatisfactory</w:t>
            </w:r>
            <w:r w:rsidRPr="00A3169D">
              <w:rPr>
                <w:rFonts w:ascii="Arial" w:hAnsi="Arial" w:cs="Arial"/>
                <w:color w:val="000000" w:themeColor="text1"/>
                <w:sz w:val="18"/>
                <w:szCs w:val="18"/>
                <w:lang w:val="en-GB"/>
              </w:rPr>
              <w:t xml:space="preserve"> as a result of</w:t>
            </w:r>
            <w:r w:rsidR="00196F2C">
              <w:rPr>
                <w:rFonts w:ascii="Arial" w:hAnsi="Arial" w:cs="Arial"/>
                <w:color w:val="000000" w:themeColor="text1"/>
                <w:sz w:val="18"/>
                <w:szCs w:val="18"/>
                <w:lang w:val="en-GB"/>
              </w:rPr>
              <w:t xml:space="preserve"> </w:t>
            </w:r>
            <w:r w:rsidR="005E101F" w:rsidRPr="00A3169D">
              <w:rPr>
                <w:rFonts w:ascii="Arial" w:hAnsi="Arial" w:cs="Arial"/>
                <w:color w:val="000000" w:themeColor="text1"/>
                <w:sz w:val="18"/>
                <w:szCs w:val="18"/>
                <w:lang w:val="en-GB"/>
              </w:rPr>
              <w:t>slow absorption of the project in participating countries</w:t>
            </w:r>
            <w:r w:rsidRPr="00A3169D">
              <w:rPr>
                <w:rFonts w:ascii="Arial" w:hAnsi="Arial" w:cs="Arial"/>
                <w:color w:val="000000" w:themeColor="text1"/>
                <w:sz w:val="18"/>
                <w:szCs w:val="18"/>
                <w:lang w:val="en-GB"/>
              </w:rPr>
              <w:t>.  Focus in all countries was on Inventory verif</w:t>
            </w:r>
            <w:r w:rsidR="005E101F" w:rsidRPr="00A3169D">
              <w:rPr>
                <w:rFonts w:ascii="Arial" w:hAnsi="Arial" w:cs="Arial"/>
                <w:color w:val="000000" w:themeColor="text1"/>
                <w:sz w:val="18"/>
                <w:szCs w:val="18"/>
                <w:lang w:val="en-GB"/>
              </w:rPr>
              <w:t xml:space="preserve">ication </w:t>
            </w:r>
            <w:r w:rsidR="002A5BA1">
              <w:rPr>
                <w:rFonts w:ascii="Arial" w:hAnsi="Arial" w:cs="Arial"/>
                <w:color w:val="000000" w:themeColor="text1"/>
                <w:sz w:val="18"/>
                <w:szCs w:val="18"/>
                <w:lang w:val="en-GB"/>
              </w:rPr>
              <w:t xml:space="preserve">(Component 2) </w:t>
            </w:r>
            <w:r w:rsidR="005E101F" w:rsidRPr="00A3169D">
              <w:rPr>
                <w:rFonts w:ascii="Arial" w:hAnsi="Arial" w:cs="Arial"/>
                <w:color w:val="000000" w:themeColor="text1"/>
                <w:sz w:val="18"/>
                <w:szCs w:val="18"/>
                <w:lang w:val="en-GB"/>
              </w:rPr>
              <w:t>as the core activity hence</w:t>
            </w:r>
            <w:r w:rsidRPr="00A3169D">
              <w:rPr>
                <w:rFonts w:ascii="Arial" w:hAnsi="Arial" w:cs="Arial"/>
                <w:color w:val="000000" w:themeColor="text1"/>
                <w:sz w:val="18"/>
                <w:szCs w:val="18"/>
                <w:lang w:val="en-GB"/>
              </w:rPr>
              <w:t xml:space="preserve"> legal </w:t>
            </w:r>
            <w:r w:rsidR="008E5C1E" w:rsidRPr="00A3169D">
              <w:rPr>
                <w:rFonts w:ascii="Arial" w:hAnsi="Arial" w:cs="Arial"/>
                <w:color w:val="000000" w:themeColor="text1"/>
                <w:sz w:val="18"/>
                <w:szCs w:val="18"/>
                <w:lang w:val="en-GB"/>
              </w:rPr>
              <w:t>reviews</w:t>
            </w:r>
            <w:r w:rsidR="002A5BA1">
              <w:rPr>
                <w:rFonts w:ascii="Arial" w:hAnsi="Arial" w:cs="Arial"/>
                <w:color w:val="000000" w:themeColor="text1"/>
                <w:sz w:val="18"/>
                <w:szCs w:val="18"/>
                <w:lang w:val="en-GB"/>
              </w:rPr>
              <w:t xml:space="preserve"> (Component 1)</w:t>
            </w:r>
            <w:r w:rsidRPr="00A3169D">
              <w:rPr>
                <w:rFonts w:ascii="Arial" w:hAnsi="Arial" w:cs="Arial"/>
                <w:color w:val="000000" w:themeColor="text1"/>
                <w:sz w:val="18"/>
                <w:szCs w:val="18"/>
                <w:lang w:val="en-GB"/>
              </w:rPr>
              <w:t>, aw</w:t>
            </w:r>
            <w:r w:rsidR="008E5C1E" w:rsidRPr="00A3169D">
              <w:rPr>
                <w:rFonts w:ascii="Arial" w:hAnsi="Arial" w:cs="Arial"/>
                <w:color w:val="000000" w:themeColor="text1"/>
                <w:sz w:val="18"/>
                <w:szCs w:val="18"/>
                <w:lang w:val="en-GB"/>
              </w:rPr>
              <w:t>a</w:t>
            </w:r>
            <w:r w:rsidRPr="00A3169D">
              <w:rPr>
                <w:rFonts w:ascii="Arial" w:hAnsi="Arial" w:cs="Arial"/>
                <w:color w:val="000000" w:themeColor="text1"/>
                <w:sz w:val="18"/>
                <w:szCs w:val="18"/>
                <w:lang w:val="en-GB"/>
              </w:rPr>
              <w:t xml:space="preserve">reness raising and capacity building </w:t>
            </w:r>
            <w:r w:rsidR="002A5BA1">
              <w:rPr>
                <w:rFonts w:ascii="Arial" w:hAnsi="Arial" w:cs="Arial"/>
                <w:color w:val="000000" w:themeColor="text1"/>
                <w:sz w:val="18"/>
                <w:szCs w:val="18"/>
                <w:lang w:val="en-GB"/>
              </w:rPr>
              <w:t xml:space="preserve">(Component 4) </w:t>
            </w:r>
            <w:r w:rsidRPr="00A3169D">
              <w:rPr>
                <w:rFonts w:ascii="Arial" w:hAnsi="Arial" w:cs="Arial"/>
                <w:color w:val="000000" w:themeColor="text1"/>
                <w:sz w:val="18"/>
                <w:szCs w:val="18"/>
                <w:lang w:val="en-GB"/>
              </w:rPr>
              <w:t>were given low priority</w:t>
            </w:r>
            <w:r w:rsidR="00196F2C">
              <w:rPr>
                <w:rFonts w:ascii="Arial" w:hAnsi="Arial" w:cs="Arial"/>
                <w:color w:val="000000" w:themeColor="text1"/>
                <w:sz w:val="18"/>
                <w:szCs w:val="18"/>
                <w:lang w:val="en-GB"/>
              </w:rPr>
              <w:t xml:space="preserve"> in previous years</w:t>
            </w:r>
            <w:r w:rsidRPr="00A3169D">
              <w:rPr>
                <w:rFonts w:ascii="Arial" w:hAnsi="Arial" w:cs="Arial"/>
                <w:color w:val="000000" w:themeColor="text1"/>
                <w:sz w:val="18"/>
                <w:szCs w:val="18"/>
                <w:lang w:val="en-GB"/>
              </w:rPr>
              <w:t xml:space="preserve">. </w:t>
            </w:r>
          </w:p>
          <w:p w14:paraId="3860C3BB" w14:textId="77777777" w:rsidR="005E101F" w:rsidRPr="00A3169D" w:rsidRDefault="005E101F" w:rsidP="00AC4E74">
            <w:pPr>
              <w:jc w:val="both"/>
              <w:rPr>
                <w:rFonts w:ascii="Arial" w:hAnsi="Arial" w:cs="Arial"/>
                <w:color w:val="000000" w:themeColor="text1"/>
                <w:sz w:val="18"/>
                <w:szCs w:val="18"/>
                <w:lang w:val="en-GB"/>
              </w:rPr>
            </w:pPr>
          </w:p>
          <w:p w14:paraId="438A6495" w14:textId="2B0EF87A" w:rsidR="005E101F" w:rsidRDefault="00522363" w:rsidP="0072295C">
            <w:pPr>
              <w:jc w:val="both"/>
              <w:rPr>
                <w:rFonts w:ascii="Arial" w:hAnsi="Arial" w:cs="Arial"/>
                <w:color w:val="000000" w:themeColor="text1"/>
                <w:sz w:val="18"/>
                <w:szCs w:val="18"/>
                <w:lang w:val="en-GB"/>
              </w:rPr>
            </w:pPr>
            <w:r w:rsidRPr="00A3169D">
              <w:rPr>
                <w:rFonts w:ascii="Arial" w:hAnsi="Arial" w:cs="Arial"/>
                <w:color w:val="000000" w:themeColor="text1"/>
                <w:sz w:val="18"/>
                <w:szCs w:val="18"/>
                <w:lang w:val="en-GB"/>
              </w:rPr>
              <w:t>Following the 3</w:t>
            </w:r>
            <w:r w:rsidRPr="00A3169D">
              <w:rPr>
                <w:rFonts w:ascii="Arial" w:hAnsi="Arial" w:cs="Arial"/>
                <w:color w:val="000000" w:themeColor="text1"/>
                <w:sz w:val="18"/>
                <w:szCs w:val="18"/>
                <w:vertAlign w:val="superscript"/>
                <w:lang w:val="en-GB"/>
              </w:rPr>
              <w:t>rd</w:t>
            </w:r>
            <w:r w:rsidRPr="00A3169D">
              <w:rPr>
                <w:rFonts w:ascii="Arial" w:hAnsi="Arial" w:cs="Arial"/>
                <w:color w:val="000000" w:themeColor="text1"/>
                <w:sz w:val="18"/>
                <w:szCs w:val="18"/>
                <w:lang w:val="en-GB"/>
              </w:rPr>
              <w:t xml:space="preserve"> PSC meeting </w:t>
            </w:r>
            <w:r w:rsidR="002A5BA1">
              <w:rPr>
                <w:rFonts w:ascii="Arial" w:hAnsi="Arial" w:cs="Arial"/>
                <w:color w:val="000000" w:themeColor="text1"/>
                <w:sz w:val="18"/>
                <w:szCs w:val="18"/>
                <w:lang w:val="en-GB"/>
              </w:rPr>
              <w:t xml:space="preserve">in February 2019 </w:t>
            </w:r>
            <w:r w:rsidRPr="00A3169D">
              <w:rPr>
                <w:rFonts w:ascii="Arial" w:hAnsi="Arial" w:cs="Arial"/>
                <w:color w:val="000000" w:themeColor="text1"/>
                <w:sz w:val="18"/>
                <w:szCs w:val="18"/>
                <w:lang w:val="en-GB"/>
              </w:rPr>
              <w:t>and the management review, some adjustments to execution arrangements were made</w:t>
            </w:r>
            <w:r w:rsidR="002A5BA1">
              <w:rPr>
                <w:rFonts w:ascii="Arial" w:hAnsi="Arial" w:cs="Arial"/>
                <w:color w:val="000000" w:themeColor="text1"/>
                <w:sz w:val="18"/>
                <w:szCs w:val="18"/>
                <w:lang w:val="en-GB"/>
              </w:rPr>
              <w:t xml:space="preserve"> and the </w:t>
            </w:r>
            <w:r w:rsidR="00CE7E71">
              <w:rPr>
                <w:rFonts w:ascii="Arial" w:hAnsi="Arial" w:cs="Arial"/>
                <w:color w:val="000000" w:themeColor="text1"/>
                <w:sz w:val="18"/>
                <w:szCs w:val="18"/>
                <w:lang w:val="en-GB"/>
              </w:rPr>
              <w:t>Components 1 and 4 have been accelerated</w:t>
            </w:r>
            <w:r w:rsidR="0072295C">
              <w:rPr>
                <w:rFonts w:ascii="Arial" w:hAnsi="Arial" w:cs="Arial"/>
                <w:color w:val="000000" w:themeColor="text1"/>
                <w:sz w:val="18"/>
                <w:szCs w:val="18"/>
                <w:lang w:val="en-GB"/>
              </w:rPr>
              <w:t>. A s</w:t>
            </w:r>
            <w:r w:rsidR="005E101F" w:rsidRPr="00A3169D">
              <w:rPr>
                <w:rFonts w:ascii="Arial" w:hAnsi="Arial" w:cs="Arial"/>
                <w:color w:val="000000" w:themeColor="text1"/>
                <w:sz w:val="18"/>
                <w:szCs w:val="18"/>
                <w:lang w:val="en-GB"/>
              </w:rPr>
              <w:t>ix months action plan was developed that focussed on Legal reviews and awareness raising</w:t>
            </w:r>
            <w:r w:rsidR="0072295C">
              <w:rPr>
                <w:rFonts w:ascii="Arial" w:hAnsi="Arial" w:cs="Arial"/>
                <w:color w:val="000000" w:themeColor="text1"/>
                <w:sz w:val="18"/>
                <w:szCs w:val="18"/>
                <w:lang w:val="en-GB"/>
              </w:rPr>
              <w:t xml:space="preserve">. </w:t>
            </w:r>
            <w:r w:rsidR="005E101F" w:rsidRPr="00A3169D">
              <w:rPr>
                <w:rFonts w:ascii="Arial" w:hAnsi="Arial" w:cs="Arial"/>
                <w:color w:val="000000" w:themeColor="text1"/>
                <w:sz w:val="18"/>
                <w:szCs w:val="18"/>
                <w:lang w:val="en-GB"/>
              </w:rPr>
              <w:t xml:space="preserve">Funds </w:t>
            </w:r>
            <w:r w:rsidR="0072295C">
              <w:rPr>
                <w:rFonts w:ascii="Arial" w:hAnsi="Arial" w:cs="Arial"/>
                <w:color w:val="000000" w:themeColor="text1"/>
                <w:sz w:val="18"/>
                <w:szCs w:val="18"/>
                <w:lang w:val="en-GB"/>
              </w:rPr>
              <w:t>were</w:t>
            </w:r>
            <w:r w:rsidR="005E101F" w:rsidRPr="00A3169D">
              <w:rPr>
                <w:rFonts w:ascii="Arial" w:hAnsi="Arial" w:cs="Arial"/>
                <w:color w:val="000000" w:themeColor="text1"/>
                <w:sz w:val="18"/>
                <w:szCs w:val="18"/>
                <w:lang w:val="en-GB"/>
              </w:rPr>
              <w:t xml:space="preserve"> disbursed for both activities upfront</w:t>
            </w:r>
            <w:r w:rsidR="00333115">
              <w:rPr>
                <w:rFonts w:ascii="Arial" w:hAnsi="Arial" w:cs="Arial"/>
                <w:color w:val="000000" w:themeColor="text1"/>
                <w:sz w:val="18"/>
                <w:szCs w:val="18"/>
                <w:lang w:val="en-GB"/>
              </w:rPr>
              <w:t xml:space="preserve"> and started in June 2019 and will continue in Q3 as proposals are received.</w:t>
            </w:r>
          </w:p>
          <w:p w14:paraId="56A0FC84" w14:textId="77777777" w:rsidR="00333115" w:rsidRPr="00A3169D" w:rsidRDefault="00333115" w:rsidP="00AC4E74">
            <w:pPr>
              <w:jc w:val="both"/>
              <w:rPr>
                <w:rFonts w:ascii="Arial" w:hAnsi="Arial" w:cs="Arial"/>
                <w:color w:val="000000" w:themeColor="text1"/>
                <w:sz w:val="18"/>
                <w:szCs w:val="18"/>
                <w:lang w:val="en-GB"/>
              </w:rPr>
            </w:pPr>
          </w:p>
          <w:p w14:paraId="71F2B9E7" w14:textId="64F45B74" w:rsidR="00C51661" w:rsidRDefault="005E101F" w:rsidP="00AC4E74">
            <w:pPr>
              <w:jc w:val="both"/>
              <w:rPr>
                <w:rFonts w:ascii="Arial" w:hAnsi="Arial" w:cs="Arial"/>
                <w:color w:val="000000" w:themeColor="text1"/>
                <w:sz w:val="18"/>
                <w:szCs w:val="18"/>
                <w:lang w:val="en-GB"/>
              </w:rPr>
            </w:pPr>
            <w:r w:rsidRPr="00A3169D">
              <w:rPr>
                <w:rFonts w:ascii="Arial" w:hAnsi="Arial" w:cs="Arial"/>
                <w:color w:val="000000" w:themeColor="text1"/>
                <w:sz w:val="18"/>
                <w:szCs w:val="18"/>
                <w:lang w:val="en-GB"/>
              </w:rPr>
              <w:t>Thus out of the 12 participating countries, 10 have received funds for risk communication development and roll out, 8 have engaged national legal review lead persons/consultants and these activities are planned to be completed in the 4</w:t>
            </w:r>
            <w:r w:rsidRPr="00A3169D">
              <w:rPr>
                <w:rFonts w:ascii="Arial" w:hAnsi="Arial" w:cs="Arial"/>
                <w:color w:val="000000" w:themeColor="text1"/>
                <w:sz w:val="18"/>
                <w:szCs w:val="18"/>
                <w:vertAlign w:val="superscript"/>
                <w:lang w:val="en-GB"/>
              </w:rPr>
              <w:t>th</w:t>
            </w:r>
            <w:r w:rsidRPr="00A3169D">
              <w:rPr>
                <w:rFonts w:ascii="Arial" w:hAnsi="Arial" w:cs="Arial"/>
                <w:color w:val="000000" w:themeColor="text1"/>
                <w:sz w:val="18"/>
                <w:szCs w:val="18"/>
                <w:lang w:val="en-GB"/>
              </w:rPr>
              <w:t xml:space="preserve"> quarter of 2019.</w:t>
            </w:r>
          </w:p>
          <w:p w14:paraId="0D6559D2" w14:textId="04337741" w:rsidR="00CE7E71" w:rsidRDefault="00CE7E71" w:rsidP="00AC4E74">
            <w:pPr>
              <w:jc w:val="both"/>
              <w:rPr>
                <w:rFonts w:ascii="Arial" w:hAnsi="Arial" w:cs="Arial"/>
                <w:color w:val="000000" w:themeColor="text1"/>
                <w:sz w:val="18"/>
                <w:szCs w:val="18"/>
                <w:lang w:val="en-GB"/>
              </w:rPr>
            </w:pPr>
          </w:p>
          <w:p w14:paraId="2DC74F38" w14:textId="5ED7D94C" w:rsidR="00F908A9" w:rsidRDefault="00F908A9" w:rsidP="00AC4E74">
            <w:pPr>
              <w:jc w:val="both"/>
              <w:rPr>
                <w:rFonts w:ascii="Arial" w:hAnsi="Arial" w:cs="Arial"/>
                <w:color w:val="000000" w:themeColor="text1"/>
                <w:sz w:val="18"/>
                <w:szCs w:val="18"/>
                <w:lang w:val="en-GB"/>
              </w:rPr>
            </w:pPr>
            <w:r w:rsidRPr="00A3169D">
              <w:rPr>
                <w:rFonts w:ascii="Arial" w:hAnsi="Arial" w:cs="Arial"/>
                <w:color w:val="000000" w:themeColor="text1"/>
                <w:sz w:val="18"/>
                <w:szCs w:val="18"/>
                <w:lang w:val="en-GB"/>
              </w:rPr>
              <w:t xml:space="preserve">Training of the Customs and Chemicals Inspectors </w:t>
            </w:r>
            <w:r>
              <w:rPr>
                <w:rFonts w:ascii="Arial" w:hAnsi="Arial" w:cs="Arial"/>
                <w:color w:val="000000" w:themeColor="text1"/>
                <w:sz w:val="18"/>
                <w:szCs w:val="18"/>
                <w:lang w:val="en-GB"/>
              </w:rPr>
              <w:t xml:space="preserve">(Component 1) </w:t>
            </w:r>
            <w:r w:rsidRPr="00A3169D">
              <w:rPr>
                <w:rFonts w:ascii="Arial" w:hAnsi="Arial" w:cs="Arial"/>
                <w:color w:val="000000" w:themeColor="text1"/>
                <w:sz w:val="18"/>
                <w:szCs w:val="18"/>
                <w:lang w:val="en-GB"/>
              </w:rPr>
              <w:t>was undertaken, together with Inventory technical meeting that led to m</w:t>
            </w:r>
            <w:r>
              <w:rPr>
                <w:rFonts w:ascii="Arial" w:hAnsi="Arial" w:cs="Arial"/>
                <w:color w:val="000000" w:themeColor="text1"/>
                <w:sz w:val="18"/>
                <w:szCs w:val="18"/>
                <w:lang w:val="en-GB"/>
              </w:rPr>
              <w:t xml:space="preserve">ore </w:t>
            </w:r>
            <w:r w:rsidR="00196F2C">
              <w:rPr>
                <w:rFonts w:ascii="Arial" w:hAnsi="Arial" w:cs="Arial"/>
                <w:color w:val="000000" w:themeColor="text1"/>
                <w:sz w:val="18"/>
                <w:szCs w:val="18"/>
                <w:lang w:val="en-GB"/>
              </w:rPr>
              <w:t xml:space="preserve">attention being given to </w:t>
            </w:r>
            <w:r w:rsidRPr="00A3169D">
              <w:rPr>
                <w:rFonts w:ascii="Arial" w:hAnsi="Arial" w:cs="Arial"/>
                <w:color w:val="000000" w:themeColor="text1"/>
                <w:sz w:val="18"/>
                <w:szCs w:val="18"/>
                <w:lang w:val="en-GB"/>
              </w:rPr>
              <w:t>execution of Inventory verification.</w:t>
            </w:r>
          </w:p>
          <w:p w14:paraId="21876179" w14:textId="77777777" w:rsidR="00F908A9" w:rsidRPr="00A3169D" w:rsidRDefault="00F908A9" w:rsidP="00AC4E74">
            <w:pPr>
              <w:jc w:val="both"/>
              <w:rPr>
                <w:rFonts w:ascii="Arial" w:hAnsi="Arial" w:cs="Arial"/>
                <w:color w:val="000000" w:themeColor="text1"/>
                <w:sz w:val="18"/>
                <w:szCs w:val="18"/>
                <w:lang w:val="en-GB"/>
              </w:rPr>
            </w:pPr>
          </w:p>
          <w:p w14:paraId="4572A14D" w14:textId="6846DF01" w:rsidR="00CE7E71" w:rsidRDefault="00F908A9" w:rsidP="00AC4E74">
            <w:pPr>
              <w:jc w:val="both"/>
              <w:rPr>
                <w:rFonts w:ascii="Arial" w:hAnsi="Arial" w:cs="Arial"/>
                <w:color w:val="000000" w:themeColor="text1"/>
                <w:sz w:val="18"/>
                <w:szCs w:val="18"/>
                <w:lang w:val="en-GB"/>
              </w:rPr>
            </w:pPr>
            <w:r w:rsidRPr="00A3169D">
              <w:rPr>
                <w:rFonts w:ascii="Arial" w:hAnsi="Arial" w:cs="Arial"/>
                <w:color w:val="000000" w:themeColor="text1"/>
                <w:sz w:val="18"/>
                <w:szCs w:val="18"/>
                <w:lang w:val="en-GB"/>
              </w:rPr>
              <w:t>The Inventory verification exercise was accelerated in most countries and partially completed in the reporting period</w:t>
            </w:r>
            <w:r w:rsidR="00196F2C">
              <w:rPr>
                <w:rFonts w:ascii="Arial" w:hAnsi="Arial" w:cs="Arial"/>
                <w:color w:val="000000" w:themeColor="text1"/>
                <w:sz w:val="18"/>
                <w:szCs w:val="18"/>
                <w:lang w:val="en-GB"/>
              </w:rPr>
              <w:t xml:space="preserve">, and with additional support from Africa Institute in sampling analysis and compilation of data. </w:t>
            </w:r>
            <w:r w:rsidR="00196F2C" w:rsidRPr="00A3169D">
              <w:rPr>
                <w:rFonts w:ascii="Arial" w:hAnsi="Arial" w:cs="Arial"/>
                <w:color w:val="000000" w:themeColor="text1"/>
                <w:sz w:val="18"/>
                <w:szCs w:val="18"/>
                <w:lang w:val="en-GB"/>
              </w:rPr>
              <w:t xml:space="preserve"> </w:t>
            </w:r>
            <w:r w:rsidRPr="00A3169D">
              <w:rPr>
                <w:rFonts w:ascii="Arial" w:hAnsi="Arial" w:cs="Arial"/>
                <w:color w:val="000000" w:themeColor="text1"/>
                <w:sz w:val="18"/>
                <w:szCs w:val="18"/>
                <w:lang w:val="en-GB"/>
              </w:rPr>
              <w:t xml:space="preserve">A database of confirmed contaminated </w:t>
            </w:r>
            <w:proofErr w:type="spellStart"/>
            <w:r w:rsidRPr="00A3169D">
              <w:rPr>
                <w:rFonts w:ascii="Arial" w:hAnsi="Arial" w:cs="Arial"/>
                <w:color w:val="000000" w:themeColor="text1"/>
                <w:sz w:val="18"/>
                <w:szCs w:val="18"/>
                <w:lang w:val="en-GB"/>
              </w:rPr>
              <w:t>oils</w:t>
            </w:r>
            <w:proofErr w:type="spellEnd"/>
            <w:r w:rsidRPr="00A3169D">
              <w:rPr>
                <w:rFonts w:ascii="Arial" w:hAnsi="Arial" w:cs="Arial"/>
                <w:color w:val="000000" w:themeColor="text1"/>
                <w:sz w:val="18"/>
                <w:szCs w:val="18"/>
                <w:lang w:val="en-GB"/>
              </w:rPr>
              <w:t>, indicating coordinates and quantities has been develope</w:t>
            </w:r>
            <w:r w:rsidR="00196F2C">
              <w:rPr>
                <w:rFonts w:ascii="Arial" w:hAnsi="Arial" w:cs="Arial"/>
                <w:color w:val="000000" w:themeColor="text1"/>
                <w:sz w:val="18"/>
                <w:szCs w:val="18"/>
                <w:lang w:val="en-GB"/>
              </w:rPr>
              <w:t xml:space="preserve">d and </w:t>
            </w:r>
            <w:r w:rsidR="004F524C">
              <w:rPr>
                <w:rFonts w:ascii="Arial" w:hAnsi="Arial" w:cs="Arial"/>
                <w:color w:val="000000" w:themeColor="text1"/>
                <w:sz w:val="18"/>
                <w:szCs w:val="18"/>
                <w:lang w:val="en-GB"/>
              </w:rPr>
              <w:t>includ</w:t>
            </w:r>
            <w:r w:rsidR="00196F2C">
              <w:rPr>
                <w:rFonts w:ascii="Arial" w:hAnsi="Arial" w:cs="Arial"/>
                <w:color w:val="000000" w:themeColor="text1"/>
                <w:sz w:val="18"/>
                <w:szCs w:val="18"/>
                <w:lang w:val="en-GB"/>
              </w:rPr>
              <w:t>ed</w:t>
            </w:r>
            <w:r w:rsidR="004F524C">
              <w:rPr>
                <w:rFonts w:ascii="Arial" w:hAnsi="Arial" w:cs="Arial"/>
                <w:color w:val="000000" w:themeColor="text1"/>
                <w:sz w:val="18"/>
                <w:szCs w:val="18"/>
                <w:lang w:val="en-GB"/>
              </w:rPr>
              <w:t xml:space="preserve"> into a GIS </w:t>
            </w:r>
            <w:r w:rsidR="00E068E3">
              <w:rPr>
                <w:rFonts w:ascii="Arial" w:hAnsi="Arial" w:cs="Arial"/>
                <w:color w:val="000000" w:themeColor="text1"/>
                <w:sz w:val="18"/>
                <w:szCs w:val="18"/>
                <w:lang w:val="en-GB"/>
              </w:rPr>
              <w:t xml:space="preserve">platform, enabling a rapid environmental screening to be performed of the numerous sites of contaminated equipment. </w:t>
            </w:r>
          </w:p>
          <w:p w14:paraId="67CA8297" w14:textId="77777777" w:rsidR="0004763E" w:rsidRDefault="0004763E" w:rsidP="00AC4E74">
            <w:pPr>
              <w:jc w:val="both"/>
              <w:rPr>
                <w:rFonts w:ascii="Arial" w:hAnsi="Arial" w:cs="Arial"/>
                <w:color w:val="000000" w:themeColor="text1"/>
                <w:sz w:val="18"/>
                <w:szCs w:val="18"/>
                <w:lang w:val="en-GB"/>
              </w:rPr>
            </w:pPr>
          </w:p>
          <w:p w14:paraId="5A4835A3" w14:textId="1D88A663" w:rsidR="00333115" w:rsidRPr="00A3169D" w:rsidRDefault="00333115" w:rsidP="00AC4E74">
            <w:pPr>
              <w:jc w:val="both"/>
              <w:rPr>
                <w:rFonts w:ascii="Arial" w:hAnsi="Arial" w:cs="Arial"/>
                <w:color w:val="000000" w:themeColor="text1"/>
                <w:sz w:val="18"/>
                <w:szCs w:val="18"/>
                <w:lang w:val="en-GB"/>
              </w:rPr>
            </w:pPr>
            <w:r w:rsidRPr="00A3169D">
              <w:rPr>
                <w:rFonts w:ascii="Arial" w:hAnsi="Arial" w:cs="Arial"/>
                <w:color w:val="000000" w:themeColor="text1"/>
                <w:sz w:val="18"/>
                <w:szCs w:val="18"/>
                <w:lang w:val="en-GB"/>
              </w:rPr>
              <w:t>An extraordinary PSC meeting with additional participation of GEF operational Focal person was planned fo</w:t>
            </w:r>
            <w:r w:rsidR="0072295C">
              <w:rPr>
                <w:rFonts w:ascii="Arial" w:hAnsi="Arial" w:cs="Arial"/>
                <w:color w:val="000000" w:themeColor="text1"/>
                <w:sz w:val="18"/>
                <w:szCs w:val="18"/>
                <w:lang w:val="en-GB"/>
              </w:rPr>
              <w:t xml:space="preserve">r </w:t>
            </w:r>
            <w:r>
              <w:rPr>
                <w:rFonts w:ascii="Arial" w:hAnsi="Arial" w:cs="Arial"/>
                <w:color w:val="000000" w:themeColor="text1"/>
                <w:sz w:val="18"/>
                <w:szCs w:val="18"/>
                <w:lang w:val="en-GB"/>
              </w:rPr>
              <w:t xml:space="preserve">October </w:t>
            </w:r>
            <w:r w:rsidRPr="00A3169D">
              <w:rPr>
                <w:rFonts w:ascii="Arial" w:hAnsi="Arial" w:cs="Arial"/>
                <w:color w:val="000000" w:themeColor="text1"/>
                <w:sz w:val="18"/>
                <w:szCs w:val="18"/>
                <w:lang w:val="en-GB"/>
              </w:rPr>
              <w:t>2019.</w:t>
            </w:r>
          </w:p>
          <w:p w14:paraId="07D2C317" w14:textId="77777777" w:rsidR="00C51661" w:rsidRPr="00A3169D" w:rsidRDefault="00C51661" w:rsidP="00AC4E74">
            <w:pPr>
              <w:jc w:val="both"/>
              <w:rPr>
                <w:rFonts w:ascii="Arial" w:hAnsi="Arial" w:cs="Arial"/>
                <w:color w:val="000000" w:themeColor="text1"/>
                <w:sz w:val="18"/>
                <w:szCs w:val="18"/>
                <w:lang w:val="en-GB"/>
              </w:rPr>
            </w:pPr>
          </w:p>
          <w:p w14:paraId="3B92F9AF" w14:textId="77777777" w:rsidR="00C51661" w:rsidRPr="00A3169D" w:rsidRDefault="005E101F" w:rsidP="00AC4E74">
            <w:pPr>
              <w:jc w:val="both"/>
              <w:rPr>
                <w:rFonts w:ascii="Arial" w:hAnsi="Arial" w:cs="Arial"/>
                <w:color w:val="000000" w:themeColor="text1"/>
                <w:sz w:val="18"/>
                <w:szCs w:val="18"/>
                <w:lang w:val="en-GB"/>
              </w:rPr>
            </w:pPr>
            <w:r w:rsidRPr="00A3169D">
              <w:rPr>
                <w:rFonts w:ascii="Arial" w:hAnsi="Arial" w:cs="Arial"/>
                <w:color w:val="000000" w:themeColor="text1"/>
                <w:sz w:val="18"/>
                <w:szCs w:val="18"/>
                <w:lang w:val="en-GB"/>
              </w:rPr>
              <w:t>The major challenge of the regional project remain the low capacity to draft proposals and plans of national activities. Submission of these in order to release funds remain the real bottleneck and time is lost through the process.</w:t>
            </w:r>
          </w:p>
          <w:p w14:paraId="10818E7C" w14:textId="77777777" w:rsidR="00BD42E6" w:rsidRPr="00122EC3" w:rsidRDefault="00BD42E6" w:rsidP="00AC4E74">
            <w:pPr>
              <w:jc w:val="both"/>
              <w:rPr>
                <w:rFonts w:ascii="Arial" w:hAnsi="Arial" w:cs="Arial"/>
                <w:i/>
                <w:color w:val="4472C4"/>
                <w:sz w:val="18"/>
                <w:szCs w:val="18"/>
                <w:highlight w:val="yellow"/>
                <w:lang w:val="en-GB"/>
              </w:rPr>
            </w:pPr>
            <w:r w:rsidRPr="0091488C">
              <w:rPr>
                <w:rFonts w:ascii="Arial" w:hAnsi="Arial" w:cs="Arial"/>
                <w:b/>
                <w:i/>
                <w:color w:val="4472C4"/>
                <w:sz w:val="20"/>
                <w:szCs w:val="18"/>
                <w:lang w:val="en-GB"/>
              </w:rPr>
              <w:t xml:space="preserve"> </w:t>
            </w:r>
          </w:p>
        </w:tc>
      </w:tr>
    </w:tbl>
    <w:p w14:paraId="2A9C6B3F" w14:textId="77777777" w:rsidR="00BD42E6" w:rsidRDefault="00BD42E6">
      <w:pPr>
        <w:rPr>
          <w:b/>
          <w:lang w:val="en-GB"/>
        </w:rPr>
      </w:pPr>
    </w:p>
    <w:p w14:paraId="4DCB1618" w14:textId="77777777" w:rsidR="00BD42E6" w:rsidRPr="00E32596" w:rsidRDefault="00BD42E6" w:rsidP="005E101F">
      <w:pPr>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Pr="00E32596">
        <w:rPr>
          <w:rFonts w:ascii="Roboto" w:hAnsi="Roboto"/>
          <w:b/>
          <w:i/>
          <w:iCs/>
          <w:color w:val="4472C4"/>
          <w:sz w:val="20"/>
          <w:szCs w:val="20"/>
        </w:rPr>
        <w:t xml:space="preserve">H; S; M; L; </w:t>
      </w:r>
      <w:r w:rsidRPr="00E32596">
        <w:rPr>
          <w:rFonts w:ascii="Roboto" w:hAnsi="Roboto"/>
          <w:i/>
          <w:iCs/>
          <w:color w:val="4472C4"/>
          <w:sz w:val="20"/>
          <w:szCs w:val="20"/>
        </w:rPr>
        <w:t xml:space="preserve">to rate the fiscal year you are reporting.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4"/>
        <w:gridCol w:w="1302"/>
        <w:gridCol w:w="1302"/>
        <w:gridCol w:w="1302"/>
        <w:gridCol w:w="1302"/>
        <w:gridCol w:w="1302"/>
      </w:tblGrid>
      <w:tr w:rsidR="00BD42E6" w:rsidRPr="00E32596" w14:paraId="36F43410" w14:textId="77777777" w:rsidTr="00E32596">
        <w:tc>
          <w:tcPr>
            <w:tcW w:w="2410" w:type="dxa"/>
            <w:vMerge w:val="restart"/>
            <w:shd w:val="clear" w:color="auto" w:fill="D9D9D9"/>
          </w:tcPr>
          <w:p w14:paraId="031B7821" w14:textId="77777777" w:rsidR="00BD42E6" w:rsidRPr="00E32596" w:rsidRDefault="00BD42E6" w:rsidP="00E32596">
            <w:pPr>
              <w:rPr>
                <w:rFonts w:ascii="Arial" w:hAnsi="Arial" w:cs="Arial"/>
                <w:b/>
                <w:sz w:val="22"/>
                <w:szCs w:val="22"/>
                <w:lang w:val="en-GB"/>
              </w:rPr>
            </w:pPr>
            <w:r w:rsidRPr="00E32596">
              <w:rPr>
                <w:rFonts w:ascii="Arial" w:hAnsi="Arial" w:cs="Arial"/>
                <w:b/>
                <w:sz w:val="20"/>
                <w:szCs w:val="20"/>
                <w:lang w:val="en-GB"/>
              </w:rPr>
              <w:t>Risk Rating</w:t>
            </w:r>
          </w:p>
        </w:tc>
        <w:tc>
          <w:tcPr>
            <w:tcW w:w="1332" w:type="dxa"/>
            <w:shd w:val="clear" w:color="auto" w:fill="auto"/>
          </w:tcPr>
          <w:p w14:paraId="4FDC428F" w14:textId="77777777" w:rsidR="00BD42E6" w:rsidRPr="00E32596" w:rsidRDefault="00C51661" w:rsidP="0031604A">
            <w:pPr>
              <w:rPr>
                <w:rFonts w:ascii="Arial" w:hAnsi="Arial" w:cs="Arial"/>
                <w:sz w:val="22"/>
                <w:szCs w:val="22"/>
                <w:lang w:val="en-GB"/>
              </w:rPr>
            </w:pPr>
            <w:r>
              <w:rPr>
                <w:rFonts w:ascii="Arial" w:hAnsi="Arial" w:cs="Arial"/>
                <w:sz w:val="22"/>
                <w:szCs w:val="22"/>
                <w:lang w:val="en-GB"/>
              </w:rPr>
              <w:t>FY 2017</w:t>
            </w:r>
          </w:p>
        </w:tc>
        <w:tc>
          <w:tcPr>
            <w:tcW w:w="1332" w:type="dxa"/>
            <w:shd w:val="clear" w:color="auto" w:fill="auto"/>
          </w:tcPr>
          <w:p w14:paraId="4FF2471C" w14:textId="77777777" w:rsidR="00BD42E6" w:rsidRPr="00E32596" w:rsidRDefault="00C51661" w:rsidP="0031604A">
            <w:pPr>
              <w:rPr>
                <w:rFonts w:ascii="Arial" w:hAnsi="Arial" w:cs="Arial"/>
                <w:b/>
                <w:sz w:val="22"/>
                <w:szCs w:val="22"/>
                <w:lang w:val="en-GB"/>
              </w:rPr>
            </w:pPr>
            <w:r>
              <w:rPr>
                <w:rFonts w:ascii="Arial" w:hAnsi="Arial" w:cs="Arial"/>
                <w:sz w:val="22"/>
                <w:szCs w:val="22"/>
                <w:lang w:val="en-GB"/>
              </w:rPr>
              <w:t>FY 2018</w:t>
            </w:r>
          </w:p>
        </w:tc>
        <w:tc>
          <w:tcPr>
            <w:tcW w:w="1332" w:type="dxa"/>
            <w:shd w:val="clear" w:color="auto" w:fill="auto"/>
          </w:tcPr>
          <w:p w14:paraId="1C9EE1E1" w14:textId="77777777" w:rsidR="00BD42E6" w:rsidRPr="00E32596" w:rsidRDefault="00C51661" w:rsidP="00E32596">
            <w:pPr>
              <w:rPr>
                <w:rFonts w:ascii="Arial" w:hAnsi="Arial" w:cs="Arial"/>
                <w:b/>
                <w:sz w:val="22"/>
                <w:szCs w:val="22"/>
                <w:lang w:val="en-GB"/>
              </w:rPr>
            </w:pPr>
            <w:r>
              <w:rPr>
                <w:rFonts w:ascii="Arial" w:hAnsi="Arial" w:cs="Arial"/>
                <w:sz w:val="22"/>
                <w:szCs w:val="22"/>
                <w:lang w:val="en-GB"/>
              </w:rPr>
              <w:t>FY 2019</w:t>
            </w:r>
          </w:p>
        </w:tc>
        <w:tc>
          <w:tcPr>
            <w:tcW w:w="1332" w:type="dxa"/>
            <w:shd w:val="clear" w:color="auto" w:fill="auto"/>
          </w:tcPr>
          <w:p w14:paraId="164C2D03" w14:textId="77777777" w:rsidR="00BD42E6" w:rsidRPr="00E32596" w:rsidRDefault="00BD42E6" w:rsidP="00E3259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03678F61" w14:textId="77777777" w:rsidR="00BD42E6" w:rsidRPr="00E32596" w:rsidRDefault="00BD42E6" w:rsidP="00E32596">
            <w:pPr>
              <w:rPr>
                <w:rFonts w:ascii="Arial" w:hAnsi="Arial" w:cs="Arial"/>
                <w:b/>
                <w:sz w:val="22"/>
                <w:szCs w:val="22"/>
                <w:lang w:val="en-GB"/>
              </w:rPr>
            </w:pPr>
            <w:r w:rsidRPr="00E32596">
              <w:rPr>
                <w:rFonts w:ascii="Arial" w:hAnsi="Arial" w:cs="Arial"/>
                <w:sz w:val="22"/>
                <w:szCs w:val="22"/>
                <w:lang w:val="en-GB"/>
              </w:rPr>
              <w:t>FY 20__</w:t>
            </w:r>
          </w:p>
        </w:tc>
      </w:tr>
      <w:tr w:rsidR="00BD42E6" w:rsidRPr="00E32596" w14:paraId="69575E5C" w14:textId="77777777" w:rsidTr="00E32596">
        <w:tc>
          <w:tcPr>
            <w:tcW w:w="2410" w:type="dxa"/>
            <w:vMerge/>
            <w:shd w:val="clear" w:color="auto" w:fill="D9D9D9"/>
          </w:tcPr>
          <w:p w14:paraId="517E09A7" w14:textId="77777777" w:rsidR="00BD42E6" w:rsidRPr="00E32596" w:rsidRDefault="00BD42E6" w:rsidP="00E32596">
            <w:pPr>
              <w:rPr>
                <w:rFonts w:ascii="Arial" w:hAnsi="Arial" w:cs="Arial"/>
                <w:b/>
                <w:sz w:val="22"/>
                <w:szCs w:val="22"/>
                <w:lang w:val="en-GB"/>
              </w:rPr>
            </w:pPr>
          </w:p>
        </w:tc>
        <w:tc>
          <w:tcPr>
            <w:tcW w:w="1332" w:type="dxa"/>
            <w:shd w:val="clear" w:color="auto" w:fill="auto"/>
          </w:tcPr>
          <w:p w14:paraId="6B451C37" w14:textId="7993DA30" w:rsidR="00BD42E6" w:rsidRPr="008522DD" w:rsidRDefault="00F908A9" w:rsidP="00E32596">
            <w:pPr>
              <w:rPr>
                <w:rFonts w:ascii="Arial" w:hAnsi="Arial" w:cs="Arial"/>
                <w:b/>
                <w:color w:val="D9D9D9"/>
                <w:sz w:val="22"/>
                <w:szCs w:val="22"/>
                <w:lang w:val="en-GB"/>
              </w:rPr>
            </w:pPr>
            <w:r>
              <w:rPr>
                <w:rFonts w:ascii="Arial" w:hAnsi="Arial" w:cs="Arial"/>
                <w:b/>
                <w:sz w:val="22"/>
                <w:szCs w:val="22"/>
                <w:lang w:val="en-GB"/>
              </w:rPr>
              <w:t>Low</w:t>
            </w:r>
          </w:p>
        </w:tc>
        <w:tc>
          <w:tcPr>
            <w:tcW w:w="1332" w:type="dxa"/>
            <w:shd w:val="clear" w:color="auto" w:fill="auto"/>
          </w:tcPr>
          <w:p w14:paraId="55584DEF" w14:textId="77777777" w:rsidR="00BD42E6" w:rsidRPr="00E32596" w:rsidRDefault="00C51661" w:rsidP="00E32596">
            <w:pPr>
              <w:rPr>
                <w:rFonts w:ascii="Arial" w:hAnsi="Arial" w:cs="Arial"/>
                <w:b/>
                <w:sz w:val="22"/>
                <w:szCs w:val="22"/>
                <w:lang w:val="en-GB"/>
              </w:rPr>
            </w:pPr>
            <w:r>
              <w:rPr>
                <w:rFonts w:ascii="Arial" w:hAnsi="Arial" w:cs="Arial"/>
                <w:b/>
                <w:sz w:val="22"/>
                <w:szCs w:val="22"/>
                <w:lang w:val="en-GB"/>
              </w:rPr>
              <w:t>M</w:t>
            </w:r>
          </w:p>
        </w:tc>
        <w:tc>
          <w:tcPr>
            <w:tcW w:w="1332" w:type="dxa"/>
            <w:shd w:val="clear" w:color="auto" w:fill="auto"/>
          </w:tcPr>
          <w:p w14:paraId="37B2AFA7" w14:textId="77777777" w:rsidR="00BD42E6" w:rsidRPr="00E32596" w:rsidRDefault="00C51661" w:rsidP="00E32596">
            <w:pPr>
              <w:rPr>
                <w:rFonts w:ascii="Arial" w:hAnsi="Arial" w:cs="Arial"/>
                <w:b/>
                <w:sz w:val="22"/>
                <w:szCs w:val="22"/>
                <w:lang w:val="en-GB"/>
              </w:rPr>
            </w:pPr>
            <w:r>
              <w:rPr>
                <w:rFonts w:ascii="Arial" w:hAnsi="Arial" w:cs="Arial"/>
                <w:b/>
                <w:sz w:val="22"/>
                <w:szCs w:val="22"/>
                <w:lang w:val="en-GB"/>
              </w:rPr>
              <w:t>M</w:t>
            </w:r>
          </w:p>
        </w:tc>
        <w:tc>
          <w:tcPr>
            <w:tcW w:w="1332" w:type="dxa"/>
            <w:shd w:val="clear" w:color="auto" w:fill="auto"/>
          </w:tcPr>
          <w:p w14:paraId="5D096DBC" w14:textId="77777777" w:rsidR="00BD42E6" w:rsidRPr="00E32596" w:rsidRDefault="00BD42E6" w:rsidP="00E32596">
            <w:pPr>
              <w:rPr>
                <w:rFonts w:ascii="Arial" w:hAnsi="Arial" w:cs="Arial"/>
                <w:b/>
                <w:sz w:val="22"/>
                <w:szCs w:val="22"/>
                <w:lang w:val="en-GB"/>
              </w:rPr>
            </w:pPr>
          </w:p>
        </w:tc>
        <w:tc>
          <w:tcPr>
            <w:tcW w:w="1332" w:type="dxa"/>
            <w:shd w:val="clear" w:color="auto" w:fill="auto"/>
          </w:tcPr>
          <w:p w14:paraId="4DC3BDDB" w14:textId="77777777" w:rsidR="00BD42E6" w:rsidRPr="00E32596" w:rsidRDefault="00BD42E6" w:rsidP="00E32596">
            <w:pPr>
              <w:rPr>
                <w:rFonts w:ascii="Arial" w:hAnsi="Arial" w:cs="Arial"/>
                <w:b/>
                <w:sz w:val="22"/>
                <w:szCs w:val="22"/>
                <w:lang w:val="en-GB"/>
              </w:rPr>
            </w:pPr>
          </w:p>
        </w:tc>
      </w:tr>
      <w:tr w:rsidR="00BD42E6" w:rsidRPr="00E32596" w14:paraId="36E64BC2" w14:textId="77777777" w:rsidTr="00E32596">
        <w:trPr>
          <w:trHeight w:val="516"/>
        </w:trPr>
        <w:tc>
          <w:tcPr>
            <w:tcW w:w="9070" w:type="dxa"/>
            <w:gridSpan w:val="6"/>
            <w:shd w:val="clear" w:color="auto" w:fill="auto"/>
          </w:tcPr>
          <w:p w14:paraId="57CBED86" w14:textId="5E783363" w:rsidR="00BD42E6" w:rsidRDefault="00BD42E6" w:rsidP="006E7AB8">
            <w:pPr>
              <w:rPr>
                <w:rFonts w:ascii="Arial" w:hAnsi="Arial" w:cs="Arial"/>
                <w:i/>
                <w:color w:val="4472C4"/>
                <w:sz w:val="18"/>
                <w:szCs w:val="20"/>
                <w:u w:val="single"/>
                <w:lang w:val="en-GB"/>
              </w:rPr>
            </w:pPr>
            <w:r w:rsidRPr="00E32596">
              <w:rPr>
                <w:rFonts w:ascii="Arial" w:hAnsi="Arial" w:cs="Arial"/>
                <w:i/>
                <w:iCs/>
                <w:color w:val="4472C4"/>
                <w:sz w:val="18"/>
                <w:szCs w:val="20"/>
              </w:rPr>
              <w:t xml:space="preserve">Describe key changes since previous reporting period. </w:t>
            </w:r>
            <w:r w:rsidRPr="00E32596">
              <w:rPr>
                <w:rFonts w:ascii="Arial" w:hAnsi="Arial" w:cs="Arial"/>
                <w:i/>
                <w:color w:val="4472C4"/>
                <w:sz w:val="18"/>
                <w:szCs w:val="20"/>
                <w:u w:val="single"/>
                <w:lang w:val="en-GB"/>
              </w:rPr>
              <w:t>Projects with ESERN rating high medium/ high risk must refer to the safeguards implementation plan</w:t>
            </w:r>
            <w:r>
              <w:rPr>
                <w:rFonts w:ascii="Arial" w:hAnsi="Arial" w:cs="Arial"/>
                <w:i/>
                <w:color w:val="4472C4"/>
                <w:sz w:val="18"/>
                <w:szCs w:val="20"/>
                <w:u w:val="single"/>
                <w:lang w:val="en-GB"/>
              </w:rPr>
              <w:t xml:space="preserve"> and its implementation.</w:t>
            </w:r>
          </w:p>
          <w:p w14:paraId="4564226B" w14:textId="77777777" w:rsidR="00BD42E6" w:rsidRDefault="00BD42E6" w:rsidP="005D6B08">
            <w:pPr>
              <w:rPr>
                <w:rFonts w:ascii="Arial" w:hAnsi="Arial" w:cs="Arial"/>
                <w:i/>
                <w:color w:val="4472C4"/>
                <w:sz w:val="18"/>
                <w:szCs w:val="18"/>
                <w:lang w:val="en-GB"/>
              </w:rPr>
            </w:pPr>
            <w:r w:rsidRPr="005D6B08">
              <w:rPr>
                <w:rFonts w:ascii="Arial" w:hAnsi="Arial" w:cs="Arial"/>
                <w:i/>
                <w:color w:val="4472C4"/>
                <w:sz w:val="18"/>
                <w:szCs w:val="18"/>
                <w:highlight w:val="lightGray"/>
                <w:lang w:val="en-GB"/>
              </w:rPr>
              <w:t>[section will be uploaded into the GEF Portal and in UN Environment Open Platform]</w:t>
            </w:r>
          </w:p>
          <w:p w14:paraId="2D893C90" w14:textId="77777777" w:rsidR="00BD42E6" w:rsidRDefault="00BD42E6" w:rsidP="005D6B08">
            <w:pPr>
              <w:rPr>
                <w:rFonts w:ascii="Arial" w:hAnsi="Arial" w:cs="Arial"/>
                <w:b/>
                <w:i/>
                <w:color w:val="4472C4"/>
                <w:sz w:val="18"/>
                <w:szCs w:val="18"/>
                <w:lang w:val="en-GB"/>
              </w:rPr>
            </w:pPr>
            <w:r>
              <w:rPr>
                <w:rFonts w:ascii="Arial" w:hAnsi="Arial" w:cs="Arial"/>
                <w:b/>
                <w:i/>
                <w:color w:val="4472C4"/>
                <w:sz w:val="18"/>
                <w:szCs w:val="18"/>
                <w:lang w:val="en-GB"/>
              </w:rPr>
              <w:t>The information here must be consistent with the assessment and justification provided under 3.3</w:t>
            </w:r>
          </w:p>
          <w:p w14:paraId="04E5240D" w14:textId="77777777" w:rsidR="00C51661" w:rsidRPr="00C51661" w:rsidRDefault="00C51661" w:rsidP="005D6B08">
            <w:pPr>
              <w:rPr>
                <w:rFonts w:ascii="Arial" w:hAnsi="Arial" w:cs="Arial"/>
                <w:color w:val="000000" w:themeColor="text1"/>
                <w:sz w:val="18"/>
                <w:szCs w:val="18"/>
                <w:lang w:val="en-GB"/>
              </w:rPr>
            </w:pPr>
          </w:p>
          <w:p w14:paraId="5FEE38E5" w14:textId="77777777" w:rsidR="00333115" w:rsidRDefault="0091488C" w:rsidP="00BA4C1F">
            <w:pPr>
              <w:rPr>
                <w:rFonts w:ascii="Arial" w:hAnsi="Arial" w:cs="Arial"/>
                <w:color w:val="000000" w:themeColor="text1"/>
                <w:sz w:val="18"/>
                <w:szCs w:val="18"/>
                <w:lang w:val="en-GB"/>
              </w:rPr>
            </w:pPr>
            <w:r w:rsidRPr="00A3169D">
              <w:rPr>
                <w:rFonts w:ascii="Arial" w:hAnsi="Arial" w:cs="Arial"/>
                <w:color w:val="000000" w:themeColor="text1"/>
                <w:sz w:val="18"/>
                <w:szCs w:val="18"/>
                <w:lang w:val="en-GB"/>
              </w:rPr>
              <w:t>Two of the countries that remained behind with PCA signature, finally signed and started inventory verification. These are Zambia and Tanzania.</w:t>
            </w:r>
          </w:p>
          <w:p w14:paraId="5F00C7BA" w14:textId="77777777" w:rsidR="0004763E" w:rsidRDefault="0004763E" w:rsidP="00BA4C1F">
            <w:pPr>
              <w:rPr>
                <w:rFonts w:ascii="Arial" w:hAnsi="Arial" w:cs="Arial"/>
                <w:color w:val="000000" w:themeColor="text1"/>
                <w:sz w:val="18"/>
                <w:szCs w:val="18"/>
                <w:lang w:val="en-GB"/>
              </w:rPr>
            </w:pPr>
          </w:p>
          <w:p w14:paraId="2EF740A8" w14:textId="697761C7" w:rsidR="00C51661" w:rsidRDefault="00333115" w:rsidP="00BA4C1F">
            <w:pPr>
              <w:rPr>
                <w:rFonts w:ascii="Arial" w:hAnsi="Arial" w:cs="Arial"/>
                <w:color w:val="000000" w:themeColor="text1"/>
                <w:sz w:val="18"/>
                <w:szCs w:val="18"/>
                <w:lang w:val="en-GB"/>
              </w:rPr>
            </w:pPr>
            <w:r>
              <w:rPr>
                <w:rFonts w:ascii="Arial" w:hAnsi="Arial" w:cs="Arial"/>
                <w:color w:val="000000" w:themeColor="text1"/>
                <w:sz w:val="18"/>
                <w:szCs w:val="18"/>
                <w:lang w:val="en-GB"/>
              </w:rPr>
              <w:t>The risk rating of last year had increased from low to Medium</w:t>
            </w:r>
            <w:r w:rsidR="008746E7">
              <w:rPr>
                <w:rFonts w:ascii="Arial" w:hAnsi="Arial" w:cs="Arial"/>
                <w:color w:val="000000" w:themeColor="text1"/>
                <w:sz w:val="18"/>
                <w:szCs w:val="18"/>
                <w:lang w:val="en-GB"/>
              </w:rPr>
              <w:t xml:space="preserve"> </w:t>
            </w:r>
            <w:r>
              <w:rPr>
                <w:rFonts w:ascii="Arial" w:hAnsi="Arial" w:cs="Arial"/>
                <w:color w:val="000000" w:themeColor="text1"/>
                <w:sz w:val="18"/>
                <w:szCs w:val="18"/>
                <w:lang w:val="en-GB"/>
              </w:rPr>
              <w:t xml:space="preserve">mainly due to the </w:t>
            </w:r>
            <w:r w:rsidR="00B70BA5">
              <w:rPr>
                <w:rFonts w:ascii="Arial" w:hAnsi="Arial" w:cs="Arial"/>
                <w:color w:val="000000" w:themeColor="text1"/>
                <w:sz w:val="18"/>
                <w:szCs w:val="18"/>
                <w:lang w:val="en-GB"/>
              </w:rPr>
              <w:t xml:space="preserve">persisting </w:t>
            </w:r>
            <w:r>
              <w:rPr>
                <w:rFonts w:ascii="Arial" w:hAnsi="Arial" w:cs="Arial"/>
                <w:color w:val="000000" w:themeColor="text1"/>
                <w:sz w:val="18"/>
                <w:szCs w:val="18"/>
                <w:lang w:val="en-GB"/>
              </w:rPr>
              <w:t xml:space="preserve">slow response of the </w:t>
            </w:r>
            <w:r w:rsidR="008746E7">
              <w:rPr>
                <w:rFonts w:ascii="Arial" w:hAnsi="Arial" w:cs="Arial"/>
                <w:color w:val="000000" w:themeColor="text1"/>
                <w:sz w:val="18"/>
                <w:szCs w:val="18"/>
                <w:lang w:val="en-GB"/>
              </w:rPr>
              <w:t>countries to execute activities.</w:t>
            </w:r>
            <w:r w:rsidR="0091488C" w:rsidRPr="00A3169D">
              <w:rPr>
                <w:rFonts w:ascii="Arial" w:hAnsi="Arial" w:cs="Arial"/>
                <w:color w:val="000000" w:themeColor="text1"/>
                <w:sz w:val="18"/>
                <w:szCs w:val="18"/>
                <w:lang w:val="en-GB"/>
              </w:rPr>
              <w:t xml:space="preserve"> </w:t>
            </w:r>
            <w:r w:rsidR="00B70BA5">
              <w:rPr>
                <w:rFonts w:ascii="Arial" w:hAnsi="Arial" w:cs="Arial"/>
                <w:color w:val="000000" w:themeColor="text1"/>
                <w:sz w:val="18"/>
                <w:szCs w:val="18"/>
                <w:lang w:val="en-GB"/>
              </w:rPr>
              <w:t>Following the 3</w:t>
            </w:r>
            <w:r w:rsidR="00B70BA5" w:rsidRPr="007963CB">
              <w:rPr>
                <w:rFonts w:ascii="Arial" w:hAnsi="Arial" w:cs="Arial"/>
                <w:color w:val="000000" w:themeColor="text1"/>
                <w:sz w:val="18"/>
                <w:szCs w:val="18"/>
                <w:vertAlign w:val="superscript"/>
                <w:lang w:val="en-GB"/>
              </w:rPr>
              <w:t>rd</w:t>
            </w:r>
            <w:r w:rsidR="00B70BA5">
              <w:rPr>
                <w:rFonts w:ascii="Arial" w:hAnsi="Arial" w:cs="Arial"/>
                <w:color w:val="000000" w:themeColor="text1"/>
                <w:sz w:val="18"/>
                <w:szCs w:val="18"/>
                <w:lang w:val="en-GB"/>
              </w:rPr>
              <w:t xml:space="preserve"> PSC meeting and subsequent Management review, a clear identification of activities to be executed by countries were established with national work plans drawn from the approved regional one. Additionally funds were then disbursed for those activities.  This has had an effect of getting the countries to be engaged in execution. More consultants were even appointed and some cases like Mozambique, an NGO was brought in to execute awareness program.</w:t>
            </w:r>
          </w:p>
          <w:p w14:paraId="3BFB017D" w14:textId="77777777" w:rsidR="0004763E" w:rsidRDefault="0004763E" w:rsidP="00BA4C1F">
            <w:pPr>
              <w:rPr>
                <w:rFonts w:ascii="Arial" w:hAnsi="Arial" w:cs="Arial"/>
                <w:color w:val="000000" w:themeColor="text1"/>
                <w:sz w:val="18"/>
                <w:szCs w:val="18"/>
                <w:lang w:val="en-GB"/>
              </w:rPr>
            </w:pPr>
          </w:p>
          <w:p w14:paraId="794A6A8B" w14:textId="5B7B6AA4" w:rsidR="00B70BA5" w:rsidRPr="00E32596" w:rsidRDefault="00B70BA5" w:rsidP="007963CB">
            <w:pPr>
              <w:rPr>
                <w:rFonts w:ascii="Arial" w:hAnsi="Arial" w:cs="Arial"/>
                <w:b/>
                <w:color w:val="4472C4"/>
                <w:sz w:val="22"/>
                <w:szCs w:val="22"/>
                <w:lang w:val="en-GB"/>
              </w:rPr>
            </w:pPr>
            <w:r>
              <w:rPr>
                <w:rFonts w:ascii="Arial" w:hAnsi="Arial" w:cs="Arial"/>
                <w:color w:val="000000" w:themeColor="text1"/>
                <w:sz w:val="18"/>
                <w:szCs w:val="18"/>
                <w:lang w:val="en-GB"/>
              </w:rPr>
              <w:t xml:space="preserve">The Risk rating is kept at Medium because while activities seem to be engaged, they are yet to be reported end of Q3, hence the real improvement will be assessed then.  It is however evident that </w:t>
            </w:r>
            <w:r w:rsidR="007963CB">
              <w:rPr>
                <w:rFonts w:ascii="Arial" w:hAnsi="Arial" w:cs="Arial"/>
                <w:color w:val="000000" w:themeColor="text1"/>
                <w:sz w:val="18"/>
                <w:szCs w:val="18"/>
                <w:lang w:val="en-GB"/>
              </w:rPr>
              <w:t>countries had challenges in requesting for funds through proposals, once this was simplified, the challenge fell off.</w:t>
            </w:r>
          </w:p>
        </w:tc>
      </w:tr>
    </w:tbl>
    <w:p w14:paraId="3BF535A8" w14:textId="77777777" w:rsidR="00BD42E6" w:rsidRDefault="00BD42E6">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6"/>
        <w:gridCol w:w="7114"/>
      </w:tblGrid>
      <w:tr w:rsidR="00BD42E6" w14:paraId="203AA879" w14:textId="77777777" w:rsidTr="00E01156">
        <w:tc>
          <w:tcPr>
            <w:tcW w:w="1696" w:type="dxa"/>
            <w:shd w:val="clear" w:color="auto" w:fill="F3F3F3"/>
          </w:tcPr>
          <w:p w14:paraId="49184240" w14:textId="77777777" w:rsidR="00BD42E6" w:rsidRDefault="00BD42E6" w:rsidP="00E32596">
            <w:pPr>
              <w:rPr>
                <w:rFonts w:ascii="Arial" w:hAnsi="Arial" w:cs="Arial"/>
                <w:b/>
                <w:sz w:val="20"/>
                <w:szCs w:val="20"/>
                <w:lang w:val="en-GB"/>
              </w:rPr>
            </w:pPr>
            <w:r>
              <w:rPr>
                <w:rFonts w:ascii="Arial" w:hAnsi="Arial" w:cs="Arial"/>
                <w:b/>
                <w:sz w:val="20"/>
                <w:szCs w:val="20"/>
                <w:lang w:val="en-GB"/>
              </w:rPr>
              <w:t>Stakeholder engagement</w:t>
            </w:r>
          </w:p>
        </w:tc>
        <w:tc>
          <w:tcPr>
            <w:tcW w:w="7114" w:type="dxa"/>
          </w:tcPr>
          <w:p w14:paraId="42B27162" w14:textId="77777777" w:rsidR="00BD42E6" w:rsidRPr="00E32596" w:rsidRDefault="00BD42E6" w:rsidP="00D2779F">
            <w:pPr>
              <w:keepNext/>
              <w:rPr>
                <w:rFonts w:ascii="Arial" w:hAnsi="Arial" w:cs="Arial"/>
                <w:i/>
                <w:color w:val="4472C4"/>
                <w:sz w:val="18"/>
                <w:szCs w:val="20"/>
                <w:lang w:val="en-GB"/>
              </w:rPr>
            </w:pPr>
            <w:r w:rsidRPr="00E32596">
              <w:rPr>
                <w:rFonts w:ascii="Arial" w:hAnsi="Arial" w:cs="Arial"/>
                <w:i/>
                <w:color w:val="4472C4"/>
                <w:sz w:val="18"/>
                <w:szCs w:val="20"/>
                <w:lang w:val="en-GB"/>
              </w:rPr>
              <w:t>Describe progress, challenges and outcomes on stakeholder engagement (based on the description of the Stakeholder engagement plan included at CEO endorsement)</w:t>
            </w:r>
          </w:p>
          <w:p w14:paraId="52B4982A" w14:textId="77777777" w:rsidR="00BD42E6" w:rsidRPr="00C51661" w:rsidRDefault="00BD42E6" w:rsidP="00D2779F">
            <w:pPr>
              <w:keepNext/>
              <w:rPr>
                <w:rFonts w:ascii="Arial" w:hAnsi="Arial" w:cs="Arial"/>
                <w:color w:val="000000" w:themeColor="text1"/>
                <w:sz w:val="18"/>
                <w:szCs w:val="20"/>
                <w:highlight w:val="lightGray"/>
                <w:lang w:val="en-GB"/>
              </w:rPr>
            </w:pPr>
          </w:p>
          <w:p w14:paraId="753E5BBF" w14:textId="77777777" w:rsidR="00C51661" w:rsidRDefault="00E7430D" w:rsidP="00D2779F">
            <w:pPr>
              <w:keepNext/>
              <w:rPr>
                <w:rFonts w:ascii="Arial" w:hAnsi="Arial" w:cs="Arial"/>
                <w:color w:val="000000" w:themeColor="text1"/>
                <w:sz w:val="18"/>
                <w:szCs w:val="20"/>
                <w:lang w:val="en-GB"/>
              </w:rPr>
            </w:pPr>
            <w:r>
              <w:rPr>
                <w:rFonts w:ascii="Arial" w:hAnsi="Arial" w:cs="Arial"/>
                <w:color w:val="000000" w:themeColor="text1"/>
                <w:sz w:val="18"/>
                <w:szCs w:val="20"/>
                <w:lang w:val="en-GB"/>
              </w:rPr>
              <w:t>All relevant stakeholders have been part of the project and continue to be engaged in the improvement of implementation.  These include Utility management, Utility association, NGOs and Heavy industries like mining and manufacturing.</w:t>
            </w:r>
          </w:p>
          <w:p w14:paraId="1F4D8D9A" w14:textId="77777777" w:rsidR="00DA6334" w:rsidRDefault="00DA6334" w:rsidP="00D2779F">
            <w:pPr>
              <w:keepNext/>
              <w:rPr>
                <w:rFonts w:ascii="Arial" w:hAnsi="Arial" w:cs="Arial"/>
                <w:color w:val="000000" w:themeColor="text1"/>
                <w:sz w:val="18"/>
                <w:szCs w:val="20"/>
                <w:lang w:val="en-GB"/>
              </w:rPr>
            </w:pPr>
          </w:p>
          <w:p w14:paraId="7D3DFCBF" w14:textId="616BD2F9" w:rsidR="00DA6334" w:rsidRDefault="00DA6334" w:rsidP="00D2779F">
            <w:pPr>
              <w:keepNext/>
              <w:rPr>
                <w:rFonts w:ascii="Arial" w:hAnsi="Arial" w:cs="Arial"/>
                <w:color w:val="000000" w:themeColor="text1"/>
                <w:sz w:val="18"/>
                <w:szCs w:val="20"/>
                <w:lang w:val="en-GB"/>
              </w:rPr>
            </w:pPr>
            <w:r>
              <w:rPr>
                <w:rFonts w:ascii="Arial" w:hAnsi="Arial" w:cs="Arial"/>
                <w:color w:val="000000" w:themeColor="text1"/>
                <w:sz w:val="18"/>
                <w:szCs w:val="20"/>
                <w:lang w:val="en-GB"/>
              </w:rPr>
              <w:t xml:space="preserve">SAPP has been contributing to the </w:t>
            </w:r>
            <w:r w:rsidR="00C5161D">
              <w:rPr>
                <w:rFonts w:ascii="Arial" w:hAnsi="Arial" w:cs="Arial"/>
                <w:color w:val="000000" w:themeColor="text1"/>
                <w:sz w:val="18"/>
                <w:szCs w:val="20"/>
                <w:lang w:val="en-GB"/>
              </w:rPr>
              <w:t>Steering Committee. In the reporting period, the Implementing Agency</w:t>
            </w:r>
            <w:r>
              <w:rPr>
                <w:rFonts w:ascii="Arial" w:hAnsi="Arial" w:cs="Arial"/>
                <w:color w:val="000000" w:themeColor="text1"/>
                <w:sz w:val="18"/>
                <w:szCs w:val="20"/>
                <w:lang w:val="en-GB"/>
              </w:rPr>
              <w:t xml:space="preserve"> reached out to its management to increase their engagement especially in bringing its members to provide technical and infrastructure for safeguarding PCBs.</w:t>
            </w:r>
          </w:p>
          <w:p w14:paraId="4E16273E" w14:textId="77777777" w:rsidR="00DA6334" w:rsidRDefault="00DA6334" w:rsidP="00D2779F">
            <w:pPr>
              <w:keepNext/>
              <w:rPr>
                <w:rFonts w:ascii="Arial" w:hAnsi="Arial" w:cs="Arial"/>
                <w:color w:val="000000" w:themeColor="text1"/>
                <w:sz w:val="18"/>
                <w:szCs w:val="20"/>
                <w:lang w:val="en-GB"/>
              </w:rPr>
            </w:pPr>
          </w:p>
          <w:p w14:paraId="002323A6" w14:textId="54F04C10" w:rsidR="00DA6334" w:rsidRDefault="00DA6334" w:rsidP="00D2779F">
            <w:pPr>
              <w:keepNext/>
              <w:rPr>
                <w:rFonts w:ascii="Arial" w:hAnsi="Arial" w:cs="Arial"/>
                <w:color w:val="000000" w:themeColor="text1"/>
                <w:sz w:val="18"/>
                <w:szCs w:val="20"/>
                <w:lang w:val="en-GB"/>
              </w:rPr>
            </w:pPr>
            <w:r>
              <w:rPr>
                <w:rFonts w:ascii="Arial" w:hAnsi="Arial" w:cs="Arial"/>
                <w:color w:val="000000" w:themeColor="text1"/>
                <w:sz w:val="18"/>
                <w:szCs w:val="20"/>
                <w:lang w:val="en-GB"/>
              </w:rPr>
              <w:t>Mozambique and Tanzania have engaged NGO in their awareness program.</w:t>
            </w:r>
          </w:p>
          <w:p w14:paraId="21A2ED43" w14:textId="77777777" w:rsidR="00DA6334" w:rsidRDefault="00DA6334" w:rsidP="00D2779F">
            <w:pPr>
              <w:keepNext/>
              <w:rPr>
                <w:rFonts w:ascii="Arial" w:hAnsi="Arial" w:cs="Arial"/>
                <w:color w:val="000000" w:themeColor="text1"/>
                <w:sz w:val="18"/>
                <w:szCs w:val="20"/>
                <w:lang w:val="en-GB"/>
              </w:rPr>
            </w:pPr>
          </w:p>
          <w:p w14:paraId="5F1B4BAE" w14:textId="06FCF0FC" w:rsidR="00DA6334" w:rsidRDefault="00DA6334" w:rsidP="00D2779F">
            <w:pPr>
              <w:keepNext/>
              <w:rPr>
                <w:rFonts w:ascii="Arial" w:hAnsi="Arial" w:cs="Arial"/>
                <w:color w:val="000000" w:themeColor="text1"/>
                <w:sz w:val="18"/>
                <w:szCs w:val="20"/>
                <w:lang w:val="en-GB"/>
              </w:rPr>
            </w:pPr>
            <w:r>
              <w:rPr>
                <w:rFonts w:ascii="Arial" w:hAnsi="Arial" w:cs="Arial"/>
                <w:color w:val="000000" w:themeColor="text1"/>
                <w:sz w:val="18"/>
                <w:szCs w:val="20"/>
                <w:lang w:val="en-GB"/>
              </w:rPr>
              <w:t>In Botswana, Mining and defence were trained and undertook their own inventories.</w:t>
            </w:r>
          </w:p>
          <w:p w14:paraId="22AF9DC2" w14:textId="77777777" w:rsidR="00DA6334" w:rsidRDefault="00DA6334" w:rsidP="00D2779F">
            <w:pPr>
              <w:keepNext/>
              <w:rPr>
                <w:rFonts w:ascii="Arial" w:hAnsi="Arial" w:cs="Arial"/>
                <w:color w:val="000000" w:themeColor="text1"/>
                <w:sz w:val="18"/>
                <w:szCs w:val="20"/>
                <w:lang w:val="en-GB"/>
              </w:rPr>
            </w:pPr>
          </w:p>
          <w:p w14:paraId="5A19824D" w14:textId="4BE64C70" w:rsidR="00DA6334" w:rsidRPr="00C51661" w:rsidRDefault="00DA6334" w:rsidP="00D2779F">
            <w:pPr>
              <w:keepNext/>
              <w:rPr>
                <w:rFonts w:ascii="Arial" w:hAnsi="Arial" w:cs="Arial"/>
                <w:color w:val="000000" w:themeColor="text1"/>
                <w:sz w:val="18"/>
                <w:szCs w:val="20"/>
                <w:lang w:val="en-GB"/>
              </w:rPr>
            </w:pPr>
            <w:r>
              <w:rPr>
                <w:rFonts w:ascii="Arial" w:hAnsi="Arial" w:cs="Arial"/>
                <w:color w:val="000000" w:themeColor="text1"/>
                <w:sz w:val="18"/>
                <w:szCs w:val="20"/>
                <w:lang w:val="en-GB"/>
              </w:rPr>
              <w:t>In Namibia, the Regional Electricity Distributors (REDs) and Windhoek city council were fully engaged with consultant in the Inventory verification.</w:t>
            </w:r>
          </w:p>
          <w:p w14:paraId="74529C14" w14:textId="77777777" w:rsidR="00C51661" w:rsidRPr="00D2779F" w:rsidRDefault="00C51661" w:rsidP="00D2779F">
            <w:pPr>
              <w:keepNext/>
              <w:rPr>
                <w:rFonts w:ascii="Arial" w:hAnsi="Arial" w:cs="Arial"/>
                <w:i/>
                <w:sz w:val="20"/>
                <w:szCs w:val="20"/>
                <w:vertAlign w:val="superscript"/>
                <w:lang w:val="en-GB"/>
              </w:rPr>
            </w:pPr>
          </w:p>
        </w:tc>
      </w:tr>
    </w:tbl>
    <w:p w14:paraId="055DF184" w14:textId="0274E8F4" w:rsidR="00BD42E6" w:rsidRDefault="00BD42E6">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9"/>
        <w:gridCol w:w="7171"/>
      </w:tblGrid>
      <w:tr w:rsidR="00BD42E6" w14:paraId="345E2974" w14:textId="77777777" w:rsidTr="00E01156">
        <w:tc>
          <w:tcPr>
            <w:tcW w:w="1627" w:type="dxa"/>
            <w:shd w:val="clear" w:color="auto" w:fill="F3F3F3"/>
          </w:tcPr>
          <w:p w14:paraId="00071A57" w14:textId="77777777" w:rsidR="00BD42E6" w:rsidRDefault="00BD42E6" w:rsidP="00E32596">
            <w:pPr>
              <w:rPr>
                <w:rFonts w:ascii="Arial" w:hAnsi="Arial" w:cs="Arial"/>
                <w:b/>
                <w:sz w:val="20"/>
                <w:szCs w:val="20"/>
                <w:lang w:val="en-GB"/>
              </w:rPr>
            </w:pPr>
            <w:r>
              <w:rPr>
                <w:rFonts w:ascii="Arial" w:hAnsi="Arial" w:cs="Arial"/>
                <w:b/>
                <w:sz w:val="20"/>
                <w:szCs w:val="20"/>
                <w:lang w:val="en-GB"/>
              </w:rPr>
              <w:t>Gender mainstreaming</w:t>
            </w:r>
          </w:p>
        </w:tc>
        <w:tc>
          <w:tcPr>
            <w:tcW w:w="7183" w:type="dxa"/>
          </w:tcPr>
          <w:p w14:paraId="2B8A36BA" w14:textId="77777777" w:rsidR="00BD42E6" w:rsidRPr="00E32596" w:rsidRDefault="00BD42E6" w:rsidP="00D2779F">
            <w:pPr>
              <w:keepNext/>
              <w:rPr>
                <w:rFonts w:ascii="Arial" w:hAnsi="Arial" w:cs="Arial"/>
                <w:i/>
                <w:color w:val="4472C4"/>
                <w:sz w:val="18"/>
                <w:szCs w:val="20"/>
                <w:vertAlign w:val="superscript"/>
                <w:lang w:val="en-GB"/>
              </w:rPr>
            </w:pPr>
            <w:r w:rsidRPr="00E32596">
              <w:rPr>
                <w:rFonts w:ascii="Arial" w:hAnsi="Arial" w:cs="Arial"/>
                <w:i/>
                <w:color w:val="4472C4"/>
                <w:sz w:val="18"/>
                <w:szCs w:val="20"/>
                <w:lang w:val="en-GB"/>
              </w:rPr>
              <w:t>Describe progress</w:t>
            </w:r>
            <w:r>
              <w:rPr>
                <w:rFonts w:ascii="Arial" w:hAnsi="Arial" w:cs="Arial"/>
                <w:i/>
                <w:color w:val="4472C4"/>
                <w:sz w:val="18"/>
                <w:szCs w:val="20"/>
                <w:lang w:val="en-GB"/>
              </w:rPr>
              <w:t>,</w:t>
            </w:r>
            <w:r w:rsidRPr="00E32596">
              <w:rPr>
                <w:rFonts w:ascii="Arial" w:hAnsi="Arial" w:cs="Arial"/>
                <w:i/>
                <w:color w:val="4472C4"/>
                <w:sz w:val="18"/>
                <w:szCs w:val="20"/>
                <w:lang w:val="en-GB"/>
              </w:rPr>
              <w:t xml:space="preserve"> challenges and outcomes related to the gender-responsive measures documented at CEO Endorsement/ Approval in the gender action plan or </w:t>
            </w:r>
            <w:r w:rsidRPr="00E32596">
              <w:rPr>
                <w:rFonts w:ascii="Arial" w:hAnsi="Arial" w:cs="Arial"/>
                <w:i/>
                <w:color w:val="4472C4"/>
                <w:sz w:val="18"/>
                <w:szCs w:val="20"/>
                <w:lang w:val="en-GB"/>
              </w:rPr>
              <w:lastRenderedPageBreak/>
              <w:t>equivalent</w:t>
            </w:r>
            <w:r>
              <w:rPr>
                <w:rFonts w:ascii="Arial" w:hAnsi="Arial" w:cs="Arial"/>
                <w:i/>
                <w:color w:val="4472C4"/>
                <w:sz w:val="18"/>
                <w:szCs w:val="20"/>
                <w:lang w:val="en-GB"/>
              </w:rPr>
              <w:t>.  Older projects that were designed before gender mainstreaming should proactively report any possible gender benefits, as appropriate.</w:t>
            </w:r>
          </w:p>
          <w:p w14:paraId="70623D1C" w14:textId="77777777" w:rsidR="00BD42E6" w:rsidRPr="00E7430D" w:rsidRDefault="00BD42E6" w:rsidP="00E32596">
            <w:pPr>
              <w:rPr>
                <w:rFonts w:ascii="Arial" w:hAnsi="Arial" w:cs="Arial"/>
                <w:color w:val="000000" w:themeColor="text1"/>
                <w:sz w:val="18"/>
                <w:szCs w:val="20"/>
                <w:highlight w:val="lightGray"/>
                <w:lang w:val="en-GB"/>
              </w:rPr>
            </w:pPr>
          </w:p>
          <w:p w14:paraId="03CF43DA" w14:textId="77777777" w:rsidR="00E7430D" w:rsidRPr="00E7430D" w:rsidRDefault="00A3169D" w:rsidP="00E32596">
            <w:pPr>
              <w:rPr>
                <w:rFonts w:ascii="Arial" w:hAnsi="Arial" w:cs="Arial"/>
                <w:color w:val="000000" w:themeColor="text1"/>
                <w:sz w:val="18"/>
                <w:szCs w:val="20"/>
                <w:lang w:val="en-GB"/>
              </w:rPr>
            </w:pPr>
            <w:r>
              <w:rPr>
                <w:rFonts w:ascii="Arial" w:hAnsi="Arial" w:cs="Arial"/>
                <w:color w:val="000000" w:themeColor="text1"/>
                <w:sz w:val="18"/>
                <w:szCs w:val="20"/>
                <w:lang w:val="en-GB"/>
              </w:rPr>
              <w:t xml:space="preserve">Gender mainstreaming has to a </w:t>
            </w:r>
            <w:r w:rsidR="00E7430D">
              <w:rPr>
                <w:rFonts w:ascii="Arial" w:hAnsi="Arial" w:cs="Arial"/>
                <w:color w:val="000000" w:themeColor="text1"/>
                <w:sz w:val="18"/>
                <w:szCs w:val="20"/>
                <w:lang w:val="en-GB"/>
              </w:rPr>
              <w:t xml:space="preserve">lesser degree </w:t>
            </w:r>
            <w:r>
              <w:rPr>
                <w:rFonts w:ascii="Arial" w:hAnsi="Arial" w:cs="Arial"/>
                <w:color w:val="000000" w:themeColor="text1"/>
                <w:sz w:val="18"/>
                <w:szCs w:val="20"/>
                <w:lang w:val="en-GB"/>
              </w:rPr>
              <w:t xml:space="preserve">been </w:t>
            </w:r>
            <w:r w:rsidR="00E7430D">
              <w:rPr>
                <w:rFonts w:ascii="Arial" w:hAnsi="Arial" w:cs="Arial"/>
                <w:color w:val="000000" w:themeColor="text1"/>
                <w:sz w:val="18"/>
                <w:szCs w:val="20"/>
                <w:lang w:val="en-GB"/>
              </w:rPr>
              <w:t xml:space="preserve">evaluated and only in so far as the vulnerable groups are assessed at country levels. The most vulnerable groups have been found to be workers/technicians in the utility companies and school children who </w:t>
            </w:r>
            <w:r w:rsidR="00AB3B1E">
              <w:rPr>
                <w:rFonts w:ascii="Arial" w:hAnsi="Arial" w:cs="Arial"/>
                <w:color w:val="000000" w:themeColor="text1"/>
                <w:sz w:val="18"/>
                <w:szCs w:val="20"/>
                <w:lang w:val="en-GB"/>
              </w:rPr>
              <w:t>may be</w:t>
            </w:r>
            <w:r w:rsidR="00E7430D">
              <w:rPr>
                <w:rFonts w:ascii="Arial" w:hAnsi="Arial" w:cs="Arial"/>
                <w:color w:val="000000" w:themeColor="text1"/>
                <w:sz w:val="18"/>
                <w:szCs w:val="20"/>
                <w:lang w:val="en-GB"/>
              </w:rPr>
              <w:t xml:space="preserve"> exposed to leaking transformers in their own yards.</w:t>
            </w:r>
            <w:r>
              <w:rPr>
                <w:rFonts w:ascii="Arial" w:hAnsi="Arial" w:cs="Arial"/>
                <w:color w:val="000000" w:themeColor="text1"/>
                <w:sz w:val="18"/>
                <w:szCs w:val="20"/>
                <w:lang w:val="en-GB"/>
              </w:rPr>
              <w:t xml:space="preserve"> Opportunity exist in the project to target these groups with risk communication roll out</w:t>
            </w:r>
          </w:p>
          <w:p w14:paraId="416AAC3B" w14:textId="77777777" w:rsidR="00E7430D" w:rsidRPr="00E32596" w:rsidRDefault="00E7430D" w:rsidP="00E32596">
            <w:pPr>
              <w:rPr>
                <w:rFonts w:ascii="Arial" w:hAnsi="Arial" w:cs="Arial"/>
                <w:color w:val="4472C4"/>
                <w:sz w:val="20"/>
                <w:szCs w:val="20"/>
                <w:lang w:val="en-GB"/>
              </w:rPr>
            </w:pPr>
          </w:p>
        </w:tc>
      </w:tr>
    </w:tbl>
    <w:p w14:paraId="1B690EB3" w14:textId="77777777" w:rsidR="00BD42E6" w:rsidRDefault="00BD42E6">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6"/>
        <w:gridCol w:w="7114"/>
      </w:tblGrid>
      <w:tr w:rsidR="00BD42E6" w14:paraId="1A830B13" w14:textId="77777777" w:rsidTr="00E01156">
        <w:tc>
          <w:tcPr>
            <w:tcW w:w="1696" w:type="dxa"/>
            <w:shd w:val="clear" w:color="auto" w:fill="F3F3F3"/>
          </w:tcPr>
          <w:p w14:paraId="2865AE6A" w14:textId="77777777" w:rsidR="00BD42E6" w:rsidRDefault="00BD42E6" w:rsidP="00E32596">
            <w:pPr>
              <w:rPr>
                <w:rFonts w:ascii="Arial" w:hAnsi="Arial" w:cs="Arial"/>
                <w:b/>
                <w:sz w:val="20"/>
                <w:szCs w:val="20"/>
                <w:lang w:val="en-GB"/>
              </w:rPr>
            </w:pPr>
            <w:r>
              <w:rPr>
                <w:rFonts w:ascii="Arial" w:hAnsi="Arial" w:cs="Arial"/>
                <w:b/>
                <w:sz w:val="20"/>
                <w:szCs w:val="20"/>
                <w:lang w:val="en-GB"/>
              </w:rPr>
              <w:t>Knowledge activities and products</w:t>
            </w:r>
          </w:p>
        </w:tc>
        <w:tc>
          <w:tcPr>
            <w:tcW w:w="7114" w:type="dxa"/>
          </w:tcPr>
          <w:p w14:paraId="5FE0D3A0" w14:textId="77777777" w:rsidR="00BD42E6" w:rsidRPr="00E32596" w:rsidRDefault="00BD42E6" w:rsidP="00E32596">
            <w:pPr>
              <w:rPr>
                <w:rFonts w:ascii="Arial" w:hAnsi="Arial" w:cs="Arial"/>
                <w:i/>
                <w:color w:val="4472C4"/>
                <w:sz w:val="18"/>
                <w:szCs w:val="20"/>
                <w:lang w:val="en-GB"/>
              </w:rPr>
            </w:pPr>
            <w:r w:rsidRPr="00E32596">
              <w:rPr>
                <w:rFonts w:ascii="Arial" w:hAnsi="Arial" w:cs="Arial"/>
                <w:i/>
                <w:color w:val="4472C4"/>
                <w:sz w:val="18"/>
                <w:szCs w:val="20"/>
                <w:lang w:val="en-GB"/>
              </w:rPr>
              <w:t xml:space="preserve">Provide a narrative of knowledge activities/ products (when applicable), as outlined in knowledge management approved at CEO Endorsement/ Approval </w:t>
            </w:r>
          </w:p>
          <w:p w14:paraId="4F238707" w14:textId="77777777" w:rsidR="00E7430D" w:rsidRDefault="00E7430D" w:rsidP="00E32596">
            <w:pPr>
              <w:rPr>
                <w:rFonts w:ascii="Arial" w:hAnsi="Arial" w:cs="Arial"/>
                <w:color w:val="000000" w:themeColor="text1"/>
                <w:sz w:val="18"/>
                <w:szCs w:val="20"/>
                <w:highlight w:val="lightGray"/>
                <w:lang w:val="en-GB"/>
              </w:rPr>
            </w:pPr>
          </w:p>
          <w:p w14:paraId="20FFF295" w14:textId="37297B66" w:rsidR="00BD42E6" w:rsidRDefault="00E7430D" w:rsidP="00E32596">
            <w:pPr>
              <w:rPr>
                <w:rFonts w:ascii="Arial" w:hAnsi="Arial" w:cs="Arial"/>
                <w:color w:val="000000" w:themeColor="text1"/>
                <w:sz w:val="18"/>
                <w:szCs w:val="20"/>
                <w:lang w:val="en-GB"/>
              </w:rPr>
            </w:pPr>
            <w:r w:rsidRPr="00E7430D">
              <w:rPr>
                <w:rFonts w:ascii="Arial" w:hAnsi="Arial" w:cs="Arial"/>
                <w:color w:val="000000" w:themeColor="text1"/>
                <w:sz w:val="18"/>
                <w:szCs w:val="20"/>
                <w:lang w:val="en-GB"/>
              </w:rPr>
              <w:t xml:space="preserve">The database developed following the Inventory verification is being mapped through the </w:t>
            </w:r>
            <w:proofErr w:type="spellStart"/>
            <w:r w:rsidRPr="00E7430D">
              <w:rPr>
                <w:rFonts w:ascii="Arial" w:hAnsi="Arial" w:cs="Arial"/>
                <w:color w:val="000000" w:themeColor="text1"/>
                <w:sz w:val="18"/>
                <w:szCs w:val="20"/>
                <w:lang w:val="en-GB"/>
              </w:rPr>
              <w:t>MapX</w:t>
            </w:r>
            <w:proofErr w:type="spellEnd"/>
            <w:r w:rsidRPr="00E7430D">
              <w:rPr>
                <w:rFonts w:ascii="Arial" w:hAnsi="Arial" w:cs="Arial"/>
                <w:color w:val="000000" w:themeColor="text1"/>
                <w:sz w:val="18"/>
                <w:szCs w:val="20"/>
                <w:lang w:val="en-GB"/>
              </w:rPr>
              <w:t xml:space="preserve"> program and good practices in the ESM of PCBs is being documented for sharing in various platforms. These shall be the main knowledge products for sustainability of PCB phase out.</w:t>
            </w:r>
            <w:r w:rsidR="00BD10AA">
              <w:rPr>
                <w:rFonts w:ascii="Arial" w:hAnsi="Arial" w:cs="Arial"/>
                <w:color w:val="000000" w:themeColor="text1"/>
                <w:sz w:val="18"/>
                <w:szCs w:val="20"/>
                <w:lang w:val="en-GB"/>
              </w:rPr>
              <w:t xml:space="preserve"> They can be accessed (after approval </w:t>
            </w:r>
            <w:r w:rsidR="00E52BEB">
              <w:rPr>
                <w:rFonts w:ascii="Arial" w:hAnsi="Arial" w:cs="Arial"/>
                <w:color w:val="000000" w:themeColor="text1"/>
                <w:sz w:val="18"/>
                <w:szCs w:val="20"/>
                <w:lang w:val="en-GB"/>
              </w:rPr>
              <w:t xml:space="preserve">of account) at </w:t>
            </w:r>
            <w:hyperlink r:id="rId10" w:history="1">
              <w:r w:rsidR="00F96824" w:rsidRPr="00CC46EE">
                <w:rPr>
                  <w:rStyle w:val="Hyperlink"/>
                  <w:rFonts w:ascii="Arial" w:hAnsi="Arial" w:cs="Arial"/>
                  <w:sz w:val="18"/>
                  <w:szCs w:val="20"/>
                  <w:lang w:val="en-GB"/>
                </w:rPr>
                <w:t>https://app.mapx.org/?project=MX-U83-0SB-Y2T-A48-GFS&amp;language=en</w:t>
              </w:r>
            </w:hyperlink>
            <w:r w:rsidR="00F96824">
              <w:rPr>
                <w:rFonts w:ascii="Arial" w:hAnsi="Arial" w:cs="Arial"/>
                <w:color w:val="000000" w:themeColor="text1"/>
                <w:sz w:val="18"/>
                <w:szCs w:val="20"/>
                <w:lang w:val="en-GB"/>
              </w:rPr>
              <w:t xml:space="preserve"> </w:t>
            </w:r>
          </w:p>
          <w:p w14:paraId="1DEA106B" w14:textId="77777777" w:rsidR="00BD10AA" w:rsidRDefault="00BD10AA" w:rsidP="00E32596">
            <w:pPr>
              <w:rPr>
                <w:rFonts w:ascii="Arial" w:hAnsi="Arial" w:cs="Arial"/>
                <w:color w:val="000000" w:themeColor="text1"/>
                <w:sz w:val="18"/>
                <w:szCs w:val="20"/>
                <w:lang w:val="en-GB"/>
              </w:rPr>
            </w:pPr>
          </w:p>
          <w:p w14:paraId="28F3F139" w14:textId="603E8C5C" w:rsidR="00A95FD8" w:rsidRPr="00E7430D" w:rsidRDefault="00A95FD8" w:rsidP="00E32596">
            <w:pPr>
              <w:rPr>
                <w:rFonts w:ascii="Arial" w:hAnsi="Arial" w:cs="Arial"/>
                <w:color w:val="000000" w:themeColor="text1"/>
                <w:sz w:val="18"/>
                <w:szCs w:val="20"/>
                <w:lang w:val="en-GB"/>
              </w:rPr>
            </w:pPr>
            <w:r>
              <w:rPr>
                <w:rFonts w:ascii="Arial" w:hAnsi="Arial" w:cs="Arial"/>
                <w:color w:val="000000" w:themeColor="text1"/>
                <w:sz w:val="18"/>
                <w:szCs w:val="20"/>
                <w:lang w:val="en-GB"/>
              </w:rPr>
              <w:t xml:space="preserve">Press releases were done with interviews after the RSC meeting and at the BRS COPs in May 2019.  These can be accessed at </w:t>
            </w:r>
            <w:hyperlink r:id="rId11" w:history="1">
              <w:r w:rsidR="00E4629D" w:rsidRPr="00CC46EE">
                <w:rPr>
                  <w:rStyle w:val="Hyperlink"/>
                  <w:rFonts w:ascii="Arial" w:hAnsi="Arial" w:cs="Arial"/>
                  <w:sz w:val="18"/>
                  <w:szCs w:val="20"/>
                  <w:lang w:val="en-GB"/>
                </w:rPr>
                <w:t>https://www.unenvironment.org/news-and-stories/story/dangers-modern-magic</w:t>
              </w:r>
            </w:hyperlink>
            <w:r w:rsidR="00E4629D">
              <w:rPr>
                <w:rFonts w:ascii="Arial" w:hAnsi="Arial" w:cs="Arial"/>
                <w:color w:val="000000" w:themeColor="text1"/>
                <w:sz w:val="18"/>
                <w:szCs w:val="20"/>
                <w:lang w:val="en-GB"/>
              </w:rPr>
              <w:t xml:space="preserve"> </w:t>
            </w:r>
          </w:p>
          <w:p w14:paraId="160A0C35" w14:textId="77777777" w:rsidR="00E7430D" w:rsidRDefault="00E7430D" w:rsidP="00E32596">
            <w:pPr>
              <w:rPr>
                <w:rFonts w:ascii="Arial" w:hAnsi="Arial" w:cs="Arial"/>
                <w:sz w:val="20"/>
                <w:szCs w:val="20"/>
                <w:lang w:val="en-GB"/>
              </w:rPr>
            </w:pPr>
          </w:p>
        </w:tc>
      </w:tr>
    </w:tbl>
    <w:p w14:paraId="304C85C2" w14:textId="77777777" w:rsidR="00BD42E6" w:rsidRDefault="00BD42E6">
      <w:pPr>
        <w:rPr>
          <w:rFonts w:ascii="Arial" w:hAnsi="Arial" w:cs="Arial"/>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6"/>
        <w:gridCol w:w="7114"/>
      </w:tblGrid>
      <w:tr w:rsidR="00BD42E6" w14:paraId="7C579EAB" w14:textId="77777777" w:rsidTr="00E01156">
        <w:tc>
          <w:tcPr>
            <w:tcW w:w="1696" w:type="dxa"/>
            <w:tcBorders>
              <w:bottom w:val="single" w:sz="4" w:space="0" w:color="auto"/>
            </w:tcBorders>
            <w:shd w:val="clear" w:color="auto" w:fill="F3F3F3"/>
          </w:tcPr>
          <w:p w14:paraId="02B4439D" w14:textId="77777777" w:rsidR="00BD42E6" w:rsidRPr="00C75CD4" w:rsidRDefault="00BD42E6" w:rsidP="00E32596">
            <w:pPr>
              <w:rPr>
                <w:rFonts w:ascii="Arial" w:hAnsi="Arial" w:cs="Arial"/>
                <w:b/>
                <w:sz w:val="20"/>
                <w:szCs w:val="20"/>
                <w:lang w:val="en-GB"/>
              </w:rPr>
            </w:pPr>
            <w:r>
              <w:rPr>
                <w:rFonts w:ascii="Arial" w:hAnsi="Arial" w:cs="Arial"/>
                <w:b/>
                <w:sz w:val="20"/>
                <w:szCs w:val="20"/>
                <w:lang w:val="en-GB"/>
              </w:rPr>
              <w:t>Stories to be shared</w:t>
            </w:r>
          </w:p>
        </w:tc>
        <w:tc>
          <w:tcPr>
            <w:tcW w:w="7114" w:type="dxa"/>
            <w:tcBorders>
              <w:bottom w:val="single" w:sz="4" w:space="0" w:color="auto"/>
            </w:tcBorders>
          </w:tcPr>
          <w:p w14:paraId="5892933C" w14:textId="77777777" w:rsidR="00BD42E6" w:rsidRDefault="00BD42E6" w:rsidP="00C75CD4">
            <w:pPr>
              <w:rPr>
                <w:rFonts w:ascii="Arial" w:hAnsi="Arial" w:cs="Arial"/>
                <w:i/>
                <w:color w:val="4472C4"/>
                <w:sz w:val="18"/>
                <w:szCs w:val="20"/>
                <w:lang w:val="en-GB"/>
              </w:rPr>
            </w:pPr>
            <w:r>
              <w:rPr>
                <w:rFonts w:ascii="Arial" w:hAnsi="Arial" w:cs="Arial"/>
                <w:i/>
                <w:color w:val="4472C4"/>
                <w:sz w:val="18"/>
                <w:szCs w:val="20"/>
                <w:lang w:val="en-GB"/>
              </w:rPr>
              <w:t xml:space="preserve">Optional for mature projects: </w:t>
            </w:r>
            <w:r w:rsidRPr="00C75CD4">
              <w:rPr>
                <w:rFonts w:ascii="Arial" w:hAnsi="Arial" w:cs="Arial"/>
                <w:i/>
                <w:color w:val="4472C4"/>
                <w:sz w:val="18"/>
                <w:szCs w:val="20"/>
                <w:lang w:val="en-GB"/>
              </w:rPr>
              <w:t xml:space="preserve">Provide a </w:t>
            </w:r>
            <w:r>
              <w:rPr>
                <w:rFonts w:ascii="Arial" w:hAnsi="Arial" w:cs="Arial"/>
                <w:i/>
                <w:color w:val="4472C4"/>
                <w:sz w:val="18"/>
                <w:szCs w:val="20"/>
                <w:lang w:val="en-GB"/>
              </w:rPr>
              <w:t>brief summary of any especially interesting and impactful project results that are worth sharing with a larger audience, and/or investing communications time in, if any.</w:t>
            </w:r>
          </w:p>
          <w:p w14:paraId="0A273D4B" w14:textId="77777777" w:rsidR="00AB3B1E" w:rsidRDefault="00AB3B1E" w:rsidP="00C75CD4">
            <w:pPr>
              <w:rPr>
                <w:rFonts w:ascii="Arial" w:hAnsi="Arial" w:cs="Arial"/>
                <w:color w:val="000000" w:themeColor="text1"/>
                <w:sz w:val="18"/>
                <w:szCs w:val="20"/>
                <w:highlight w:val="lightGray"/>
                <w:lang w:val="en-GB"/>
              </w:rPr>
            </w:pPr>
          </w:p>
          <w:p w14:paraId="1E671E38" w14:textId="77777777" w:rsidR="00AB3B1E" w:rsidRDefault="00AB3B1E" w:rsidP="00AB3B1E">
            <w:pPr>
              <w:rPr>
                <w:rFonts w:ascii="Arial" w:hAnsi="Arial" w:cs="Arial"/>
                <w:color w:val="000000" w:themeColor="text1"/>
                <w:sz w:val="18"/>
                <w:szCs w:val="20"/>
                <w:lang w:val="en-GB"/>
              </w:rPr>
            </w:pPr>
            <w:r w:rsidRPr="00AB3B1E">
              <w:rPr>
                <w:rFonts w:ascii="Arial" w:hAnsi="Arial" w:cs="Arial"/>
                <w:color w:val="000000" w:themeColor="text1"/>
                <w:sz w:val="18"/>
                <w:szCs w:val="20"/>
                <w:lang w:val="en-GB"/>
              </w:rPr>
              <w:t>There are a few stories of interest that can be shared with the world from this project:</w:t>
            </w:r>
          </w:p>
          <w:p w14:paraId="74FF181E" w14:textId="77777777" w:rsidR="00AB3B1E" w:rsidRPr="00AB3B1E" w:rsidRDefault="00AB3B1E" w:rsidP="00AB3B1E">
            <w:pPr>
              <w:rPr>
                <w:rFonts w:ascii="Arial" w:hAnsi="Arial" w:cs="Arial"/>
                <w:color w:val="000000" w:themeColor="text1"/>
                <w:sz w:val="18"/>
                <w:szCs w:val="20"/>
                <w:lang w:val="en-GB"/>
              </w:rPr>
            </w:pPr>
          </w:p>
          <w:p w14:paraId="794D2590" w14:textId="5A16474A" w:rsidR="00AB3B1E" w:rsidRPr="00AB3B1E" w:rsidRDefault="00AB3B1E" w:rsidP="00AB3B1E">
            <w:pPr>
              <w:rPr>
                <w:rFonts w:ascii="Arial" w:hAnsi="Arial" w:cs="Arial"/>
                <w:color w:val="000000" w:themeColor="text1"/>
                <w:sz w:val="18"/>
                <w:szCs w:val="20"/>
                <w:lang w:val="en-GB"/>
              </w:rPr>
            </w:pPr>
            <w:r w:rsidRPr="00AB3B1E">
              <w:rPr>
                <w:rFonts w:ascii="Arial" w:hAnsi="Arial" w:cs="Arial"/>
                <w:color w:val="000000" w:themeColor="text1"/>
                <w:sz w:val="18"/>
                <w:szCs w:val="20"/>
                <w:lang w:val="en-GB"/>
              </w:rPr>
              <w:t>1. Exten</w:t>
            </w:r>
            <w:r w:rsidR="00AC4E74">
              <w:rPr>
                <w:rFonts w:ascii="Arial" w:hAnsi="Arial" w:cs="Arial"/>
                <w:color w:val="000000" w:themeColor="text1"/>
                <w:sz w:val="18"/>
                <w:szCs w:val="20"/>
                <w:lang w:val="en-GB"/>
              </w:rPr>
              <w:t>t</w:t>
            </w:r>
            <w:r w:rsidRPr="00AB3B1E">
              <w:rPr>
                <w:rFonts w:ascii="Arial" w:hAnsi="Arial" w:cs="Arial"/>
                <w:color w:val="000000" w:themeColor="text1"/>
                <w:sz w:val="18"/>
                <w:szCs w:val="20"/>
                <w:lang w:val="en-GB"/>
              </w:rPr>
              <w:t xml:space="preserve"> of PCB contamination and vulnerable groups in the sub region</w:t>
            </w:r>
          </w:p>
          <w:p w14:paraId="1FA71075" w14:textId="77777777" w:rsidR="00AB3B1E" w:rsidRPr="00AB3B1E" w:rsidRDefault="00AB3B1E" w:rsidP="00AB3B1E">
            <w:pPr>
              <w:rPr>
                <w:rFonts w:ascii="Arial" w:hAnsi="Arial" w:cs="Arial"/>
                <w:color w:val="000000" w:themeColor="text1"/>
                <w:sz w:val="18"/>
                <w:szCs w:val="20"/>
                <w:lang w:val="en-GB"/>
              </w:rPr>
            </w:pPr>
            <w:r w:rsidRPr="00AB3B1E">
              <w:rPr>
                <w:rFonts w:ascii="Arial" w:hAnsi="Arial" w:cs="Arial"/>
                <w:color w:val="000000" w:themeColor="text1"/>
                <w:sz w:val="18"/>
                <w:szCs w:val="20"/>
                <w:lang w:val="en-GB"/>
              </w:rPr>
              <w:t>2. Bad and Good practices of the PCB containing equipment owners in the sub region</w:t>
            </w:r>
          </w:p>
          <w:p w14:paraId="672F17D1" w14:textId="77777777" w:rsidR="00AB3B1E" w:rsidRDefault="00AB3B1E" w:rsidP="00AB3B1E">
            <w:pPr>
              <w:rPr>
                <w:rFonts w:ascii="Arial" w:hAnsi="Arial" w:cs="Arial"/>
                <w:color w:val="000000" w:themeColor="text1"/>
                <w:sz w:val="18"/>
                <w:szCs w:val="20"/>
                <w:lang w:val="en-GB"/>
              </w:rPr>
            </w:pPr>
            <w:r w:rsidRPr="00AB3B1E">
              <w:rPr>
                <w:rFonts w:ascii="Arial" w:hAnsi="Arial" w:cs="Arial"/>
                <w:color w:val="000000" w:themeColor="text1"/>
                <w:sz w:val="18"/>
                <w:szCs w:val="20"/>
                <w:lang w:val="en-GB"/>
              </w:rPr>
              <w:t>3. Cost benefit analysis of replacement of old electrical equipment</w:t>
            </w:r>
          </w:p>
          <w:p w14:paraId="14B1996D" w14:textId="77777777" w:rsidR="009D6DD7" w:rsidRDefault="009D6DD7" w:rsidP="00C75CD4">
            <w:pPr>
              <w:rPr>
                <w:rFonts w:ascii="Arial" w:hAnsi="Arial" w:cs="Arial"/>
                <w:sz w:val="20"/>
                <w:szCs w:val="20"/>
                <w:lang w:val="en-GB"/>
              </w:rPr>
            </w:pPr>
          </w:p>
        </w:tc>
      </w:tr>
      <w:tr w:rsidR="00BD42E6" w14:paraId="09E98FF2" w14:textId="77777777" w:rsidTr="00E01156">
        <w:tc>
          <w:tcPr>
            <w:tcW w:w="8810" w:type="dxa"/>
            <w:gridSpan w:val="2"/>
            <w:tcBorders>
              <w:top w:val="single" w:sz="4" w:space="0" w:color="auto"/>
              <w:left w:val="nil"/>
              <w:bottom w:val="nil"/>
              <w:right w:val="nil"/>
            </w:tcBorders>
            <w:shd w:val="clear" w:color="auto" w:fill="auto"/>
          </w:tcPr>
          <w:p w14:paraId="486F0F8A" w14:textId="77777777" w:rsidR="00BD42E6" w:rsidRDefault="00BD42E6" w:rsidP="00E32596">
            <w:pPr>
              <w:rPr>
                <w:rFonts w:ascii="Arial" w:hAnsi="Arial" w:cs="Arial"/>
                <w:b/>
                <w:sz w:val="20"/>
                <w:szCs w:val="20"/>
                <w:lang w:val="en-GB"/>
              </w:rPr>
            </w:pPr>
          </w:p>
          <w:p w14:paraId="67B40011" w14:textId="77777777" w:rsidR="00BD42E6" w:rsidRDefault="00BD42E6" w:rsidP="00C75CD4">
            <w:pPr>
              <w:rPr>
                <w:rFonts w:ascii="Arial" w:hAnsi="Arial" w:cs="Arial"/>
                <w:i/>
                <w:color w:val="4472C4"/>
                <w:sz w:val="18"/>
                <w:szCs w:val="20"/>
                <w:lang w:val="en-GB"/>
              </w:rPr>
            </w:pPr>
          </w:p>
          <w:p w14:paraId="7F736B55" w14:textId="77777777" w:rsidR="00BD42E6" w:rsidRPr="00C75CD4" w:rsidRDefault="00BD42E6" w:rsidP="00C75CD4">
            <w:pPr>
              <w:rPr>
                <w:rFonts w:ascii="Arial" w:hAnsi="Arial" w:cs="Arial"/>
                <w:i/>
                <w:color w:val="4472C4"/>
                <w:sz w:val="18"/>
                <w:szCs w:val="20"/>
                <w:lang w:val="en-GB"/>
              </w:rPr>
            </w:pPr>
          </w:p>
        </w:tc>
      </w:tr>
    </w:tbl>
    <w:p w14:paraId="6043F853" w14:textId="77777777" w:rsidR="00BD42E6" w:rsidRDefault="00BD42E6">
      <w:pPr>
        <w:rPr>
          <w:rFonts w:ascii="Arial" w:hAnsi="Arial" w:cs="Arial"/>
          <w:i/>
          <w:sz w:val="20"/>
          <w:szCs w:val="20"/>
          <w:lang w:val="en-GB"/>
        </w:rPr>
        <w:sectPr w:rsidR="00BD42E6" w:rsidSect="00BD42E6">
          <w:headerReference w:type="default" r:id="rId12"/>
          <w:footerReference w:type="even" r:id="rId13"/>
          <w:footerReference w:type="default" r:id="rId14"/>
          <w:pgSz w:w="12240" w:h="15840"/>
          <w:pgMar w:top="1440" w:right="1620" w:bottom="1440" w:left="1800" w:header="708" w:footer="708" w:gutter="0"/>
          <w:pgNumType w:start="1"/>
          <w:cols w:space="708"/>
          <w:docGrid w:linePitch="360"/>
        </w:sectPr>
      </w:pPr>
    </w:p>
    <w:p w14:paraId="2A9A77F2" w14:textId="77777777" w:rsidR="00BD42E6" w:rsidRDefault="00BD42E6">
      <w:pPr>
        <w:numPr>
          <w:ilvl w:val="0"/>
          <w:numId w:val="2"/>
        </w:numPr>
        <w:rPr>
          <w:rFonts w:ascii="Arial" w:hAnsi="Arial" w:cs="Arial"/>
          <w:b/>
          <w:sz w:val="22"/>
          <w:szCs w:val="22"/>
          <w:lang w:val="en-GB"/>
        </w:rPr>
      </w:pPr>
      <w:r>
        <w:rPr>
          <w:rFonts w:ascii="Arial" w:hAnsi="Arial" w:cs="Arial"/>
          <w:b/>
          <w:sz w:val="22"/>
          <w:szCs w:val="22"/>
          <w:lang w:val="en-GB"/>
        </w:rPr>
        <w:lastRenderedPageBreak/>
        <w:t xml:space="preserve">RATING PROJECT PERFORMANCE </w:t>
      </w:r>
      <w:r w:rsidRPr="00482E0A">
        <w:rPr>
          <w:rFonts w:ascii="Arial" w:hAnsi="Arial" w:cs="Arial"/>
          <w:b/>
          <w:sz w:val="22"/>
          <w:szCs w:val="22"/>
          <w:lang w:val="en-GB"/>
        </w:rPr>
        <w:t>AND RISK</w:t>
      </w:r>
    </w:p>
    <w:p w14:paraId="02F8590F" w14:textId="77777777" w:rsidR="00BD42E6" w:rsidRDefault="00BD42E6">
      <w:pPr>
        <w:ind w:left="360"/>
        <w:rPr>
          <w:b/>
          <w:lang w:val="en-GB"/>
        </w:rPr>
      </w:pPr>
    </w:p>
    <w:p w14:paraId="0C7D3545" w14:textId="77777777" w:rsidR="00BD42E6" w:rsidRDefault="00BD42E6">
      <w:pPr>
        <w:ind w:left="360"/>
        <w:rPr>
          <w:rFonts w:ascii="Arial" w:hAnsi="Arial" w:cs="Arial"/>
          <w:i/>
          <w:sz w:val="20"/>
          <w:szCs w:val="20"/>
          <w:lang w:val="en-GB"/>
        </w:rPr>
      </w:pPr>
      <w:r>
        <w:rPr>
          <w:rFonts w:ascii="Arial" w:hAnsi="Arial" w:cs="Arial"/>
          <w:i/>
          <w:sz w:val="20"/>
          <w:szCs w:val="20"/>
          <w:lang w:val="en-GB"/>
        </w:rPr>
        <w:t xml:space="preserve">Based on inputs by the Project Manager, the </w:t>
      </w:r>
      <w:r>
        <w:rPr>
          <w:rFonts w:ascii="Arial" w:hAnsi="Arial" w:cs="Arial"/>
          <w:b/>
          <w:i/>
          <w:sz w:val="20"/>
          <w:szCs w:val="20"/>
          <w:lang w:val="en-GB"/>
        </w:rPr>
        <w:t>UNEP Task Manager</w:t>
      </w:r>
      <w:r>
        <w:rPr>
          <w:rStyle w:val="FootnoteReference"/>
          <w:rFonts w:ascii="Arial" w:hAnsi="Arial" w:cs="Arial"/>
          <w:i/>
          <w:sz w:val="20"/>
          <w:szCs w:val="20"/>
          <w:lang w:val="en-GB"/>
        </w:rPr>
        <w:footnoteReference w:id="1"/>
      </w:r>
      <w:r>
        <w:rPr>
          <w:rFonts w:ascii="Arial" w:hAnsi="Arial" w:cs="Arial"/>
          <w:i/>
          <w:sz w:val="20"/>
          <w:szCs w:val="20"/>
          <w:lang w:val="en-GB"/>
        </w:rPr>
        <w:t xml:space="preserve"> will make an overall assessment and provide ratings of:</w:t>
      </w:r>
    </w:p>
    <w:p w14:paraId="3A7160FA" w14:textId="77777777" w:rsidR="00BD42E6" w:rsidRDefault="00BD42E6">
      <w:pPr>
        <w:numPr>
          <w:ilvl w:val="0"/>
          <w:numId w:val="3"/>
        </w:numPr>
        <w:rPr>
          <w:rFonts w:ascii="Arial" w:hAnsi="Arial" w:cs="Arial"/>
          <w:i/>
          <w:sz w:val="20"/>
          <w:szCs w:val="20"/>
          <w:lang w:val="en-GB"/>
        </w:rPr>
      </w:pPr>
      <w:r>
        <w:rPr>
          <w:rFonts w:ascii="Arial" w:hAnsi="Arial" w:cs="Arial"/>
          <w:i/>
          <w:sz w:val="20"/>
          <w:szCs w:val="20"/>
          <w:lang w:val="en-GB"/>
        </w:rPr>
        <w:t>Progress towards achieving the project Results(s)- see section 3.1</w:t>
      </w:r>
    </w:p>
    <w:p w14:paraId="2AA2172D" w14:textId="77777777" w:rsidR="00BD42E6" w:rsidRPr="003F05AD" w:rsidRDefault="00BD42E6">
      <w:pPr>
        <w:numPr>
          <w:ilvl w:val="0"/>
          <w:numId w:val="3"/>
        </w:numPr>
        <w:rPr>
          <w:b/>
          <w:lang w:val="en-GB"/>
        </w:rPr>
      </w:pPr>
      <w:r>
        <w:rPr>
          <w:rFonts w:ascii="Arial" w:hAnsi="Arial" w:cs="Arial"/>
          <w:i/>
          <w:sz w:val="20"/>
          <w:szCs w:val="20"/>
          <w:lang w:val="en-GB"/>
        </w:rPr>
        <w:t>Implementation progress – see section 3.2</w:t>
      </w:r>
    </w:p>
    <w:p w14:paraId="275FE507" w14:textId="77777777" w:rsidR="00BD42E6" w:rsidRDefault="00BD42E6">
      <w:pPr>
        <w:ind w:left="360"/>
        <w:rPr>
          <w:rFonts w:ascii="Arial" w:hAnsi="Arial" w:cs="Arial"/>
          <w:i/>
          <w:sz w:val="20"/>
          <w:szCs w:val="20"/>
          <w:lang w:val="en-GB"/>
        </w:rPr>
      </w:pPr>
    </w:p>
    <w:p w14:paraId="24E2028E" w14:textId="77777777" w:rsidR="00BD42E6" w:rsidRDefault="00BD42E6">
      <w:pPr>
        <w:ind w:left="360"/>
        <w:rPr>
          <w:b/>
          <w:lang w:val="en-GB"/>
        </w:rPr>
      </w:pPr>
      <w:r>
        <w:rPr>
          <w:rFonts w:ascii="Arial" w:hAnsi="Arial" w:cs="Arial"/>
          <w:i/>
          <w:sz w:val="20"/>
          <w:szCs w:val="20"/>
          <w:lang w:val="en-GB"/>
        </w:rPr>
        <w:t>Section 3.3 on Risk should be first completed by the Project Manager. The UNEP Task Manager will subsequently enter his/her own ratings in the appropriate column.</w:t>
      </w:r>
    </w:p>
    <w:p w14:paraId="0D88C03B" w14:textId="77777777" w:rsidR="00BD42E6" w:rsidRDefault="00BD42E6">
      <w:pPr>
        <w:ind w:left="360"/>
        <w:rPr>
          <w:rFonts w:ascii="Arial" w:hAnsi="Arial" w:cs="Arial"/>
          <w:i/>
          <w:sz w:val="20"/>
          <w:szCs w:val="20"/>
          <w:lang w:val="en-GB"/>
        </w:rPr>
      </w:pPr>
    </w:p>
    <w:p w14:paraId="52434537" w14:textId="0809ED86" w:rsidR="00BD42E6" w:rsidRPr="00AC4E74" w:rsidRDefault="00BD42E6" w:rsidP="00183605">
      <w:pPr>
        <w:keepNext/>
        <w:numPr>
          <w:ilvl w:val="1"/>
          <w:numId w:val="2"/>
        </w:numPr>
        <w:tabs>
          <w:tab w:val="clear" w:pos="360"/>
          <w:tab w:val="num" w:pos="0"/>
        </w:tabs>
        <w:rPr>
          <w:rFonts w:ascii="Arial" w:hAnsi="Arial" w:cs="Arial"/>
          <w:sz w:val="20"/>
          <w:szCs w:val="20"/>
          <w:lang w:val="en-GB"/>
        </w:rPr>
      </w:pPr>
      <w:r w:rsidRPr="00B52857">
        <w:rPr>
          <w:rFonts w:ascii="Arial" w:hAnsi="Arial" w:cs="Arial"/>
          <w:b/>
          <w:sz w:val="20"/>
          <w:szCs w:val="20"/>
          <w:lang w:val="en-GB"/>
        </w:rPr>
        <w:t>3.1</w:t>
      </w:r>
      <w:r w:rsidRPr="00B52857">
        <w:rPr>
          <w:rFonts w:ascii="Arial" w:hAnsi="Arial" w:cs="Arial"/>
          <w:b/>
          <w:sz w:val="20"/>
          <w:szCs w:val="20"/>
          <w:lang w:val="en-GB"/>
        </w:rPr>
        <w:tab/>
        <w:t>Rating of progress towards achieving the project Results(s</w:t>
      </w:r>
      <w:r>
        <w:rPr>
          <w:rFonts w:ascii="Arial" w:hAnsi="Arial" w:cs="Arial"/>
          <w:sz w:val="20"/>
          <w:szCs w:val="20"/>
          <w:lang w:val="en-GB"/>
        </w:rPr>
        <w:t xml:space="preserve">) </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AC4E74" w14:paraId="65DCD1AF" w14:textId="77777777" w:rsidTr="0046535D">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7E972DE4" w14:textId="77777777" w:rsidR="00AC4E74" w:rsidRDefault="00AC4E74" w:rsidP="0046535D">
            <w:pPr>
              <w:rPr>
                <w:rFonts w:ascii="Arial" w:hAnsi="Arial" w:cs="Arial"/>
                <w:b/>
                <w:sz w:val="20"/>
                <w:szCs w:val="20"/>
                <w:lang w:val="en-GB"/>
              </w:rPr>
            </w:pPr>
            <w:r>
              <w:rPr>
                <w:rFonts w:ascii="Arial" w:hAnsi="Arial" w:cs="Arial"/>
                <w:b/>
                <w:sz w:val="20"/>
                <w:szCs w:val="20"/>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08C876B2" w14:textId="77777777" w:rsidR="00AC4E74" w:rsidRDefault="00AC4E74" w:rsidP="0046535D">
            <w:pPr>
              <w:rPr>
                <w:rFonts w:ascii="Arial" w:hAnsi="Arial" w:cs="Arial"/>
                <w:b/>
                <w:sz w:val="20"/>
                <w:szCs w:val="20"/>
                <w:lang w:val="en-GB"/>
              </w:rPr>
            </w:pPr>
            <w:r>
              <w:rPr>
                <w:rFonts w:ascii="Arial" w:hAnsi="Arial" w:cs="Arial"/>
                <w:b/>
                <w:sz w:val="20"/>
                <w:szCs w:val="20"/>
                <w:lang w:val="en-GB"/>
              </w:rPr>
              <w:t>Indicator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0D7E4FAD" w14:textId="77777777" w:rsidR="00AC4E74" w:rsidRDefault="00AC4E74" w:rsidP="0046535D">
            <w:pPr>
              <w:rPr>
                <w:rFonts w:ascii="Arial" w:hAnsi="Arial" w:cs="Arial"/>
                <w:b/>
                <w:sz w:val="20"/>
                <w:szCs w:val="20"/>
                <w:lang w:val="en-GB"/>
              </w:rPr>
            </w:pPr>
            <w:r>
              <w:rPr>
                <w:rFonts w:ascii="Arial" w:hAnsi="Arial" w:cs="Arial"/>
                <w:b/>
                <w:sz w:val="20"/>
                <w:szCs w:val="20"/>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1C35E7D" w14:textId="77777777" w:rsidR="00AC4E74" w:rsidRDefault="00AC4E74" w:rsidP="0046535D">
            <w:pPr>
              <w:rPr>
                <w:rFonts w:ascii="Arial" w:hAnsi="Arial" w:cs="Arial"/>
                <w:b/>
                <w:sz w:val="20"/>
                <w:szCs w:val="20"/>
                <w:lang w:val="en-GB"/>
              </w:rPr>
            </w:pPr>
            <w:r>
              <w:rPr>
                <w:rFonts w:ascii="Arial" w:hAnsi="Arial" w:cs="Arial"/>
                <w:b/>
                <w:bCs/>
                <w:sz w:val="20"/>
                <w:szCs w:val="20"/>
                <w:lang w:val="en-GB"/>
              </w:rPr>
              <w:t xml:space="preserve">Mid-Term Target or </w:t>
            </w:r>
            <w:r>
              <w:rPr>
                <w:rFonts w:ascii="Arial" w:hAnsi="Arial" w:cs="Arial"/>
                <w:b/>
                <w:sz w:val="20"/>
                <w:szCs w:val="20"/>
                <w:lang w:val="en-GB"/>
              </w:rPr>
              <w:t>M</w:t>
            </w:r>
            <w:r w:rsidRPr="00E5706C">
              <w:rPr>
                <w:rFonts w:ascii="Arial" w:hAnsi="Arial" w:cs="Arial"/>
                <w:b/>
                <w:sz w:val="20"/>
                <w:szCs w:val="20"/>
                <w:lang w:val="en-GB"/>
              </w:rPr>
              <w:t>ilestone</w:t>
            </w:r>
            <w:r>
              <w:rPr>
                <w:rFonts w:ascii="Arial" w:hAnsi="Arial" w:cs="Arial"/>
                <w:b/>
                <w:sz w:val="20"/>
                <w:szCs w:val="20"/>
                <w:lang w:val="en-GB"/>
              </w:rPr>
              <w:t>s</w:t>
            </w:r>
            <w:r w:rsidRPr="00E5706C">
              <w:rPr>
                <w:rStyle w:val="FootnoteReference"/>
                <w:rFonts w:ascii="Arial" w:hAnsi="Arial" w:cs="Arial"/>
                <w:b/>
                <w:sz w:val="20"/>
                <w:szCs w:val="20"/>
                <w:lang w:val="en-GB"/>
              </w:rPr>
              <w:footnoteReference w:id="2"/>
            </w:r>
            <w:r>
              <w:rPr>
                <w:rFonts w:ascii="Arial" w:hAnsi="Arial" w:cs="Arial"/>
                <w:b/>
                <w:sz w:val="20"/>
                <w:szCs w:val="20"/>
                <w:lang w:val="en-GB"/>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7F0CB58D" w14:textId="77777777" w:rsidR="00AC4E74" w:rsidRDefault="00AC4E74" w:rsidP="0046535D">
            <w:pPr>
              <w:rPr>
                <w:rFonts w:ascii="Arial" w:hAnsi="Arial" w:cs="Arial"/>
                <w:b/>
                <w:sz w:val="20"/>
                <w:szCs w:val="20"/>
                <w:lang w:val="en-GB"/>
              </w:rPr>
            </w:pPr>
            <w:r>
              <w:rPr>
                <w:rFonts w:ascii="Arial" w:hAnsi="Arial" w:cs="Arial"/>
                <w:b/>
                <w:sz w:val="20"/>
                <w:szCs w:val="20"/>
                <w:lang w:val="en-GB"/>
              </w:rPr>
              <w:t>End of Project 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34EA6296" w14:textId="2DC3FCF0" w:rsidR="00AC4E74" w:rsidRPr="008522DD" w:rsidRDefault="00AC4E74" w:rsidP="00946201">
            <w:pPr>
              <w:rPr>
                <w:rFonts w:ascii="Arial" w:hAnsi="Arial" w:cs="Arial"/>
                <w:color w:val="4472C4"/>
                <w:sz w:val="20"/>
                <w:szCs w:val="20"/>
                <w:lang w:val="en-GB"/>
              </w:rPr>
            </w:pPr>
            <w:r w:rsidRPr="006A3D80">
              <w:rPr>
                <w:rFonts w:ascii="Arial" w:hAnsi="Arial" w:cs="Arial"/>
                <w:b/>
                <w:sz w:val="20"/>
                <w:szCs w:val="20"/>
                <w:lang w:val="en-GB"/>
              </w:rPr>
              <w:t>Observations</w:t>
            </w:r>
            <w:r>
              <w:rPr>
                <w:rFonts w:ascii="Arial" w:hAnsi="Arial" w:cs="Arial"/>
                <w:b/>
                <w:sz w:val="20"/>
                <w:szCs w:val="20"/>
                <w:lang w:val="en-GB"/>
              </w:rPr>
              <w:t>/ justification on rating</w:t>
            </w: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1ED4D42F" w14:textId="77777777" w:rsidR="00AC4E74" w:rsidRDefault="00AC4E74" w:rsidP="0046535D">
            <w:pPr>
              <w:rPr>
                <w:rFonts w:ascii="Arial" w:hAnsi="Arial" w:cs="Arial"/>
                <w:b/>
                <w:sz w:val="20"/>
                <w:szCs w:val="20"/>
                <w:lang w:val="en-GB"/>
              </w:rPr>
            </w:pPr>
            <w:r>
              <w:rPr>
                <w:rFonts w:ascii="Arial" w:hAnsi="Arial" w:cs="Arial"/>
                <w:b/>
                <w:color w:val="FF0000"/>
                <w:sz w:val="20"/>
                <w:szCs w:val="20"/>
                <w:lang w:val="en-GB"/>
              </w:rPr>
              <w:t>Progress rating</w:t>
            </w:r>
            <w:r>
              <w:rPr>
                <w:rFonts w:ascii="Arial" w:hAnsi="Arial" w:cs="Arial"/>
                <w:b/>
                <w:sz w:val="20"/>
                <w:szCs w:val="20"/>
                <w:lang w:val="en-GB"/>
              </w:rPr>
              <w:t xml:space="preserve"> </w:t>
            </w:r>
            <w:r>
              <w:rPr>
                <w:rStyle w:val="FootnoteReference"/>
                <w:rFonts w:ascii="Arial" w:hAnsi="Arial" w:cs="Arial"/>
                <w:b/>
                <w:sz w:val="20"/>
                <w:szCs w:val="20"/>
                <w:lang w:val="en-GB"/>
              </w:rPr>
              <w:footnoteReference w:id="3"/>
            </w:r>
          </w:p>
        </w:tc>
      </w:tr>
      <w:tr w:rsidR="00AC4E74" w14:paraId="315D4A22" w14:textId="77777777" w:rsidTr="00AC4E74">
        <w:trPr>
          <w:cantSplit/>
          <w:trHeight w:val="54"/>
        </w:trPr>
        <w:tc>
          <w:tcPr>
            <w:tcW w:w="2013" w:type="dxa"/>
            <w:vMerge w:val="restart"/>
            <w:tcBorders>
              <w:top w:val="single" w:sz="12" w:space="0" w:color="auto"/>
              <w:left w:val="single" w:sz="12" w:space="0" w:color="auto"/>
              <w:bottom w:val="single" w:sz="12" w:space="0" w:color="auto"/>
              <w:right w:val="single" w:sz="12" w:space="0" w:color="auto"/>
            </w:tcBorders>
            <w:shd w:val="clear" w:color="auto" w:fill="F3F3F3"/>
          </w:tcPr>
          <w:p w14:paraId="760E7DCC" w14:textId="77777777" w:rsidR="00AC4E74" w:rsidRPr="00772297" w:rsidRDefault="00AC4E74" w:rsidP="00AC4E74">
            <w:pPr>
              <w:rPr>
                <w:rFonts w:ascii="Arial" w:hAnsi="Arial" w:cs="Arial"/>
                <w:b/>
                <w:sz w:val="18"/>
                <w:szCs w:val="18"/>
                <w:lang w:val="en-GB"/>
              </w:rPr>
            </w:pPr>
            <w:r w:rsidRPr="00772297">
              <w:rPr>
                <w:rFonts w:ascii="Arial" w:hAnsi="Arial" w:cs="Arial"/>
                <w:b/>
                <w:sz w:val="18"/>
                <w:szCs w:val="18"/>
                <w:lang w:val="en-GB"/>
              </w:rPr>
              <w:t>Objective</w:t>
            </w:r>
            <w:r w:rsidRPr="00772297">
              <w:rPr>
                <w:rStyle w:val="FootnoteReference"/>
                <w:rFonts w:ascii="Arial" w:hAnsi="Arial" w:cs="Arial"/>
                <w:b/>
                <w:sz w:val="18"/>
                <w:szCs w:val="18"/>
                <w:lang w:val="en-GB"/>
              </w:rPr>
              <w:footnoteReference w:id="4"/>
            </w:r>
          </w:p>
          <w:p w14:paraId="636512C5" w14:textId="24FCDF11" w:rsidR="00AC4E74" w:rsidRDefault="00AC4E74" w:rsidP="00AC4E74">
            <w:pPr>
              <w:rPr>
                <w:rFonts w:ascii="Arial" w:hAnsi="Arial" w:cs="Arial"/>
                <w:b/>
                <w:sz w:val="20"/>
                <w:szCs w:val="20"/>
                <w:lang w:val="en-GB"/>
              </w:rPr>
            </w:pPr>
            <w:r w:rsidRPr="00772297">
              <w:rPr>
                <w:rFonts w:ascii="Arial" w:hAnsi="Arial" w:cs="Arial"/>
                <w:bCs/>
                <w:iCs/>
                <w:color w:val="000000"/>
                <w:sz w:val="18"/>
                <w:szCs w:val="18"/>
              </w:rPr>
              <w:t xml:space="preserve">To reduce environmental and human health risks from PCB releases through the demonstration of a regional approach to the introduction of cost-effective and socially acceptable environmentally sound management (ESM) of PCB oils, equipment and wastes held by </w:t>
            </w:r>
            <w:r w:rsidRPr="00772297">
              <w:rPr>
                <w:rFonts w:ascii="Arial" w:hAnsi="Arial" w:cs="Arial"/>
                <w:bCs/>
                <w:iCs/>
                <w:color w:val="000000"/>
                <w:sz w:val="18"/>
                <w:szCs w:val="18"/>
              </w:rPr>
              <w:lastRenderedPageBreak/>
              <w:t>electrical utilities and other PCB owners in participating countries.</w:t>
            </w:r>
          </w:p>
        </w:tc>
        <w:tc>
          <w:tcPr>
            <w:tcW w:w="2013" w:type="dxa"/>
            <w:tcBorders>
              <w:top w:val="single" w:sz="12" w:space="0" w:color="auto"/>
              <w:left w:val="single" w:sz="12" w:space="0" w:color="auto"/>
              <w:bottom w:val="single" w:sz="6" w:space="0" w:color="auto"/>
              <w:right w:val="single" w:sz="12" w:space="0" w:color="auto"/>
            </w:tcBorders>
          </w:tcPr>
          <w:p w14:paraId="378DF47F" w14:textId="76B512C4" w:rsidR="00946201" w:rsidRPr="00946201" w:rsidRDefault="00AC4E74" w:rsidP="00946201">
            <w:pPr>
              <w:rPr>
                <w:rFonts w:ascii="Arial" w:hAnsi="Arial" w:cs="Arial"/>
                <w:iCs/>
                <w:sz w:val="18"/>
                <w:szCs w:val="18"/>
                <w:lang w:val="en-GB"/>
              </w:rPr>
            </w:pPr>
            <w:r w:rsidRPr="00772297">
              <w:rPr>
                <w:rFonts w:ascii="Arial" w:hAnsi="Arial" w:cs="Arial"/>
                <w:sz w:val="18"/>
                <w:szCs w:val="18"/>
                <w:lang w:val="en-GB"/>
              </w:rPr>
              <w:lastRenderedPageBreak/>
              <w:t>1.</w:t>
            </w:r>
            <w:r w:rsidRPr="00772297">
              <w:rPr>
                <w:rFonts w:ascii="Arial" w:hAnsi="Arial" w:cs="Arial"/>
                <w:iCs/>
                <w:sz w:val="18"/>
                <w:szCs w:val="18"/>
                <w:lang w:val="en-GB"/>
              </w:rPr>
              <w:t xml:space="preserve"> Number of participating countries with legislative framework for ESM of PCB in place</w:t>
            </w:r>
          </w:p>
        </w:tc>
        <w:tc>
          <w:tcPr>
            <w:tcW w:w="2013" w:type="dxa"/>
            <w:tcBorders>
              <w:top w:val="single" w:sz="12" w:space="0" w:color="auto"/>
              <w:left w:val="single" w:sz="12" w:space="0" w:color="auto"/>
              <w:bottom w:val="single" w:sz="6" w:space="0" w:color="auto"/>
              <w:right w:val="single" w:sz="12" w:space="0" w:color="auto"/>
            </w:tcBorders>
          </w:tcPr>
          <w:p w14:paraId="74861EB6" w14:textId="77777777" w:rsidR="00AC4E74" w:rsidRPr="00772297" w:rsidRDefault="00AC4E74" w:rsidP="00AC4E74">
            <w:pPr>
              <w:rPr>
                <w:rFonts w:ascii="Arial" w:hAnsi="Arial" w:cs="Arial"/>
                <w:iCs/>
                <w:sz w:val="18"/>
                <w:szCs w:val="18"/>
                <w:lang w:val="en-GB"/>
              </w:rPr>
            </w:pPr>
            <w:r w:rsidRPr="00772297">
              <w:rPr>
                <w:rFonts w:ascii="Arial" w:hAnsi="Arial" w:cs="Arial"/>
                <w:iCs/>
                <w:sz w:val="18"/>
                <w:szCs w:val="18"/>
                <w:lang w:val="en-GB"/>
              </w:rPr>
              <w:t xml:space="preserve">Lack of legal background, administrative and technical capacities for ESM of PCB at national level limiting from participating countries to fulfil their obligations </w:t>
            </w:r>
          </w:p>
          <w:p w14:paraId="5BE97950" w14:textId="58553336" w:rsidR="00AC4E74" w:rsidRDefault="00AC4E74" w:rsidP="00AC4E74">
            <w:pPr>
              <w:rPr>
                <w:rFonts w:ascii="Arial" w:hAnsi="Arial" w:cs="Arial"/>
                <w:sz w:val="20"/>
                <w:szCs w:val="20"/>
                <w:lang w:val="en-GB"/>
              </w:rPr>
            </w:pPr>
            <w:r w:rsidRPr="00772297">
              <w:rPr>
                <w:rFonts w:ascii="Arial" w:hAnsi="Arial" w:cs="Arial"/>
                <w:iCs/>
                <w:sz w:val="18"/>
                <w:szCs w:val="18"/>
                <w:lang w:val="en-GB"/>
              </w:rPr>
              <w:t>Legislative review completed to varying extent in each country’s NIP</w:t>
            </w:r>
          </w:p>
        </w:tc>
        <w:tc>
          <w:tcPr>
            <w:tcW w:w="2013" w:type="dxa"/>
            <w:tcBorders>
              <w:top w:val="single" w:sz="12" w:space="0" w:color="auto"/>
              <w:left w:val="single" w:sz="12" w:space="0" w:color="auto"/>
              <w:bottom w:val="single" w:sz="6" w:space="0" w:color="auto"/>
              <w:right w:val="single" w:sz="12" w:space="0" w:color="auto"/>
            </w:tcBorders>
          </w:tcPr>
          <w:p w14:paraId="579A8BA3" w14:textId="77777777" w:rsidR="00AC4E74" w:rsidRPr="00772297" w:rsidRDefault="00AC4E74" w:rsidP="00AC4E74">
            <w:pPr>
              <w:rPr>
                <w:rFonts w:ascii="Arial" w:hAnsi="Arial" w:cs="Arial"/>
                <w:iCs/>
                <w:sz w:val="18"/>
                <w:szCs w:val="18"/>
                <w:lang w:val="en-GB"/>
              </w:rPr>
            </w:pPr>
            <w:r w:rsidRPr="00772297">
              <w:rPr>
                <w:rFonts w:ascii="Arial" w:hAnsi="Arial" w:cs="Arial"/>
                <w:iCs/>
                <w:sz w:val="18"/>
                <w:szCs w:val="18"/>
                <w:lang w:val="en-GB"/>
              </w:rPr>
              <w:t>Legislation in 12 countries reviewed;</w:t>
            </w:r>
          </w:p>
          <w:p w14:paraId="5EEBD111" w14:textId="77777777" w:rsidR="00AC4E74" w:rsidRPr="00772297" w:rsidRDefault="00AC4E74" w:rsidP="00AC4E74">
            <w:pPr>
              <w:rPr>
                <w:rFonts w:ascii="Arial" w:hAnsi="Arial" w:cs="Arial"/>
                <w:iCs/>
                <w:sz w:val="18"/>
                <w:szCs w:val="18"/>
                <w:lang w:val="en-GB"/>
              </w:rPr>
            </w:pPr>
          </w:p>
          <w:p w14:paraId="26DFCF5A" w14:textId="77777777" w:rsidR="00AC4E74" w:rsidRDefault="00AC4E74" w:rsidP="00AC4E74">
            <w:pPr>
              <w:rPr>
                <w:rFonts w:ascii="Arial" w:hAnsi="Arial" w:cs="Arial"/>
                <w:sz w:val="20"/>
                <w:szCs w:val="20"/>
                <w:lang w:val="en-GB"/>
              </w:rPr>
            </w:pPr>
          </w:p>
        </w:tc>
        <w:tc>
          <w:tcPr>
            <w:tcW w:w="2013" w:type="dxa"/>
            <w:tcBorders>
              <w:top w:val="single" w:sz="12" w:space="0" w:color="auto"/>
              <w:left w:val="single" w:sz="12" w:space="0" w:color="auto"/>
              <w:bottom w:val="single" w:sz="6" w:space="0" w:color="auto"/>
              <w:right w:val="single" w:sz="12" w:space="0" w:color="auto"/>
            </w:tcBorders>
          </w:tcPr>
          <w:p w14:paraId="17C065C0" w14:textId="77777777" w:rsidR="00AC4E74" w:rsidRPr="00772297" w:rsidRDefault="00AC4E74" w:rsidP="00AC4E74">
            <w:pPr>
              <w:rPr>
                <w:rFonts w:ascii="Arial" w:hAnsi="Arial" w:cs="Arial"/>
                <w:iCs/>
                <w:sz w:val="18"/>
                <w:szCs w:val="18"/>
                <w:lang w:val="en-GB"/>
              </w:rPr>
            </w:pPr>
            <w:r w:rsidRPr="00772297">
              <w:rPr>
                <w:rFonts w:ascii="Arial" w:hAnsi="Arial" w:cs="Arial"/>
                <w:iCs/>
                <w:sz w:val="18"/>
                <w:szCs w:val="18"/>
                <w:lang w:val="en-GB"/>
              </w:rPr>
              <w:t>Legislation in 12 countries developed;</w:t>
            </w:r>
          </w:p>
          <w:p w14:paraId="4B0C31CB" w14:textId="77777777" w:rsidR="00AC4E74" w:rsidRPr="00772297" w:rsidRDefault="00AC4E74" w:rsidP="00AC4E74">
            <w:pPr>
              <w:rPr>
                <w:rFonts w:ascii="Arial" w:hAnsi="Arial" w:cs="Arial"/>
                <w:iCs/>
                <w:sz w:val="18"/>
                <w:szCs w:val="18"/>
                <w:lang w:val="en-GB"/>
              </w:rPr>
            </w:pPr>
          </w:p>
          <w:p w14:paraId="732268A3" w14:textId="77777777" w:rsidR="00AC4E74" w:rsidRDefault="00AC4E74" w:rsidP="00AC4E74">
            <w:pPr>
              <w:rPr>
                <w:rFonts w:ascii="Arial" w:hAnsi="Arial" w:cs="Arial"/>
                <w:sz w:val="20"/>
                <w:szCs w:val="20"/>
                <w:lang w:val="en-GB"/>
              </w:rPr>
            </w:pPr>
          </w:p>
        </w:tc>
        <w:tc>
          <w:tcPr>
            <w:tcW w:w="2013" w:type="dxa"/>
            <w:tcBorders>
              <w:top w:val="single" w:sz="12" w:space="0" w:color="auto"/>
              <w:left w:val="single" w:sz="12" w:space="0" w:color="auto"/>
              <w:bottom w:val="single" w:sz="6" w:space="0" w:color="auto"/>
              <w:right w:val="single" w:sz="12" w:space="0" w:color="auto"/>
            </w:tcBorders>
          </w:tcPr>
          <w:p w14:paraId="2DDF17AF" w14:textId="77777777" w:rsidR="00AC4E74" w:rsidRPr="00772297" w:rsidRDefault="00AC4E74" w:rsidP="00AC4E74">
            <w:pPr>
              <w:rPr>
                <w:rFonts w:ascii="Arial" w:hAnsi="Arial" w:cs="Arial"/>
                <w:i/>
                <w:sz w:val="18"/>
                <w:szCs w:val="18"/>
              </w:rPr>
            </w:pPr>
            <w:r w:rsidRPr="00772297">
              <w:rPr>
                <w:rFonts w:ascii="Arial" w:hAnsi="Arial" w:cs="Arial"/>
                <w:i/>
                <w:sz w:val="18"/>
                <w:szCs w:val="18"/>
              </w:rPr>
              <w:t>8 countries have engaged national consultants and 2 inception reports have been submitted by Lesotho and Zimbabwe.</w:t>
            </w:r>
            <w:r w:rsidRPr="00772297" w:rsidDel="00656D91">
              <w:rPr>
                <w:rFonts w:ascii="Arial" w:hAnsi="Arial" w:cs="Arial"/>
                <w:i/>
                <w:sz w:val="18"/>
                <w:szCs w:val="18"/>
              </w:rPr>
              <w:t xml:space="preserve"> </w:t>
            </w:r>
          </w:p>
          <w:p w14:paraId="0A153738" w14:textId="629C4D5E" w:rsidR="00AC4E74" w:rsidRDefault="00AC4E74" w:rsidP="00AC4E74">
            <w:pPr>
              <w:rPr>
                <w:rFonts w:ascii="Arial" w:hAnsi="Arial" w:cs="Arial"/>
                <w:sz w:val="20"/>
                <w:szCs w:val="20"/>
                <w:lang w:val="en-GB"/>
              </w:rPr>
            </w:pPr>
            <w:r w:rsidRPr="00772297">
              <w:rPr>
                <w:rFonts w:ascii="Arial" w:hAnsi="Arial" w:cs="Arial"/>
                <w:i/>
                <w:sz w:val="18"/>
                <w:szCs w:val="18"/>
              </w:rPr>
              <w:t>A regional Consultant has also been engaged and introduced to participating countries</w:t>
            </w:r>
            <w:r>
              <w:rPr>
                <w:rFonts w:ascii="Arial" w:hAnsi="Arial" w:cs="Arial"/>
                <w:i/>
                <w:sz w:val="18"/>
                <w:szCs w:val="18"/>
              </w:rPr>
              <w:t>. These occurred towards the end of Q2 hence progress rating of MU.</w:t>
            </w:r>
          </w:p>
        </w:tc>
        <w:tc>
          <w:tcPr>
            <w:tcW w:w="1170" w:type="dxa"/>
            <w:tcBorders>
              <w:top w:val="single" w:sz="12" w:space="0" w:color="auto"/>
              <w:left w:val="single" w:sz="12" w:space="0" w:color="auto"/>
              <w:bottom w:val="single" w:sz="6" w:space="0" w:color="auto"/>
              <w:right w:val="single" w:sz="12" w:space="0" w:color="auto"/>
            </w:tcBorders>
            <w:shd w:val="clear" w:color="auto" w:fill="CCFFFF"/>
          </w:tcPr>
          <w:p w14:paraId="6AF41883" w14:textId="21510337" w:rsidR="00AC4E74" w:rsidRDefault="00AC4E74" w:rsidP="00AC4E74">
            <w:pPr>
              <w:rPr>
                <w:rFonts w:ascii="Arial" w:hAnsi="Arial" w:cs="Arial"/>
                <w:sz w:val="20"/>
                <w:szCs w:val="20"/>
                <w:lang w:val="en-GB"/>
              </w:rPr>
            </w:pPr>
            <w:r>
              <w:rPr>
                <w:rFonts w:ascii="Arial" w:hAnsi="Arial" w:cs="Arial"/>
                <w:sz w:val="18"/>
                <w:szCs w:val="18"/>
                <w:lang w:val="en-GB"/>
              </w:rPr>
              <w:t>MU</w:t>
            </w:r>
          </w:p>
        </w:tc>
      </w:tr>
      <w:tr w:rsidR="00AC4E74" w14:paraId="464B6AC4" w14:textId="77777777" w:rsidTr="00AC4E74">
        <w:trPr>
          <w:cantSplit/>
        </w:trPr>
        <w:tc>
          <w:tcPr>
            <w:tcW w:w="2013" w:type="dxa"/>
            <w:vMerge/>
            <w:tcBorders>
              <w:top w:val="single" w:sz="12" w:space="0" w:color="auto"/>
              <w:left w:val="single" w:sz="12" w:space="0" w:color="auto"/>
              <w:bottom w:val="single" w:sz="12" w:space="0" w:color="auto"/>
              <w:right w:val="single" w:sz="12" w:space="0" w:color="auto"/>
            </w:tcBorders>
          </w:tcPr>
          <w:p w14:paraId="62F1CD98" w14:textId="77777777" w:rsidR="00AC4E74" w:rsidRDefault="00AC4E74" w:rsidP="00AC4E74">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44660A40" w14:textId="77777777" w:rsidR="00AC4E74" w:rsidRPr="00772297" w:rsidRDefault="00AC4E74" w:rsidP="00AC4E74">
            <w:pPr>
              <w:rPr>
                <w:rFonts w:ascii="Arial" w:hAnsi="Arial" w:cs="Arial"/>
                <w:iCs/>
                <w:sz w:val="18"/>
                <w:szCs w:val="18"/>
                <w:lang w:val="en-GB"/>
              </w:rPr>
            </w:pPr>
            <w:r w:rsidRPr="00772297">
              <w:rPr>
                <w:rFonts w:ascii="Arial" w:hAnsi="Arial" w:cs="Arial"/>
                <w:sz w:val="18"/>
                <w:szCs w:val="18"/>
                <w:lang w:val="en-GB"/>
              </w:rPr>
              <w:t>2.</w:t>
            </w:r>
            <w:r w:rsidRPr="00772297">
              <w:rPr>
                <w:rFonts w:ascii="Arial" w:hAnsi="Arial" w:cs="Arial"/>
                <w:iCs/>
                <w:sz w:val="18"/>
                <w:szCs w:val="18"/>
                <w:lang w:val="en-GB"/>
              </w:rPr>
              <w:t xml:space="preserve"> NO of countries with strengthened administrative and technical capacities as well as PCB disposal plans in line with Stockholm convention</w:t>
            </w:r>
          </w:p>
          <w:p w14:paraId="716938DA" w14:textId="3BF51652" w:rsidR="00AC4E74" w:rsidRDefault="00AC4E74" w:rsidP="00AC4E74">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19A41783" w14:textId="77777777" w:rsidR="00AC4E74" w:rsidRPr="00772297" w:rsidRDefault="00AC4E74" w:rsidP="00AC4E74">
            <w:pPr>
              <w:rPr>
                <w:rFonts w:ascii="Arial" w:hAnsi="Arial" w:cs="Arial"/>
                <w:iCs/>
                <w:sz w:val="18"/>
                <w:szCs w:val="18"/>
                <w:lang w:val="en-GB"/>
              </w:rPr>
            </w:pPr>
            <w:r w:rsidRPr="00772297">
              <w:rPr>
                <w:rFonts w:ascii="Arial" w:hAnsi="Arial" w:cs="Arial"/>
                <w:iCs/>
                <w:sz w:val="18"/>
                <w:szCs w:val="18"/>
                <w:lang w:val="en-GB"/>
              </w:rPr>
              <w:t xml:space="preserve">Lack of administrative and technical capacities for ESM of PCB at national level  limiting from participating countries to fulfil their obligations </w:t>
            </w:r>
          </w:p>
          <w:p w14:paraId="6CB6EDF7" w14:textId="77777777" w:rsidR="00AC4E74" w:rsidRDefault="00AC4E74" w:rsidP="00AC4E74">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40D416CA" w14:textId="4726C366" w:rsidR="00AC4E74" w:rsidRDefault="00AC4E74" w:rsidP="00AC4E74">
            <w:pPr>
              <w:rPr>
                <w:rFonts w:ascii="Arial" w:hAnsi="Arial" w:cs="Arial"/>
                <w:sz w:val="20"/>
                <w:szCs w:val="20"/>
                <w:lang w:val="en-GB"/>
              </w:rPr>
            </w:pPr>
            <w:r w:rsidRPr="00772297">
              <w:rPr>
                <w:rFonts w:ascii="Arial" w:hAnsi="Arial" w:cs="Arial"/>
                <w:iCs/>
                <w:sz w:val="18"/>
                <w:szCs w:val="18"/>
                <w:lang w:val="en-GB"/>
              </w:rPr>
              <w:t>All inventories verified and Database populated in full</w:t>
            </w:r>
          </w:p>
        </w:tc>
        <w:tc>
          <w:tcPr>
            <w:tcW w:w="2013" w:type="dxa"/>
            <w:tcBorders>
              <w:top w:val="single" w:sz="6" w:space="0" w:color="auto"/>
              <w:left w:val="single" w:sz="12" w:space="0" w:color="auto"/>
              <w:bottom w:val="single" w:sz="6" w:space="0" w:color="auto"/>
              <w:right w:val="single" w:sz="12" w:space="0" w:color="auto"/>
            </w:tcBorders>
          </w:tcPr>
          <w:p w14:paraId="3522EC7C" w14:textId="77777777" w:rsidR="00AC4E74" w:rsidRPr="00772297" w:rsidRDefault="00AC4E74" w:rsidP="00AC4E74">
            <w:pPr>
              <w:rPr>
                <w:rFonts w:ascii="Arial" w:hAnsi="Arial" w:cs="Arial"/>
                <w:iCs/>
                <w:sz w:val="18"/>
                <w:szCs w:val="18"/>
                <w:lang w:val="en-GB"/>
              </w:rPr>
            </w:pPr>
            <w:r w:rsidRPr="00772297">
              <w:rPr>
                <w:rFonts w:ascii="Arial" w:hAnsi="Arial" w:cs="Arial"/>
                <w:iCs/>
                <w:sz w:val="18"/>
                <w:szCs w:val="18"/>
                <w:lang w:val="en-GB"/>
              </w:rPr>
              <w:t>Inventory verification conducted and documented in databases of 12 countries;</w:t>
            </w:r>
          </w:p>
          <w:p w14:paraId="17D70F04" w14:textId="77777777" w:rsidR="00AC4E74" w:rsidRPr="00772297" w:rsidRDefault="00AC4E74" w:rsidP="00AC4E74">
            <w:pPr>
              <w:rPr>
                <w:rFonts w:ascii="Arial" w:hAnsi="Arial" w:cs="Arial"/>
                <w:iCs/>
                <w:sz w:val="18"/>
                <w:szCs w:val="18"/>
                <w:lang w:val="en-GB"/>
              </w:rPr>
            </w:pPr>
          </w:p>
          <w:p w14:paraId="237B192E" w14:textId="3067C83F" w:rsidR="00AC4E74" w:rsidRDefault="00AC4E74" w:rsidP="00AC4E74">
            <w:pPr>
              <w:rPr>
                <w:rFonts w:ascii="Arial" w:hAnsi="Arial" w:cs="Arial"/>
                <w:sz w:val="20"/>
                <w:szCs w:val="20"/>
                <w:lang w:val="en-GB"/>
              </w:rPr>
            </w:pPr>
            <w:r w:rsidRPr="00772297">
              <w:rPr>
                <w:rFonts w:ascii="Arial" w:hAnsi="Arial" w:cs="Arial"/>
                <w:iCs/>
                <w:sz w:val="18"/>
                <w:szCs w:val="18"/>
                <w:lang w:val="en-GB"/>
              </w:rPr>
              <w:t>Regional disposal plan developed and approved;</w:t>
            </w:r>
          </w:p>
        </w:tc>
        <w:tc>
          <w:tcPr>
            <w:tcW w:w="2013" w:type="dxa"/>
            <w:tcBorders>
              <w:top w:val="single" w:sz="6" w:space="0" w:color="auto"/>
              <w:left w:val="single" w:sz="12" w:space="0" w:color="auto"/>
              <w:bottom w:val="single" w:sz="6" w:space="0" w:color="auto"/>
              <w:right w:val="single" w:sz="12" w:space="0" w:color="auto"/>
            </w:tcBorders>
          </w:tcPr>
          <w:p w14:paraId="1879F0C8" w14:textId="2875C491" w:rsidR="00AC4E74" w:rsidRPr="00772297" w:rsidRDefault="00AC4E74" w:rsidP="00AC4E74">
            <w:pPr>
              <w:rPr>
                <w:rFonts w:ascii="Arial" w:hAnsi="Arial" w:cs="Arial"/>
                <w:sz w:val="18"/>
                <w:szCs w:val="18"/>
              </w:rPr>
            </w:pPr>
            <w:r w:rsidRPr="00772297">
              <w:rPr>
                <w:rFonts w:ascii="Arial" w:hAnsi="Arial" w:cs="Arial"/>
                <w:i/>
                <w:sz w:val="18"/>
                <w:szCs w:val="18"/>
              </w:rPr>
              <w:t>Inventory verification is completed in Botswana, Lesotho, and Tanzania. The rest of the countries have not covered pole mounted distribution equipment.</w:t>
            </w:r>
            <w:r w:rsidRPr="00772297">
              <w:rPr>
                <w:rFonts w:ascii="Arial" w:hAnsi="Arial" w:cs="Arial"/>
                <w:sz w:val="18"/>
                <w:szCs w:val="18"/>
              </w:rPr>
              <w:t xml:space="preserve"> </w:t>
            </w:r>
          </w:p>
          <w:p w14:paraId="1916DE9B" w14:textId="77777777" w:rsidR="00AC4E74" w:rsidRPr="00772297" w:rsidRDefault="00AC4E74" w:rsidP="00AC4E74">
            <w:pPr>
              <w:rPr>
                <w:rFonts w:ascii="Arial" w:hAnsi="Arial" w:cs="Arial"/>
                <w:i/>
                <w:sz w:val="18"/>
                <w:szCs w:val="18"/>
              </w:rPr>
            </w:pPr>
          </w:p>
          <w:p w14:paraId="4481AC5D" w14:textId="4902BE06" w:rsidR="00AC4E74" w:rsidRDefault="00AC4E74" w:rsidP="00AC4E74">
            <w:pPr>
              <w:rPr>
                <w:rFonts w:ascii="Arial" w:hAnsi="Arial" w:cs="Arial"/>
                <w:sz w:val="20"/>
                <w:szCs w:val="20"/>
                <w:lang w:val="en-GB"/>
              </w:rPr>
            </w:pPr>
            <w:r w:rsidRPr="00772297">
              <w:rPr>
                <w:rFonts w:ascii="Arial" w:hAnsi="Arial" w:cs="Arial"/>
                <w:i/>
                <w:sz w:val="18"/>
                <w:szCs w:val="18"/>
              </w:rPr>
              <w:t>The regional Disposal plan has been established.</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3DBE3D88" w14:textId="0940D3BC" w:rsidR="00AC4E74" w:rsidRDefault="00946201" w:rsidP="00AC4E74">
            <w:pPr>
              <w:rPr>
                <w:rFonts w:ascii="Arial" w:hAnsi="Arial" w:cs="Arial"/>
                <w:sz w:val="20"/>
                <w:szCs w:val="20"/>
                <w:lang w:val="en-GB"/>
              </w:rPr>
            </w:pPr>
            <w:r>
              <w:rPr>
                <w:rFonts w:ascii="Arial" w:hAnsi="Arial" w:cs="Arial"/>
                <w:sz w:val="18"/>
                <w:szCs w:val="18"/>
                <w:lang w:val="en-GB"/>
              </w:rPr>
              <w:t>M</w:t>
            </w:r>
            <w:r w:rsidR="00AC4E74" w:rsidRPr="00772297">
              <w:rPr>
                <w:rFonts w:ascii="Arial" w:hAnsi="Arial" w:cs="Arial"/>
                <w:sz w:val="18"/>
                <w:szCs w:val="18"/>
                <w:lang w:val="en-GB"/>
              </w:rPr>
              <w:t>U</w:t>
            </w:r>
          </w:p>
        </w:tc>
      </w:tr>
      <w:tr w:rsidR="00AC4E74" w14:paraId="02831076" w14:textId="77777777" w:rsidTr="00AC4E74">
        <w:trPr>
          <w:cantSplit/>
        </w:trPr>
        <w:tc>
          <w:tcPr>
            <w:tcW w:w="2013" w:type="dxa"/>
            <w:vMerge/>
            <w:tcBorders>
              <w:top w:val="single" w:sz="12" w:space="0" w:color="auto"/>
              <w:left w:val="single" w:sz="12" w:space="0" w:color="auto"/>
              <w:bottom w:val="single" w:sz="12" w:space="0" w:color="auto"/>
              <w:right w:val="single" w:sz="12" w:space="0" w:color="auto"/>
            </w:tcBorders>
          </w:tcPr>
          <w:p w14:paraId="564BAB4E" w14:textId="77777777" w:rsidR="00AC4E74" w:rsidRDefault="00AC4E74" w:rsidP="00AC4E74">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2FF7C1D4" w14:textId="6E8B77A1" w:rsidR="00AC4E74" w:rsidRDefault="00AC4E74" w:rsidP="00AC4E74">
            <w:pPr>
              <w:rPr>
                <w:rFonts w:ascii="Arial" w:hAnsi="Arial" w:cs="Arial"/>
                <w:sz w:val="20"/>
                <w:szCs w:val="20"/>
                <w:lang w:val="en-GB"/>
              </w:rPr>
            </w:pPr>
            <w:r w:rsidRPr="00772297">
              <w:rPr>
                <w:rFonts w:ascii="Arial" w:hAnsi="Arial" w:cs="Arial"/>
                <w:sz w:val="18"/>
                <w:szCs w:val="18"/>
                <w:lang w:val="en-GB"/>
              </w:rPr>
              <w:t>3.</w:t>
            </w:r>
            <w:r w:rsidRPr="00772297">
              <w:rPr>
                <w:rFonts w:ascii="Arial" w:hAnsi="Arial" w:cs="Arial"/>
                <w:iCs/>
                <w:sz w:val="18"/>
                <w:szCs w:val="18"/>
                <w:lang w:val="en-GB"/>
              </w:rPr>
              <w:t xml:space="preserve"> Number of tonnes contaminated equipment disposed of from 12 countries </w:t>
            </w:r>
          </w:p>
        </w:tc>
        <w:tc>
          <w:tcPr>
            <w:tcW w:w="2013" w:type="dxa"/>
            <w:tcBorders>
              <w:top w:val="single" w:sz="6" w:space="0" w:color="auto"/>
              <w:left w:val="single" w:sz="12" w:space="0" w:color="auto"/>
              <w:bottom w:val="single" w:sz="6" w:space="0" w:color="auto"/>
              <w:right w:val="single" w:sz="12" w:space="0" w:color="auto"/>
            </w:tcBorders>
          </w:tcPr>
          <w:p w14:paraId="77795864" w14:textId="77777777" w:rsidR="00AC4E74" w:rsidRPr="00772297" w:rsidRDefault="00AC4E74" w:rsidP="00AC4E74">
            <w:pPr>
              <w:rPr>
                <w:rFonts w:ascii="Arial" w:hAnsi="Arial" w:cs="Arial"/>
                <w:iCs/>
                <w:sz w:val="18"/>
                <w:szCs w:val="18"/>
                <w:lang w:val="en-GB"/>
              </w:rPr>
            </w:pPr>
            <w:r w:rsidRPr="00772297">
              <w:rPr>
                <w:rFonts w:ascii="Arial" w:hAnsi="Arial" w:cs="Arial"/>
                <w:iCs/>
                <w:sz w:val="18"/>
                <w:szCs w:val="18"/>
                <w:lang w:val="en-GB"/>
              </w:rPr>
              <w:t>No disposal of contaminated equipment done;</w:t>
            </w:r>
          </w:p>
          <w:p w14:paraId="0540ECBE" w14:textId="77777777" w:rsidR="00AC4E74" w:rsidRPr="00772297" w:rsidRDefault="00AC4E74" w:rsidP="00AC4E74">
            <w:pPr>
              <w:rPr>
                <w:rFonts w:ascii="Arial" w:hAnsi="Arial" w:cs="Arial"/>
                <w:iCs/>
                <w:sz w:val="18"/>
                <w:szCs w:val="18"/>
                <w:lang w:val="en-GB"/>
              </w:rPr>
            </w:pPr>
          </w:p>
          <w:p w14:paraId="4ED3AA79" w14:textId="26C6E49B" w:rsidR="00AC4E74" w:rsidRDefault="00AC4E74" w:rsidP="00AC4E74">
            <w:pPr>
              <w:rPr>
                <w:rFonts w:ascii="Arial" w:hAnsi="Arial" w:cs="Arial"/>
                <w:sz w:val="20"/>
                <w:szCs w:val="20"/>
                <w:lang w:val="en-GB"/>
              </w:rPr>
            </w:pPr>
            <w:r w:rsidRPr="00772297">
              <w:rPr>
                <w:rFonts w:ascii="Arial" w:hAnsi="Arial" w:cs="Arial"/>
                <w:iCs/>
                <w:sz w:val="18"/>
                <w:szCs w:val="18"/>
                <w:lang w:val="en-GB"/>
              </w:rPr>
              <w:t>Risks for human health and environment remains</w:t>
            </w:r>
          </w:p>
        </w:tc>
        <w:tc>
          <w:tcPr>
            <w:tcW w:w="2013" w:type="dxa"/>
            <w:tcBorders>
              <w:top w:val="single" w:sz="6" w:space="0" w:color="auto"/>
              <w:left w:val="single" w:sz="12" w:space="0" w:color="auto"/>
              <w:bottom w:val="single" w:sz="6" w:space="0" w:color="auto"/>
              <w:right w:val="single" w:sz="12" w:space="0" w:color="auto"/>
            </w:tcBorders>
          </w:tcPr>
          <w:p w14:paraId="293FB03C" w14:textId="373CCEE6" w:rsidR="00AC4E74" w:rsidRDefault="00AC4E74" w:rsidP="00AC4E74">
            <w:pPr>
              <w:rPr>
                <w:rFonts w:ascii="Arial" w:hAnsi="Arial" w:cs="Arial"/>
                <w:sz w:val="20"/>
                <w:szCs w:val="20"/>
                <w:lang w:val="en-GB"/>
              </w:rPr>
            </w:pPr>
            <w:r w:rsidRPr="00772297">
              <w:rPr>
                <w:rFonts w:ascii="Arial" w:hAnsi="Arial" w:cs="Arial"/>
                <w:sz w:val="18"/>
                <w:szCs w:val="18"/>
                <w:lang w:val="en-GB"/>
              </w:rPr>
              <w:t>Items to be disposed have all been collected into national temporary storages</w:t>
            </w:r>
          </w:p>
        </w:tc>
        <w:tc>
          <w:tcPr>
            <w:tcW w:w="2013" w:type="dxa"/>
            <w:tcBorders>
              <w:top w:val="single" w:sz="6" w:space="0" w:color="auto"/>
              <w:left w:val="single" w:sz="12" w:space="0" w:color="auto"/>
              <w:bottom w:val="single" w:sz="6" w:space="0" w:color="auto"/>
              <w:right w:val="single" w:sz="12" w:space="0" w:color="auto"/>
            </w:tcBorders>
          </w:tcPr>
          <w:p w14:paraId="32DA170F" w14:textId="77777777" w:rsidR="00AC4E74" w:rsidRPr="00772297" w:rsidRDefault="00AC4E74" w:rsidP="00AC4E74">
            <w:pPr>
              <w:rPr>
                <w:rFonts w:ascii="Arial" w:hAnsi="Arial" w:cs="Arial"/>
                <w:iCs/>
                <w:sz w:val="18"/>
                <w:szCs w:val="18"/>
                <w:lang w:val="en-GB"/>
              </w:rPr>
            </w:pPr>
            <w:r w:rsidRPr="00772297">
              <w:rPr>
                <w:rFonts w:ascii="Arial" w:hAnsi="Arial" w:cs="Arial"/>
                <w:iCs/>
                <w:sz w:val="18"/>
                <w:szCs w:val="18"/>
                <w:lang w:val="en-GB"/>
              </w:rPr>
              <w:t>4,300 tonnes of PCB oils, equipment and wastes successfully disposed of</w:t>
            </w:r>
          </w:p>
          <w:p w14:paraId="0B58C431" w14:textId="77777777" w:rsidR="00AC4E74" w:rsidRDefault="00AC4E74" w:rsidP="00AC4E74">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676B4FD5" w14:textId="73B37B8E" w:rsidR="00AC4E74" w:rsidRDefault="00AC4E74" w:rsidP="00AC4E74">
            <w:pPr>
              <w:rPr>
                <w:rFonts w:ascii="Arial" w:hAnsi="Arial" w:cs="Arial"/>
                <w:sz w:val="20"/>
                <w:szCs w:val="20"/>
                <w:lang w:val="en-GB"/>
              </w:rPr>
            </w:pPr>
            <w:r w:rsidRPr="00772297">
              <w:rPr>
                <w:rFonts w:ascii="Arial" w:hAnsi="Arial" w:cs="Arial"/>
                <w:i/>
                <w:sz w:val="18"/>
                <w:szCs w:val="18"/>
              </w:rPr>
              <w:t>Not yet started, this activity is the last part of the project</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1AE29BE3" w14:textId="4797E003" w:rsidR="00AC4E74" w:rsidRDefault="00AC4E74" w:rsidP="00AC4E74">
            <w:pPr>
              <w:rPr>
                <w:rFonts w:ascii="Arial" w:hAnsi="Arial" w:cs="Arial"/>
                <w:sz w:val="20"/>
                <w:szCs w:val="20"/>
                <w:lang w:val="en-GB"/>
              </w:rPr>
            </w:pPr>
            <w:r w:rsidRPr="00772297">
              <w:rPr>
                <w:rFonts w:ascii="Arial" w:hAnsi="Arial" w:cs="Arial"/>
                <w:sz w:val="18"/>
                <w:szCs w:val="18"/>
                <w:lang w:val="en-GB"/>
              </w:rPr>
              <w:t>N/A</w:t>
            </w:r>
          </w:p>
        </w:tc>
      </w:tr>
      <w:tr w:rsidR="00AC4E74" w14:paraId="3D54704D" w14:textId="77777777" w:rsidTr="00AC4E74">
        <w:trPr>
          <w:cantSplit/>
          <w:trHeight w:val="54"/>
        </w:trPr>
        <w:tc>
          <w:tcPr>
            <w:tcW w:w="2013" w:type="dxa"/>
            <w:vMerge w:val="restart"/>
            <w:tcBorders>
              <w:top w:val="single" w:sz="12" w:space="0" w:color="auto"/>
              <w:left w:val="single" w:sz="12" w:space="0" w:color="auto"/>
              <w:bottom w:val="single" w:sz="12" w:space="0" w:color="auto"/>
              <w:right w:val="single" w:sz="12" w:space="0" w:color="auto"/>
            </w:tcBorders>
            <w:shd w:val="clear" w:color="auto" w:fill="F3F3F3"/>
          </w:tcPr>
          <w:p w14:paraId="5C739495" w14:textId="77777777" w:rsidR="00AC4E74" w:rsidRPr="00772297" w:rsidRDefault="00AC4E74" w:rsidP="00AC4E74">
            <w:pPr>
              <w:spacing w:after="120"/>
              <w:rPr>
                <w:rFonts w:ascii="Arial" w:hAnsi="Arial" w:cs="Arial"/>
                <w:b/>
                <w:color w:val="000000"/>
                <w:sz w:val="18"/>
                <w:szCs w:val="18"/>
                <w:lang w:eastAsia="fr-FR"/>
              </w:rPr>
            </w:pPr>
            <w:r w:rsidRPr="00772297">
              <w:rPr>
                <w:rFonts w:ascii="Arial" w:hAnsi="Arial" w:cs="Arial"/>
                <w:b/>
                <w:color w:val="000000"/>
                <w:sz w:val="18"/>
                <w:szCs w:val="18"/>
                <w:lang w:eastAsia="fr-FR"/>
              </w:rPr>
              <w:t>Outcome 1A</w:t>
            </w:r>
          </w:p>
          <w:p w14:paraId="591809CB" w14:textId="77777777" w:rsidR="00AC4E74" w:rsidRPr="00772297" w:rsidRDefault="00AC4E74" w:rsidP="00AC4E74">
            <w:pPr>
              <w:spacing w:after="120"/>
              <w:rPr>
                <w:rFonts w:ascii="Arial" w:hAnsi="Arial" w:cs="Arial"/>
                <w:sz w:val="18"/>
                <w:szCs w:val="18"/>
              </w:rPr>
            </w:pPr>
            <w:r w:rsidRPr="00772297">
              <w:rPr>
                <w:rFonts w:ascii="Arial" w:hAnsi="Arial" w:cs="Arial"/>
                <w:color w:val="000000"/>
                <w:sz w:val="18"/>
                <w:szCs w:val="18"/>
                <w:lang w:eastAsia="fr-FR"/>
              </w:rPr>
              <w:t xml:space="preserve">National regulation and international requirements identified in 12 participating countries including </w:t>
            </w:r>
            <w:r w:rsidRPr="00772297">
              <w:rPr>
                <w:rFonts w:ascii="Arial" w:hAnsi="Arial" w:cs="Arial"/>
                <w:color w:val="000000"/>
                <w:sz w:val="18"/>
                <w:szCs w:val="18"/>
                <w:lang w:eastAsia="fr-FR"/>
              </w:rPr>
              <w:lastRenderedPageBreak/>
              <w:t>infrastructure and enforcement capacities</w:t>
            </w:r>
          </w:p>
          <w:p w14:paraId="22927537" w14:textId="7B1D2733" w:rsidR="00AC4E74" w:rsidRDefault="00AC4E74" w:rsidP="00946201">
            <w:pPr>
              <w:rPr>
                <w:rFonts w:ascii="Arial" w:hAnsi="Arial" w:cs="Arial"/>
                <w:i/>
                <w:sz w:val="18"/>
                <w:szCs w:val="18"/>
                <w:lang w:val="en-GB"/>
              </w:rPr>
            </w:pPr>
            <w:r w:rsidRPr="00772297">
              <w:rPr>
                <w:rFonts w:ascii="Arial" w:hAnsi="Arial" w:cs="Arial"/>
                <w:b/>
                <w:color w:val="000000"/>
                <w:sz w:val="18"/>
                <w:szCs w:val="18"/>
                <w:lang w:eastAsia="fr-FR"/>
              </w:rPr>
              <w:t>Outcome 1 B</w:t>
            </w:r>
            <w:r w:rsidRPr="00772297">
              <w:rPr>
                <w:rFonts w:ascii="Arial" w:hAnsi="Arial" w:cs="Arial"/>
                <w:color w:val="000000"/>
                <w:sz w:val="18"/>
                <w:szCs w:val="18"/>
                <w:lang w:eastAsia="fr-FR"/>
              </w:rPr>
              <w:t xml:space="preserve"> Regionally harmonized approach for the environmentally sound management of PCB oils, equipment and wastes</w:t>
            </w:r>
          </w:p>
        </w:tc>
        <w:tc>
          <w:tcPr>
            <w:tcW w:w="2013" w:type="dxa"/>
            <w:vMerge w:val="restart"/>
            <w:tcBorders>
              <w:top w:val="single" w:sz="12" w:space="0" w:color="auto"/>
              <w:left w:val="single" w:sz="12" w:space="0" w:color="auto"/>
              <w:bottom w:val="single" w:sz="6" w:space="0" w:color="auto"/>
              <w:right w:val="single" w:sz="12" w:space="0" w:color="auto"/>
            </w:tcBorders>
          </w:tcPr>
          <w:p w14:paraId="3E24CDCE" w14:textId="6CD156CD" w:rsidR="00AC4E74" w:rsidRDefault="00AC4E74" w:rsidP="00AC4E74">
            <w:pPr>
              <w:rPr>
                <w:rFonts w:ascii="Arial" w:hAnsi="Arial" w:cs="Arial"/>
                <w:sz w:val="18"/>
                <w:szCs w:val="18"/>
              </w:rPr>
            </w:pPr>
            <w:r w:rsidRPr="00772297">
              <w:rPr>
                <w:rFonts w:ascii="Arial" w:hAnsi="Arial" w:cs="Arial"/>
                <w:sz w:val="18"/>
                <w:szCs w:val="18"/>
              </w:rPr>
              <w:lastRenderedPageBreak/>
              <w:t xml:space="preserve">No. of countries submit for adoption national regulation with minimum requirements of Stockholm and Basel Conventions supported by </w:t>
            </w:r>
            <w:r w:rsidRPr="00772297">
              <w:rPr>
                <w:rFonts w:ascii="Arial" w:hAnsi="Arial" w:cs="Arial"/>
                <w:sz w:val="18"/>
                <w:szCs w:val="18"/>
              </w:rPr>
              <w:lastRenderedPageBreak/>
              <w:t>Guidance documents for different aspects of ESM of PCB</w:t>
            </w:r>
          </w:p>
          <w:p w14:paraId="35FBF04F" w14:textId="77777777" w:rsidR="00946201" w:rsidRDefault="00946201" w:rsidP="00AC4E74">
            <w:pPr>
              <w:rPr>
                <w:rFonts w:ascii="Arial" w:hAnsi="Arial" w:cs="Arial"/>
                <w:sz w:val="20"/>
                <w:szCs w:val="20"/>
                <w:lang w:val="en-GB"/>
              </w:rPr>
            </w:pPr>
          </w:p>
          <w:p w14:paraId="24F83C9E" w14:textId="77777777" w:rsidR="00AC4E74" w:rsidRPr="00772297" w:rsidRDefault="00AC4E74" w:rsidP="00AC4E74">
            <w:pPr>
              <w:rPr>
                <w:rFonts w:ascii="Arial" w:hAnsi="Arial" w:cs="Arial"/>
                <w:sz w:val="18"/>
                <w:szCs w:val="18"/>
                <w:lang w:val="en-GB"/>
              </w:rPr>
            </w:pPr>
            <w:r w:rsidRPr="00772297">
              <w:rPr>
                <w:rFonts w:ascii="Arial" w:hAnsi="Arial" w:cs="Arial"/>
                <w:sz w:val="18"/>
                <w:szCs w:val="18"/>
                <w:lang w:val="en-GB"/>
              </w:rPr>
              <w:t>No. of regional action plan developed and adopted through appropriate means and processes at the regional level;</w:t>
            </w:r>
          </w:p>
          <w:p w14:paraId="623A38A3" w14:textId="77777777" w:rsidR="00AC4E74" w:rsidRPr="00772297" w:rsidRDefault="00AC4E74" w:rsidP="00AC4E74">
            <w:pPr>
              <w:rPr>
                <w:rFonts w:ascii="Arial" w:hAnsi="Arial" w:cs="Arial"/>
                <w:sz w:val="18"/>
                <w:szCs w:val="18"/>
                <w:lang w:val="en-GB"/>
              </w:rPr>
            </w:pPr>
          </w:p>
          <w:p w14:paraId="67A78722" w14:textId="1D3EC7AA" w:rsidR="00AC4E74" w:rsidRDefault="00AC4E74" w:rsidP="00AC4E74">
            <w:pPr>
              <w:rPr>
                <w:rFonts w:ascii="Arial" w:hAnsi="Arial" w:cs="Arial"/>
                <w:sz w:val="20"/>
                <w:szCs w:val="20"/>
                <w:lang w:val="en-GB"/>
              </w:rPr>
            </w:pPr>
            <w:r w:rsidRPr="00772297">
              <w:rPr>
                <w:rFonts w:ascii="Arial" w:hAnsi="Arial" w:cs="Arial"/>
                <w:sz w:val="18"/>
                <w:szCs w:val="18"/>
                <w:lang w:val="en-GB"/>
              </w:rPr>
              <w:t>No. of application of regional action plan in participating countries</w:t>
            </w:r>
          </w:p>
        </w:tc>
        <w:tc>
          <w:tcPr>
            <w:tcW w:w="2013" w:type="dxa"/>
            <w:vMerge w:val="restart"/>
            <w:tcBorders>
              <w:top w:val="single" w:sz="12" w:space="0" w:color="auto"/>
              <w:left w:val="single" w:sz="12" w:space="0" w:color="auto"/>
              <w:bottom w:val="single" w:sz="6" w:space="0" w:color="auto"/>
              <w:right w:val="single" w:sz="12" w:space="0" w:color="auto"/>
            </w:tcBorders>
          </w:tcPr>
          <w:p w14:paraId="36CC4BF6" w14:textId="77777777" w:rsidR="00AC4E74" w:rsidRDefault="00AC4E74" w:rsidP="00AC4E74">
            <w:pPr>
              <w:rPr>
                <w:rFonts w:ascii="Arial" w:hAnsi="Arial" w:cs="Arial"/>
                <w:sz w:val="20"/>
                <w:szCs w:val="20"/>
                <w:lang w:val="en-GB"/>
              </w:rPr>
            </w:pPr>
            <w:r w:rsidRPr="00772297">
              <w:rPr>
                <w:rFonts w:ascii="Arial" w:hAnsi="Arial" w:cs="Arial"/>
                <w:iCs/>
                <w:sz w:val="18"/>
                <w:szCs w:val="18"/>
                <w:lang w:val="en-GB"/>
              </w:rPr>
              <w:lastRenderedPageBreak/>
              <w:t>12 countries are without proper legislative framework for management of PCB</w:t>
            </w:r>
          </w:p>
          <w:p w14:paraId="568AE63F" w14:textId="77777777" w:rsidR="00AC4E74" w:rsidRPr="00772297" w:rsidRDefault="00AC4E74" w:rsidP="00AC4E74">
            <w:pPr>
              <w:pStyle w:val="CommentText"/>
              <w:rPr>
                <w:rFonts w:ascii="Arial" w:hAnsi="Arial" w:cs="Arial"/>
                <w:iCs/>
                <w:sz w:val="18"/>
                <w:szCs w:val="18"/>
                <w:lang w:val="en-GB"/>
              </w:rPr>
            </w:pPr>
            <w:r w:rsidRPr="00772297">
              <w:rPr>
                <w:rFonts w:ascii="Arial" w:hAnsi="Arial" w:cs="Arial"/>
                <w:iCs/>
                <w:sz w:val="18"/>
                <w:szCs w:val="18"/>
                <w:lang w:val="en-GB"/>
              </w:rPr>
              <w:t>No regional approach;</w:t>
            </w:r>
          </w:p>
          <w:p w14:paraId="29AFDC79" w14:textId="77777777" w:rsidR="00AC4E74" w:rsidRPr="00772297" w:rsidRDefault="00AC4E74" w:rsidP="00AC4E74">
            <w:pPr>
              <w:pStyle w:val="CommentText"/>
              <w:rPr>
                <w:rFonts w:ascii="Arial" w:hAnsi="Arial" w:cs="Arial"/>
                <w:iCs/>
                <w:sz w:val="18"/>
                <w:szCs w:val="18"/>
                <w:lang w:val="en-GB"/>
              </w:rPr>
            </w:pPr>
          </w:p>
          <w:p w14:paraId="5AA9E2C6" w14:textId="77777777" w:rsidR="00AC4E74" w:rsidRPr="00772297" w:rsidRDefault="00AC4E74" w:rsidP="00AC4E74">
            <w:pPr>
              <w:pStyle w:val="CommentText"/>
              <w:rPr>
                <w:rFonts w:ascii="Arial" w:hAnsi="Arial" w:cs="Arial"/>
                <w:iCs/>
                <w:sz w:val="18"/>
                <w:szCs w:val="18"/>
                <w:lang w:val="en-GB"/>
              </w:rPr>
            </w:pPr>
          </w:p>
          <w:p w14:paraId="20F8207C" w14:textId="426DB772" w:rsidR="00AC4E74" w:rsidRDefault="00AC4E74" w:rsidP="00AC4E74">
            <w:pPr>
              <w:rPr>
                <w:rFonts w:ascii="Arial" w:hAnsi="Arial" w:cs="Arial"/>
                <w:sz w:val="20"/>
                <w:szCs w:val="20"/>
                <w:lang w:val="en-GB"/>
              </w:rPr>
            </w:pPr>
            <w:r w:rsidRPr="00772297">
              <w:rPr>
                <w:rFonts w:ascii="Arial" w:hAnsi="Arial" w:cs="Arial"/>
                <w:iCs/>
                <w:sz w:val="18"/>
                <w:szCs w:val="18"/>
                <w:lang w:val="en-GB"/>
              </w:rPr>
              <w:lastRenderedPageBreak/>
              <w:t>NO ESM of PCB in 12 countries</w:t>
            </w:r>
          </w:p>
        </w:tc>
        <w:tc>
          <w:tcPr>
            <w:tcW w:w="2013" w:type="dxa"/>
            <w:tcBorders>
              <w:top w:val="single" w:sz="12" w:space="0" w:color="auto"/>
              <w:left w:val="single" w:sz="12" w:space="0" w:color="auto"/>
              <w:bottom w:val="single" w:sz="6" w:space="0" w:color="auto"/>
              <w:right w:val="single" w:sz="12" w:space="0" w:color="auto"/>
            </w:tcBorders>
          </w:tcPr>
          <w:p w14:paraId="4BD033EC" w14:textId="77777777" w:rsidR="00AC4E74" w:rsidRPr="00772297" w:rsidRDefault="00AC4E74" w:rsidP="00AC4E74">
            <w:pPr>
              <w:rPr>
                <w:rFonts w:ascii="Arial" w:hAnsi="Arial" w:cs="Arial"/>
                <w:iCs/>
                <w:sz w:val="18"/>
                <w:szCs w:val="18"/>
                <w:lang w:val="en-GB" w:eastAsia="ko-KR"/>
              </w:rPr>
            </w:pPr>
            <w:r w:rsidRPr="00772297">
              <w:rPr>
                <w:rFonts w:ascii="Arial" w:hAnsi="Arial" w:cs="Arial"/>
                <w:iCs/>
                <w:sz w:val="18"/>
                <w:szCs w:val="18"/>
                <w:lang w:val="en-GB" w:eastAsia="ko-KR"/>
              </w:rPr>
              <w:lastRenderedPageBreak/>
              <w:t>NCCs established</w:t>
            </w:r>
          </w:p>
          <w:p w14:paraId="0D64BA75" w14:textId="77777777" w:rsidR="00AC4E74" w:rsidRPr="00772297" w:rsidRDefault="00AC4E74" w:rsidP="00AC4E74">
            <w:pPr>
              <w:rPr>
                <w:rFonts w:ascii="Arial" w:hAnsi="Arial" w:cs="Arial"/>
                <w:iCs/>
                <w:sz w:val="18"/>
                <w:szCs w:val="18"/>
                <w:lang w:val="en-GB" w:eastAsia="ko-KR"/>
              </w:rPr>
            </w:pPr>
          </w:p>
          <w:p w14:paraId="6A02F58F" w14:textId="6C51C62F" w:rsidR="00AC4E74" w:rsidRDefault="00AC4E74" w:rsidP="00AC4E74">
            <w:pPr>
              <w:rPr>
                <w:rFonts w:ascii="Arial" w:hAnsi="Arial" w:cs="Arial"/>
                <w:sz w:val="20"/>
                <w:szCs w:val="20"/>
                <w:lang w:val="en-GB"/>
              </w:rPr>
            </w:pPr>
            <w:r w:rsidRPr="00772297">
              <w:rPr>
                <w:rFonts w:ascii="Arial" w:hAnsi="Arial" w:cs="Arial"/>
                <w:iCs/>
                <w:sz w:val="18"/>
                <w:szCs w:val="18"/>
                <w:lang w:val="en-GB" w:eastAsia="ko-KR"/>
              </w:rPr>
              <w:t>12 countries submit for adoption PCB regulations</w:t>
            </w:r>
          </w:p>
        </w:tc>
        <w:tc>
          <w:tcPr>
            <w:tcW w:w="2013" w:type="dxa"/>
            <w:tcBorders>
              <w:top w:val="single" w:sz="12" w:space="0" w:color="auto"/>
              <w:left w:val="single" w:sz="12" w:space="0" w:color="auto"/>
              <w:bottom w:val="single" w:sz="6" w:space="0" w:color="auto"/>
              <w:right w:val="single" w:sz="12" w:space="0" w:color="auto"/>
            </w:tcBorders>
          </w:tcPr>
          <w:p w14:paraId="182CF54F" w14:textId="77777777" w:rsidR="00AC4E74" w:rsidRPr="00772297" w:rsidRDefault="00AC4E74" w:rsidP="00AC4E74">
            <w:pPr>
              <w:rPr>
                <w:rFonts w:ascii="Arial" w:hAnsi="Arial" w:cs="Arial"/>
                <w:iCs/>
                <w:sz w:val="18"/>
                <w:szCs w:val="18"/>
                <w:lang w:val="en-GB" w:eastAsia="ko-KR"/>
              </w:rPr>
            </w:pPr>
            <w:r w:rsidRPr="00772297">
              <w:rPr>
                <w:rFonts w:ascii="Arial" w:hAnsi="Arial" w:cs="Arial"/>
                <w:iCs/>
                <w:sz w:val="18"/>
                <w:szCs w:val="18"/>
                <w:lang w:val="en-GB" w:eastAsia="ko-KR"/>
              </w:rPr>
              <w:t>NCCs established and executed the project</w:t>
            </w:r>
          </w:p>
          <w:p w14:paraId="0FCB9179" w14:textId="77777777" w:rsidR="00AC4E74" w:rsidRPr="00772297" w:rsidRDefault="00AC4E74" w:rsidP="00AC4E74">
            <w:pPr>
              <w:rPr>
                <w:rFonts w:ascii="Arial" w:hAnsi="Arial" w:cs="Arial"/>
                <w:iCs/>
                <w:sz w:val="18"/>
                <w:szCs w:val="18"/>
                <w:lang w:val="en-GB" w:eastAsia="ko-KR"/>
              </w:rPr>
            </w:pPr>
          </w:p>
          <w:p w14:paraId="0E9357DA" w14:textId="0F988429" w:rsidR="00AC4E74" w:rsidRDefault="00AC4E74" w:rsidP="00AC4E74">
            <w:pPr>
              <w:rPr>
                <w:rFonts w:ascii="Arial" w:hAnsi="Arial" w:cs="Arial"/>
                <w:sz w:val="20"/>
                <w:szCs w:val="20"/>
                <w:lang w:val="en-GB"/>
              </w:rPr>
            </w:pPr>
            <w:r w:rsidRPr="00772297">
              <w:rPr>
                <w:rFonts w:ascii="Arial" w:hAnsi="Arial" w:cs="Arial"/>
                <w:iCs/>
                <w:sz w:val="18"/>
                <w:szCs w:val="18"/>
                <w:lang w:val="en-GB" w:eastAsia="ko-KR"/>
              </w:rPr>
              <w:t>12 countries submit for adoption PCB regulations</w:t>
            </w:r>
          </w:p>
        </w:tc>
        <w:tc>
          <w:tcPr>
            <w:tcW w:w="2013" w:type="dxa"/>
            <w:tcBorders>
              <w:top w:val="single" w:sz="12" w:space="0" w:color="auto"/>
              <w:left w:val="single" w:sz="12" w:space="0" w:color="auto"/>
              <w:bottom w:val="single" w:sz="6" w:space="0" w:color="auto"/>
              <w:right w:val="single" w:sz="12" w:space="0" w:color="auto"/>
            </w:tcBorders>
          </w:tcPr>
          <w:p w14:paraId="459E050F" w14:textId="6912CB05" w:rsidR="00AC4E74" w:rsidRDefault="00AC4E74" w:rsidP="00AC4E74">
            <w:pPr>
              <w:rPr>
                <w:rFonts w:ascii="Arial" w:hAnsi="Arial" w:cs="Arial"/>
                <w:sz w:val="20"/>
                <w:szCs w:val="20"/>
                <w:lang w:val="en-GB"/>
              </w:rPr>
            </w:pPr>
            <w:r w:rsidRPr="00772297">
              <w:rPr>
                <w:rFonts w:ascii="Arial" w:hAnsi="Arial" w:cs="Arial"/>
                <w:i/>
                <w:sz w:val="18"/>
                <w:szCs w:val="18"/>
              </w:rPr>
              <w:t xml:space="preserve">Regulatory review is well underway in 8 participating countries and will be expected to complete in December 2019. 3 more are expected to start in August </w:t>
            </w:r>
            <w:proofErr w:type="gramStart"/>
            <w:r w:rsidRPr="00772297">
              <w:rPr>
                <w:rFonts w:ascii="Arial" w:hAnsi="Arial" w:cs="Arial"/>
                <w:i/>
                <w:sz w:val="18"/>
                <w:szCs w:val="18"/>
              </w:rPr>
              <w:t>2019.</w:t>
            </w:r>
            <w:r w:rsidRPr="00772297">
              <w:rPr>
                <w:rFonts w:ascii="Arial" w:hAnsi="Arial" w:cs="Arial"/>
                <w:i/>
                <w:color w:val="808080"/>
                <w:sz w:val="18"/>
                <w:szCs w:val="18"/>
              </w:rPr>
              <w:t>.</w:t>
            </w:r>
            <w:proofErr w:type="gramEnd"/>
          </w:p>
        </w:tc>
        <w:tc>
          <w:tcPr>
            <w:tcW w:w="1170" w:type="dxa"/>
            <w:tcBorders>
              <w:top w:val="single" w:sz="12" w:space="0" w:color="auto"/>
              <w:left w:val="single" w:sz="12" w:space="0" w:color="auto"/>
              <w:bottom w:val="single" w:sz="6" w:space="0" w:color="auto"/>
              <w:right w:val="single" w:sz="12" w:space="0" w:color="auto"/>
            </w:tcBorders>
            <w:shd w:val="clear" w:color="auto" w:fill="CCFFFF"/>
          </w:tcPr>
          <w:p w14:paraId="5A34F97F" w14:textId="16F269CB" w:rsidR="00AC4E74" w:rsidRDefault="00AC4E74" w:rsidP="00AC4E74">
            <w:pPr>
              <w:rPr>
                <w:rFonts w:ascii="Arial" w:hAnsi="Arial" w:cs="Arial"/>
                <w:sz w:val="20"/>
                <w:szCs w:val="20"/>
                <w:lang w:val="en-GB"/>
              </w:rPr>
            </w:pPr>
            <w:r>
              <w:rPr>
                <w:rFonts w:ascii="Arial" w:hAnsi="Arial" w:cs="Arial"/>
                <w:sz w:val="18"/>
                <w:szCs w:val="18"/>
                <w:lang w:val="en-GB"/>
              </w:rPr>
              <w:t>M</w:t>
            </w:r>
            <w:r w:rsidR="00946201">
              <w:rPr>
                <w:rFonts w:ascii="Arial" w:hAnsi="Arial" w:cs="Arial"/>
                <w:sz w:val="18"/>
                <w:szCs w:val="18"/>
                <w:lang w:val="en-GB"/>
              </w:rPr>
              <w:t>S</w:t>
            </w:r>
          </w:p>
        </w:tc>
      </w:tr>
      <w:tr w:rsidR="00AC4E74" w14:paraId="1F70123A" w14:textId="77777777" w:rsidTr="00AC4E74">
        <w:trPr>
          <w:cantSplit/>
          <w:trHeight w:val="54"/>
        </w:trPr>
        <w:tc>
          <w:tcPr>
            <w:tcW w:w="2013" w:type="dxa"/>
            <w:vMerge/>
            <w:tcBorders>
              <w:top w:val="single" w:sz="12" w:space="0" w:color="auto"/>
              <w:left w:val="single" w:sz="12" w:space="0" w:color="auto"/>
              <w:bottom w:val="single" w:sz="12" w:space="0" w:color="auto"/>
              <w:right w:val="single" w:sz="12" w:space="0" w:color="auto"/>
            </w:tcBorders>
          </w:tcPr>
          <w:p w14:paraId="6B651AC7" w14:textId="77777777" w:rsidR="00AC4E74" w:rsidRDefault="00AC4E74" w:rsidP="00AC4E74">
            <w:pPr>
              <w:rPr>
                <w:rFonts w:ascii="Arial" w:hAnsi="Arial" w:cs="Arial"/>
                <w:b/>
                <w:sz w:val="20"/>
                <w:szCs w:val="20"/>
                <w:lang w:val="en-GB"/>
              </w:rPr>
            </w:pPr>
          </w:p>
        </w:tc>
        <w:tc>
          <w:tcPr>
            <w:tcW w:w="2013" w:type="dxa"/>
            <w:vMerge/>
            <w:tcBorders>
              <w:top w:val="single" w:sz="6" w:space="0" w:color="auto"/>
              <w:left w:val="single" w:sz="12" w:space="0" w:color="auto"/>
              <w:bottom w:val="single" w:sz="6" w:space="0" w:color="auto"/>
              <w:right w:val="single" w:sz="12" w:space="0" w:color="auto"/>
            </w:tcBorders>
          </w:tcPr>
          <w:p w14:paraId="20C13836" w14:textId="77777777" w:rsidR="00AC4E74" w:rsidRDefault="00AC4E74" w:rsidP="00AC4E74">
            <w:pPr>
              <w:rPr>
                <w:rFonts w:ascii="Arial" w:hAnsi="Arial" w:cs="Arial"/>
                <w:sz w:val="20"/>
                <w:szCs w:val="20"/>
                <w:lang w:val="en-GB"/>
              </w:rPr>
            </w:pPr>
          </w:p>
        </w:tc>
        <w:tc>
          <w:tcPr>
            <w:tcW w:w="2013" w:type="dxa"/>
            <w:vMerge/>
            <w:tcBorders>
              <w:top w:val="single" w:sz="6" w:space="0" w:color="auto"/>
              <w:left w:val="single" w:sz="12" w:space="0" w:color="auto"/>
              <w:bottom w:val="single" w:sz="6" w:space="0" w:color="auto"/>
              <w:right w:val="single" w:sz="12" w:space="0" w:color="auto"/>
            </w:tcBorders>
          </w:tcPr>
          <w:p w14:paraId="2F962318" w14:textId="77777777" w:rsidR="00AC4E74" w:rsidRDefault="00AC4E74" w:rsidP="00AC4E74">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2DCD2164" w14:textId="254DE372" w:rsidR="00AC4E74" w:rsidRDefault="00AC4E74" w:rsidP="00AC4E74">
            <w:pPr>
              <w:rPr>
                <w:rFonts w:ascii="Arial" w:hAnsi="Arial" w:cs="Arial"/>
                <w:sz w:val="20"/>
                <w:szCs w:val="20"/>
                <w:lang w:val="en-GB"/>
              </w:rPr>
            </w:pPr>
            <w:r w:rsidRPr="00772297">
              <w:rPr>
                <w:rFonts w:ascii="Arial" w:hAnsi="Arial" w:cs="Arial"/>
                <w:iCs/>
                <w:sz w:val="18"/>
                <w:szCs w:val="18"/>
                <w:lang w:val="en-GB"/>
              </w:rPr>
              <w:t>Regional scheme in place</w:t>
            </w:r>
          </w:p>
        </w:tc>
        <w:tc>
          <w:tcPr>
            <w:tcW w:w="2013" w:type="dxa"/>
            <w:tcBorders>
              <w:top w:val="single" w:sz="6" w:space="0" w:color="auto"/>
              <w:left w:val="single" w:sz="12" w:space="0" w:color="auto"/>
              <w:bottom w:val="single" w:sz="6" w:space="0" w:color="auto"/>
              <w:right w:val="single" w:sz="12" w:space="0" w:color="auto"/>
            </w:tcBorders>
          </w:tcPr>
          <w:p w14:paraId="3186D2B8" w14:textId="381B4702" w:rsidR="00AC4E74" w:rsidRDefault="00AC4E74" w:rsidP="00AC4E74">
            <w:pPr>
              <w:rPr>
                <w:rFonts w:ascii="Arial" w:hAnsi="Arial" w:cs="Arial"/>
                <w:sz w:val="20"/>
                <w:szCs w:val="20"/>
                <w:lang w:val="en-GB"/>
              </w:rPr>
            </w:pPr>
            <w:r w:rsidRPr="00772297">
              <w:rPr>
                <w:rFonts w:ascii="Arial" w:hAnsi="Arial" w:cs="Arial"/>
                <w:iCs/>
                <w:sz w:val="18"/>
                <w:szCs w:val="18"/>
                <w:lang w:val="en-GB"/>
              </w:rPr>
              <w:t>Regional scheme in place</w:t>
            </w:r>
          </w:p>
        </w:tc>
        <w:tc>
          <w:tcPr>
            <w:tcW w:w="2013" w:type="dxa"/>
            <w:tcBorders>
              <w:top w:val="single" w:sz="6" w:space="0" w:color="auto"/>
              <w:left w:val="single" w:sz="12" w:space="0" w:color="auto"/>
              <w:bottom w:val="single" w:sz="6" w:space="0" w:color="auto"/>
              <w:right w:val="single" w:sz="12" w:space="0" w:color="auto"/>
            </w:tcBorders>
          </w:tcPr>
          <w:p w14:paraId="1C4EAB12" w14:textId="097FF338" w:rsidR="00AC4E74" w:rsidRDefault="00AC4E74" w:rsidP="00AC4E74">
            <w:pPr>
              <w:rPr>
                <w:rFonts w:ascii="Arial" w:hAnsi="Arial" w:cs="Arial"/>
                <w:sz w:val="20"/>
                <w:szCs w:val="20"/>
                <w:lang w:val="en-GB"/>
              </w:rPr>
            </w:pPr>
            <w:r w:rsidRPr="00772297">
              <w:rPr>
                <w:rFonts w:ascii="Arial" w:hAnsi="Arial" w:cs="Arial"/>
                <w:i/>
                <w:sz w:val="18"/>
                <w:szCs w:val="18"/>
              </w:rPr>
              <w:t>Regional scheme to be developed following verified inventories</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11059D4B" w14:textId="0CA25682" w:rsidR="00AC4E74" w:rsidRDefault="00AC4E74" w:rsidP="00AC4E74">
            <w:pPr>
              <w:rPr>
                <w:rFonts w:ascii="Arial" w:hAnsi="Arial" w:cs="Arial"/>
                <w:sz w:val="20"/>
                <w:szCs w:val="20"/>
                <w:lang w:val="en-GB"/>
              </w:rPr>
            </w:pPr>
            <w:r w:rsidRPr="00772297">
              <w:rPr>
                <w:rFonts w:ascii="Arial" w:hAnsi="Arial" w:cs="Arial"/>
                <w:sz w:val="18"/>
                <w:szCs w:val="18"/>
                <w:lang w:val="en-GB"/>
              </w:rPr>
              <w:t>N/A</w:t>
            </w:r>
          </w:p>
        </w:tc>
      </w:tr>
      <w:tr w:rsidR="00946201" w14:paraId="033BC31E" w14:textId="77777777" w:rsidTr="00AC4E74">
        <w:trPr>
          <w:cantSplit/>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15B2E94E" w14:textId="77777777" w:rsidR="00946201" w:rsidRPr="00772297" w:rsidRDefault="00946201" w:rsidP="00946201">
            <w:pPr>
              <w:rPr>
                <w:rFonts w:ascii="Arial" w:hAnsi="Arial" w:cs="Arial"/>
                <w:b/>
                <w:sz w:val="18"/>
                <w:szCs w:val="18"/>
                <w:lang w:val="en-GB"/>
              </w:rPr>
            </w:pPr>
            <w:r w:rsidRPr="00772297">
              <w:rPr>
                <w:rFonts w:ascii="Arial" w:hAnsi="Arial" w:cs="Arial"/>
                <w:b/>
                <w:sz w:val="18"/>
                <w:szCs w:val="18"/>
                <w:lang w:val="en-GB"/>
              </w:rPr>
              <w:t xml:space="preserve">Outcome 2 </w:t>
            </w:r>
          </w:p>
          <w:p w14:paraId="47C144EF" w14:textId="4A996AFA" w:rsidR="00946201" w:rsidRPr="00946201" w:rsidRDefault="00946201" w:rsidP="00946201">
            <w:pPr>
              <w:rPr>
                <w:rFonts w:ascii="Arial" w:hAnsi="Arial" w:cs="Arial"/>
                <w:i/>
                <w:sz w:val="18"/>
                <w:szCs w:val="18"/>
                <w:lang w:val="en-GB"/>
              </w:rPr>
            </w:pPr>
            <w:r w:rsidRPr="00772297">
              <w:rPr>
                <w:rFonts w:ascii="Arial" w:hAnsi="Arial" w:cs="Arial"/>
                <w:sz w:val="18"/>
                <w:szCs w:val="18"/>
              </w:rPr>
              <w:t>12 countries monitoring PCB containing equipment in service and tracking system established to follow until final phase out of PCB in electrical equipment</w:t>
            </w:r>
          </w:p>
        </w:tc>
        <w:tc>
          <w:tcPr>
            <w:tcW w:w="2013" w:type="dxa"/>
            <w:tcBorders>
              <w:top w:val="single" w:sz="12" w:space="0" w:color="auto"/>
              <w:left w:val="single" w:sz="12" w:space="0" w:color="auto"/>
              <w:bottom w:val="single" w:sz="6" w:space="0" w:color="auto"/>
              <w:right w:val="single" w:sz="12" w:space="0" w:color="auto"/>
            </w:tcBorders>
          </w:tcPr>
          <w:p w14:paraId="0989E17A" w14:textId="77777777" w:rsidR="00946201" w:rsidRPr="00772297" w:rsidRDefault="00946201" w:rsidP="00946201">
            <w:pPr>
              <w:rPr>
                <w:rFonts w:ascii="Arial" w:hAnsi="Arial" w:cs="Arial"/>
                <w:sz w:val="18"/>
                <w:szCs w:val="18"/>
                <w:lang w:val="en-GB"/>
              </w:rPr>
            </w:pPr>
            <w:r w:rsidRPr="00772297">
              <w:rPr>
                <w:rFonts w:ascii="Arial" w:hAnsi="Arial" w:cs="Arial"/>
                <w:sz w:val="18"/>
                <w:szCs w:val="18"/>
                <w:lang w:val="en-GB"/>
              </w:rPr>
              <w:t>No. of regional template for inventory and tracking system development;</w:t>
            </w:r>
          </w:p>
          <w:p w14:paraId="099BC83C" w14:textId="77777777" w:rsidR="00946201" w:rsidRPr="00772297" w:rsidRDefault="00946201" w:rsidP="00946201">
            <w:pPr>
              <w:rPr>
                <w:rFonts w:ascii="Arial" w:hAnsi="Arial" w:cs="Arial"/>
                <w:sz w:val="18"/>
                <w:szCs w:val="18"/>
                <w:lang w:val="en-GB"/>
              </w:rPr>
            </w:pPr>
          </w:p>
          <w:p w14:paraId="385D6124" w14:textId="77777777" w:rsidR="00946201" w:rsidRPr="00772297" w:rsidRDefault="00946201" w:rsidP="00946201">
            <w:pPr>
              <w:rPr>
                <w:rFonts w:ascii="Arial" w:hAnsi="Arial" w:cs="Arial"/>
                <w:sz w:val="18"/>
                <w:szCs w:val="18"/>
                <w:lang w:val="en-GB"/>
              </w:rPr>
            </w:pPr>
            <w:r w:rsidRPr="00772297">
              <w:rPr>
                <w:rFonts w:ascii="Arial" w:hAnsi="Arial" w:cs="Arial"/>
                <w:sz w:val="18"/>
                <w:szCs w:val="18"/>
                <w:lang w:val="en-GB"/>
              </w:rPr>
              <w:t>No. of countries to adopt and use template;</w:t>
            </w:r>
          </w:p>
          <w:p w14:paraId="71647685" w14:textId="77777777" w:rsidR="00946201" w:rsidRPr="00772297" w:rsidRDefault="00946201" w:rsidP="00946201">
            <w:pPr>
              <w:rPr>
                <w:rFonts w:ascii="Arial" w:hAnsi="Arial" w:cs="Arial"/>
                <w:sz w:val="18"/>
                <w:szCs w:val="18"/>
                <w:lang w:val="en-GB"/>
              </w:rPr>
            </w:pPr>
          </w:p>
          <w:p w14:paraId="3623C15B" w14:textId="77777777" w:rsidR="00946201" w:rsidRPr="00772297" w:rsidRDefault="00946201" w:rsidP="00946201">
            <w:pPr>
              <w:rPr>
                <w:rFonts w:ascii="Arial" w:hAnsi="Arial" w:cs="Arial"/>
                <w:sz w:val="18"/>
                <w:szCs w:val="18"/>
                <w:lang w:val="en-GB"/>
              </w:rPr>
            </w:pPr>
            <w:r w:rsidRPr="00772297">
              <w:rPr>
                <w:rFonts w:ascii="Arial" w:hAnsi="Arial" w:cs="Arial"/>
                <w:sz w:val="18"/>
                <w:szCs w:val="18"/>
                <w:lang w:val="en-GB"/>
              </w:rPr>
              <w:t>No. of countries develop and adopt inventory verification plans;</w:t>
            </w:r>
          </w:p>
          <w:p w14:paraId="14BD8F69" w14:textId="77777777" w:rsidR="00946201" w:rsidRPr="00772297" w:rsidRDefault="00946201" w:rsidP="00946201">
            <w:pPr>
              <w:rPr>
                <w:rFonts w:ascii="Arial" w:hAnsi="Arial" w:cs="Arial"/>
                <w:sz w:val="18"/>
                <w:szCs w:val="18"/>
                <w:lang w:val="en-GB"/>
              </w:rPr>
            </w:pPr>
          </w:p>
          <w:p w14:paraId="5C7E6C60" w14:textId="47337055" w:rsidR="00946201" w:rsidRPr="00772297" w:rsidRDefault="00946201" w:rsidP="00946201">
            <w:pPr>
              <w:rPr>
                <w:rFonts w:ascii="Arial" w:hAnsi="Arial" w:cs="Arial"/>
                <w:sz w:val="18"/>
                <w:szCs w:val="18"/>
                <w:lang w:val="en-GB"/>
              </w:rPr>
            </w:pPr>
            <w:r w:rsidRPr="00772297">
              <w:rPr>
                <w:rFonts w:ascii="Arial" w:hAnsi="Arial" w:cs="Arial"/>
                <w:sz w:val="18"/>
                <w:szCs w:val="18"/>
                <w:lang w:val="en-GB"/>
              </w:rPr>
              <w:t xml:space="preserve">Regional phase out plan detailed until 2025 in accordance with the phasing out priories of Stockholm convention and Code of practice for the safe use of fully enclosed </w:t>
            </w:r>
            <w:proofErr w:type="spellStart"/>
            <w:r w:rsidRPr="00772297">
              <w:rPr>
                <w:rFonts w:ascii="Arial" w:hAnsi="Arial" w:cs="Arial"/>
                <w:sz w:val="18"/>
                <w:szCs w:val="18"/>
                <w:lang w:val="en-GB"/>
              </w:rPr>
              <w:t>askarel</w:t>
            </w:r>
            <w:proofErr w:type="spellEnd"/>
            <w:r w:rsidRPr="00772297">
              <w:rPr>
                <w:rFonts w:ascii="Cambria Math" w:hAnsi="Cambria Math" w:cs="Cambria Math"/>
                <w:sz w:val="18"/>
                <w:szCs w:val="18"/>
                <w:lang w:val="en-GB"/>
              </w:rPr>
              <w:t>‐</w:t>
            </w:r>
            <w:r w:rsidRPr="00772297">
              <w:rPr>
                <w:rFonts w:ascii="Arial" w:hAnsi="Arial" w:cs="Arial"/>
                <w:sz w:val="18"/>
                <w:szCs w:val="18"/>
                <w:lang w:val="en-GB"/>
              </w:rPr>
              <w:t>filled electrical equipment</w:t>
            </w:r>
          </w:p>
        </w:tc>
        <w:tc>
          <w:tcPr>
            <w:tcW w:w="2013" w:type="dxa"/>
            <w:tcBorders>
              <w:top w:val="single" w:sz="12" w:space="0" w:color="auto"/>
              <w:left w:val="single" w:sz="12" w:space="0" w:color="auto"/>
              <w:bottom w:val="single" w:sz="6" w:space="0" w:color="auto"/>
              <w:right w:val="single" w:sz="12" w:space="0" w:color="auto"/>
            </w:tcBorders>
          </w:tcPr>
          <w:p w14:paraId="33E65EC5" w14:textId="77777777" w:rsidR="00946201" w:rsidRPr="00772297" w:rsidRDefault="00946201" w:rsidP="00946201">
            <w:pPr>
              <w:pStyle w:val="CommentText"/>
              <w:rPr>
                <w:rFonts w:ascii="Arial" w:hAnsi="Arial" w:cs="Arial"/>
                <w:iCs/>
                <w:sz w:val="18"/>
                <w:szCs w:val="18"/>
                <w:lang w:val="en-GB"/>
              </w:rPr>
            </w:pPr>
            <w:r w:rsidRPr="00772297">
              <w:rPr>
                <w:rFonts w:ascii="Arial" w:hAnsi="Arial" w:cs="Arial"/>
                <w:iCs/>
                <w:sz w:val="18"/>
                <w:szCs w:val="18"/>
                <w:lang w:val="en-GB"/>
              </w:rPr>
              <w:t xml:space="preserve">Limited activities on PCB in the countries; </w:t>
            </w:r>
          </w:p>
          <w:p w14:paraId="27CE80C3" w14:textId="77777777" w:rsidR="00946201" w:rsidRPr="00772297" w:rsidRDefault="00946201" w:rsidP="00946201">
            <w:pPr>
              <w:pStyle w:val="CommentText"/>
              <w:rPr>
                <w:rFonts w:ascii="Arial" w:hAnsi="Arial" w:cs="Arial"/>
                <w:iCs/>
                <w:sz w:val="18"/>
                <w:szCs w:val="18"/>
                <w:lang w:val="en-GB"/>
              </w:rPr>
            </w:pPr>
          </w:p>
          <w:p w14:paraId="382E8079" w14:textId="77777777" w:rsidR="00946201" w:rsidRPr="00772297" w:rsidRDefault="00946201" w:rsidP="00946201">
            <w:pPr>
              <w:pStyle w:val="CommentText"/>
              <w:rPr>
                <w:rFonts w:ascii="Arial" w:hAnsi="Arial" w:cs="Arial"/>
                <w:iCs/>
                <w:sz w:val="18"/>
                <w:szCs w:val="18"/>
                <w:lang w:val="en-GB"/>
              </w:rPr>
            </w:pPr>
            <w:r w:rsidRPr="00772297">
              <w:rPr>
                <w:rFonts w:ascii="Arial" w:hAnsi="Arial" w:cs="Arial"/>
                <w:iCs/>
                <w:sz w:val="18"/>
                <w:szCs w:val="18"/>
                <w:lang w:val="en-GB"/>
              </w:rPr>
              <w:t>No detailed inventories available ;</w:t>
            </w:r>
          </w:p>
          <w:p w14:paraId="6B036E4F" w14:textId="77777777" w:rsidR="00946201" w:rsidRPr="00772297" w:rsidRDefault="00946201" w:rsidP="00946201">
            <w:pPr>
              <w:pStyle w:val="CommentText"/>
              <w:rPr>
                <w:rFonts w:ascii="Arial" w:hAnsi="Arial" w:cs="Arial"/>
                <w:iCs/>
                <w:sz w:val="18"/>
                <w:szCs w:val="18"/>
                <w:lang w:val="en-GB"/>
              </w:rPr>
            </w:pPr>
          </w:p>
          <w:p w14:paraId="791079C3" w14:textId="7DABAA0E" w:rsidR="00946201" w:rsidRPr="00772297" w:rsidRDefault="00946201" w:rsidP="00946201">
            <w:pPr>
              <w:pStyle w:val="CommentText"/>
              <w:rPr>
                <w:rFonts w:ascii="Arial" w:hAnsi="Arial" w:cs="Arial"/>
                <w:iCs/>
                <w:sz w:val="18"/>
                <w:szCs w:val="18"/>
                <w:lang w:val="en-GB"/>
              </w:rPr>
            </w:pPr>
            <w:r w:rsidRPr="00772297">
              <w:rPr>
                <w:rFonts w:ascii="Arial" w:hAnsi="Arial" w:cs="Arial"/>
                <w:iCs/>
                <w:sz w:val="18"/>
                <w:szCs w:val="18"/>
                <w:lang w:val="en-GB"/>
              </w:rPr>
              <w:t>No phase out plan</w:t>
            </w:r>
          </w:p>
        </w:tc>
        <w:tc>
          <w:tcPr>
            <w:tcW w:w="2013" w:type="dxa"/>
            <w:tcBorders>
              <w:top w:val="single" w:sz="12" w:space="0" w:color="auto"/>
              <w:left w:val="single" w:sz="12" w:space="0" w:color="auto"/>
              <w:bottom w:val="single" w:sz="6" w:space="0" w:color="auto"/>
              <w:right w:val="single" w:sz="12" w:space="0" w:color="auto"/>
            </w:tcBorders>
          </w:tcPr>
          <w:p w14:paraId="13F82241"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Year 1: 6 countries complete inventories;</w:t>
            </w:r>
          </w:p>
          <w:p w14:paraId="3146E158" w14:textId="77777777" w:rsidR="00946201" w:rsidRPr="00772297" w:rsidRDefault="00946201" w:rsidP="00946201">
            <w:pPr>
              <w:rPr>
                <w:rFonts w:ascii="Arial" w:hAnsi="Arial" w:cs="Arial"/>
                <w:iCs/>
                <w:sz w:val="18"/>
                <w:szCs w:val="18"/>
                <w:lang w:val="en-GB"/>
              </w:rPr>
            </w:pPr>
          </w:p>
          <w:p w14:paraId="073FBC9F"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Year 3: 12 countries complete Inventories;</w:t>
            </w:r>
          </w:p>
          <w:p w14:paraId="3333D676" w14:textId="77777777" w:rsidR="00946201" w:rsidRPr="00772297" w:rsidRDefault="00946201" w:rsidP="00946201">
            <w:pPr>
              <w:rPr>
                <w:rFonts w:ascii="Arial" w:hAnsi="Arial" w:cs="Arial"/>
                <w:iCs/>
                <w:sz w:val="18"/>
                <w:szCs w:val="18"/>
                <w:lang w:val="en-GB"/>
              </w:rPr>
            </w:pPr>
          </w:p>
          <w:p w14:paraId="66B73745"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12 countries with information included in national databases;</w:t>
            </w:r>
          </w:p>
          <w:p w14:paraId="1DD03A12" w14:textId="77777777" w:rsidR="00946201" w:rsidRPr="00772297" w:rsidRDefault="00946201" w:rsidP="00946201">
            <w:pPr>
              <w:rPr>
                <w:rFonts w:ascii="Arial" w:hAnsi="Arial" w:cs="Arial"/>
                <w:iCs/>
                <w:sz w:val="18"/>
                <w:szCs w:val="18"/>
                <w:lang w:val="en-GB"/>
              </w:rPr>
            </w:pPr>
          </w:p>
          <w:p w14:paraId="58507C82"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6 countries’ phase</w:t>
            </w:r>
            <w:r w:rsidRPr="00772297">
              <w:rPr>
                <w:rFonts w:ascii="Cambria Math" w:hAnsi="Cambria Math" w:cs="Cambria Math"/>
                <w:iCs/>
                <w:sz w:val="18"/>
                <w:szCs w:val="18"/>
                <w:lang w:val="en-GB"/>
              </w:rPr>
              <w:t>‐</w:t>
            </w:r>
            <w:r w:rsidRPr="00772297">
              <w:rPr>
                <w:rFonts w:ascii="Arial" w:hAnsi="Arial" w:cs="Arial"/>
                <w:iCs/>
                <w:sz w:val="18"/>
                <w:szCs w:val="18"/>
                <w:lang w:val="en-GB"/>
              </w:rPr>
              <w:t>out plans endorsed at national level by utility companies and other PCB containing</w:t>
            </w:r>
          </w:p>
          <w:p w14:paraId="081C1458" w14:textId="22C57B5E"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equipment owners</w:t>
            </w:r>
          </w:p>
        </w:tc>
        <w:tc>
          <w:tcPr>
            <w:tcW w:w="2013" w:type="dxa"/>
            <w:tcBorders>
              <w:top w:val="single" w:sz="12" w:space="0" w:color="auto"/>
              <w:left w:val="single" w:sz="12" w:space="0" w:color="auto"/>
              <w:bottom w:val="single" w:sz="6" w:space="0" w:color="auto"/>
              <w:right w:val="single" w:sz="12" w:space="0" w:color="auto"/>
            </w:tcBorders>
          </w:tcPr>
          <w:p w14:paraId="47BCE879"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6 countries complete inventories;</w:t>
            </w:r>
          </w:p>
          <w:p w14:paraId="352F4080" w14:textId="77777777" w:rsidR="00946201" w:rsidRPr="00772297" w:rsidRDefault="00946201" w:rsidP="00946201">
            <w:pPr>
              <w:rPr>
                <w:rFonts w:ascii="Arial" w:hAnsi="Arial" w:cs="Arial"/>
                <w:iCs/>
                <w:sz w:val="18"/>
                <w:szCs w:val="18"/>
                <w:lang w:val="en-GB"/>
              </w:rPr>
            </w:pPr>
          </w:p>
          <w:p w14:paraId="70CA4078"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12 countries complete Inventories;</w:t>
            </w:r>
          </w:p>
          <w:p w14:paraId="1A1830DC" w14:textId="77777777" w:rsidR="00946201" w:rsidRPr="00772297" w:rsidRDefault="00946201" w:rsidP="00946201">
            <w:pPr>
              <w:rPr>
                <w:rFonts w:ascii="Arial" w:hAnsi="Arial" w:cs="Arial"/>
                <w:iCs/>
                <w:sz w:val="18"/>
                <w:szCs w:val="18"/>
                <w:lang w:val="en-GB"/>
              </w:rPr>
            </w:pPr>
          </w:p>
          <w:p w14:paraId="2D1725BD"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 xml:space="preserve">12 countries with information included in national databases; </w:t>
            </w:r>
          </w:p>
          <w:p w14:paraId="6C0F97E1" w14:textId="77777777" w:rsidR="00946201" w:rsidRPr="00772297" w:rsidRDefault="00946201" w:rsidP="00946201">
            <w:pPr>
              <w:rPr>
                <w:rFonts w:ascii="Arial" w:hAnsi="Arial" w:cs="Arial"/>
                <w:iCs/>
                <w:sz w:val="18"/>
                <w:szCs w:val="18"/>
                <w:lang w:val="en-GB"/>
              </w:rPr>
            </w:pPr>
          </w:p>
          <w:p w14:paraId="38453A07" w14:textId="2D4272DF"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12 countries’ phase</w:t>
            </w:r>
            <w:r w:rsidRPr="00772297">
              <w:rPr>
                <w:rFonts w:ascii="Cambria Math" w:hAnsi="Cambria Math" w:cs="Cambria Math"/>
                <w:iCs/>
                <w:sz w:val="18"/>
                <w:szCs w:val="18"/>
                <w:lang w:val="en-GB"/>
              </w:rPr>
              <w:t>‐</w:t>
            </w:r>
            <w:r w:rsidRPr="00772297">
              <w:rPr>
                <w:rFonts w:ascii="Arial" w:hAnsi="Arial" w:cs="Arial"/>
                <w:iCs/>
                <w:sz w:val="18"/>
                <w:szCs w:val="18"/>
                <w:lang w:val="en-GB"/>
              </w:rPr>
              <w:t>out plans endorsed at national level by utility companies and other PCB containing equipment owners;</w:t>
            </w:r>
          </w:p>
        </w:tc>
        <w:tc>
          <w:tcPr>
            <w:tcW w:w="2013" w:type="dxa"/>
            <w:tcBorders>
              <w:top w:val="single" w:sz="12" w:space="0" w:color="auto"/>
              <w:left w:val="single" w:sz="12" w:space="0" w:color="auto"/>
              <w:bottom w:val="single" w:sz="6" w:space="0" w:color="auto"/>
              <w:right w:val="single" w:sz="12" w:space="0" w:color="auto"/>
            </w:tcBorders>
          </w:tcPr>
          <w:p w14:paraId="52CFF203" w14:textId="3434BC89" w:rsidR="00946201" w:rsidRPr="00772297" w:rsidRDefault="00946201" w:rsidP="00946201">
            <w:pPr>
              <w:rPr>
                <w:rFonts w:ascii="Arial" w:hAnsi="Arial" w:cs="Arial"/>
                <w:i/>
                <w:sz w:val="18"/>
                <w:szCs w:val="18"/>
              </w:rPr>
            </w:pPr>
            <w:r w:rsidRPr="00772297">
              <w:rPr>
                <w:rFonts w:ascii="Arial" w:hAnsi="Arial" w:cs="Arial"/>
                <w:i/>
                <w:sz w:val="18"/>
                <w:szCs w:val="18"/>
              </w:rPr>
              <w:t>All countries have undertaken inventory verification to varying degrees. 3 countries-Zimbabwe, Madagascar and Mozambique would need follow up actions to verify the coverage.</w:t>
            </w:r>
            <w:r w:rsidRPr="00772297" w:rsidDel="00B45BD6">
              <w:rPr>
                <w:rFonts w:ascii="Arial" w:hAnsi="Arial" w:cs="Arial"/>
                <w:i/>
                <w:sz w:val="18"/>
                <w:szCs w:val="18"/>
              </w:rPr>
              <w:t xml:space="preserve"> </w:t>
            </w:r>
          </w:p>
        </w:tc>
        <w:tc>
          <w:tcPr>
            <w:tcW w:w="1170" w:type="dxa"/>
            <w:tcBorders>
              <w:top w:val="single" w:sz="12" w:space="0" w:color="auto"/>
              <w:left w:val="single" w:sz="12" w:space="0" w:color="auto"/>
              <w:bottom w:val="single" w:sz="6" w:space="0" w:color="auto"/>
              <w:right w:val="single" w:sz="12" w:space="0" w:color="auto"/>
            </w:tcBorders>
            <w:shd w:val="clear" w:color="auto" w:fill="CCFFFF"/>
          </w:tcPr>
          <w:p w14:paraId="0E844445" w14:textId="148E71ED" w:rsidR="00946201" w:rsidRDefault="00946201" w:rsidP="00946201">
            <w:pPr>
              <w:rPr>
                <w:rFonts w:ascii="Arial" w:hAnsi="Arial" w:cs="Arial"/>
                <w:sz w:val="18"/>
                <w:szCs w:val="18"/>
                <w:lang w:val="en-GB"/>
              </w:rPr>
            </w:pPr>
            <w:r>
              <w:rPr>
                <w:rFonts w:ascii="Arial" w:hAnsi="Arial" w:cs="Arial"/>
                <w:sz w:val="18"/>
                <w:szCs w:val="18"/>
                <w:lang w:val="en-GB"/>
              </w:rPr>
              <w:t>U</w:t>
            </w:r>
          </w:p>
        </w:tc>
      </w:tr>
      <w:tr w:rsidR="00946201" w14:paraId="18419E11" w14:textId="77777777" w:rsidTr="00AC4E74">
        <w:trPr>
          <w:cantSplit/>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29A333AA" w14:textId="77777777" w:rsidR="00946201" w:rsidRPr="00772297" w:rsidRDefault="00946201" w:rsidP="00946201">
            <w:pPr>
              <w:rPr>
                <w:rFonts w:ascii="Arial" w:hAnsi="Arial" w:cs="Arial"/>
                <w:b/>
                <w:sz w:val="18"/>
                <w:szCs w:val="18"/>
              </w:rPr>
            </w:pPr>
            <w:r w:rsidRPr="00772297">
              <w:rPr>
                <w:rFonts w:ascii="Arial" w:hAnsi="Arial" w:cs="Arial"/>
                <w:b/>
                <w:sz w:val="18"/>
                <w:szCs w:val="18"/>
              </w:rPr>
              <w:lastRenderedPageBreak/>
              <w:t>Outcome 3</w:t>
            </w:r>
          </w:p>
          <w:p w14:paraId="6529B73E" w14:textId="7501C7A3" w:rsidR="00946201" w:rsidRDefault="00946201" w:rsidP="00946201">
            <w:pPr>
              <w:rPr>
                <w:rFonts w:ascii="Arial" w:hAnsi="Arial" w:cs="Arial"/>
                <w:b/>
                <w:sz w:val="20"/>
                <w:szCs w:val="20"/>
                <w:lang w:val="en-GB"/>
              </w:rPr>
            </w:pPr>
            <w:r w:rsidRPr="00772297">
              <w:rPr>
                <w:rFonts w:ascii="Arial" w:hAnsi="Arial" w:cs="Arial"/>
                <w:sz w:val="18"/>
                <w:szCs w:val="18"/>
              </w:rPr>
              <w:t>PCB and PCB containing equipment disposed of in an environmentally sound manner in accordance with the Stockholm Convention from 12 countries</w:t>
            </w:r>
          </w:p>
        </w:tc>
        <w:tc>
          <w:tcPr>
            <w:tcW w:w="2013" w:type="dxa"/>
            <w:tcBorders>
              <w:top w:val="single" w:sz="12" w:space="0" w:color="auto"/>
              <w:left w:val="single" w:sz="12" w:space="0" w:color="auto"/>
              <w:bottom w:val="single" w:sz="6" w:space="0" w:color="auto"/>
              <w:right w:val="single" w:sz="12" w:space="0" w:color="auto"/>
            </w:tcBorders>
          </w:tcPr>
          <w:p w14:paraId="126E25AB" w14:textId="77777777" w:rsidR="00946201" w:rsidRPr="00772297" w:rsidRDefault="00946201" w:rsidP="00946201">
            <w:pPr>
              <w:rPr>
                <w:rFonts w:ascii="Arial" w:hAnsi="Arial" w:cs="Arial"/>
                <w:sz w:val="18"/>
                <w:szCs w:val="18"/>
                <w:lang w:val="en-GB"/>
              </w:rPr>
            </w:pPr>
            <w:r w:rsidRPr="00772297">
              <w:rPr>
                <w:rFonts w:ascii="Arial" w:hAnsi="Arial" w:cs="Arial"/>
                <w:sz w:val="18"/>
                <w:szCs w:val="18"/>
                <w:lang w:val="en-GB"/>
              </w:rPr>
              <w:t>Number of utilities with trained personnel and procedures in place to perform collection, drainage and transport of PCB</w:t>
            </w:r>
          </w:p>
          <w:p w14:paraId="26A7DF33" w14:textId="77777777" w:rsidR="00946201" w:rsidRPr="00772297" w:rsidRDefault="00946201" w:rsidP="00946201">
            <w:pPr>
              <w:rPr>
                <w:rFonts w:ascii="Arial" w:hAnsi="Arial" w:cs="Arial"/>
                <w:sz w:val="18"/>
                <w:szCs w:val="18"/>
                <w:lang w:val="en-GB"/>
              </w:rPr>
            </w:pPr>
          </w:p>
          <w:p w14:paraId="112A6559" w14:textId="77777777" w:rsidR="00946201" w:rsidRPr="00772297" w:rsidRDefault="00946201" w:rsidP="00946201">
            <w:pPr>
              <w:rPr>
                <w:rFonts w:ascii="Arial" w:hAnsi="Arial" w:cs="Arial"/>
                <w:sz w:val="18"/>
                <w:szCs w:val="18"/>
                <w:lang w:val="en-GB"/>
              </w:rPr>
            </w:pPr>
            <w:r w:rsidRPr="00772297">
              <w:rPr>
                <w:rFonts w:ascii="Arial" w:hAnsi="Arial" w:cs="Arial"/>
                <w:sz w:val="18"/>
                <w:szCs w:val="18"/>
                <w:lang w:val="en-GB"/>
              </w:rPr>
              <w:t>No of Companies licenced to collect, drain and transport  PCB hazardous waste available in the region</w:t>
            </w:r>
          </w:p>
          <w:p w14:paraId="227EB531" w14:textId="77777777" w:rsidR="00946201" w:rsidRPr="00772297" w:rsidRDefault="00946201" w:rsidP="00946201">
            <w:pPr>
              <w:rPr>
                <w:rFonts w:ascii="Arial" w:hAnsi="Arial" w:cs="Arial"/>
                <w:sz w:val="18"/>
                <w:szCs w:val="18"/>
              </w:rPr>
            </w:pPr>
          </w:p>
          <w:p w14:paraId="71F9D291" w14:textId="77777777" w:rsidR="00946201" w:rsidRPr="00772297" w:rsidRDefault="00946201" w:rsidP="00946201">
            <w:pPr>
              <w:rPr>
                <w:rFonts w:ascii="Arial" w:hAnsi="Arial" w:cs="Arial"/>
                <w:sz w:val="18"/>
                <w:szCs w:val="18"/>
                <w:lang w:val="en-GB"/>
              </w:rPr>
            </w:pPr>
            <w:r w:rsidRPr="00772297">
              <w:rPr>
                <w:rFonts w:ascii="Arial" w:hAnsi="Arial" w:cs="Arial"/>
                <w:sz w:val="18"/>
                <w:szCs w:val="18"/>
                <w:lang w:val="en-GB"/>
              </w:rPr>
              <w:t xml:space="preserve">No of pieces of equipment exported for destruction </w:t>
            </w:r>
          </w:p>
          <w:p w14:paraId="1810069B" w14:textId="77777777" w:rsidR="00946201" w:rsidRPr="00772297" w:rsidRDefault="00946201" w:rsidP="00946201">
            <w:pPr>
              <w:rPr>
                <w:rFonts w:ascii="Arial" w:hAnsi="Arial" w:cs="Arial"/>
                <w:sz w:val="18"/>
                <w:szCs w:val="18"/>
                <w:lang w:val="en-GB"/>
              </w:rPr>
            </w:pPr>
          </w:p>
          <w:p w14:paraId="0C67BB2A" w14:textId="39DA1A96" w:rsidR="00946201" w:rsidRPr="00772297" w:rsidRDefault="00946201" w:rsidP="00946201">
            <w:pPr>
              <w:rPr>
                <w:rFonts w:ascii="Arial" w:hAnsi="Arial" w:cs="Arial"/>
                <w:sz w:val="18"/>
                <w:szCs w:val="18"/>
                <w:lang w:val="en-GB"/>
              </w:rPr>
            </w:pPr>
            <w:r w:rsidRPr="00772297">
              <w:rPr>
                <w:rFonts w:ascii="Arial" w:hAnsi="Arial" w:cs="Arial"/>
                <w:sz w:val="18"/>
                <w:szCs w:val="18"/>
                <w:lang w:val="en-GB"/>
              </w:rPr>
              <w:t>No. of tonnes destruction in dedicated facility;</w:t>
            </w:r>
          </w:p>
        </w:tc>
        <w:tc>
          <w:tcPr>
            <w:tcW w:w="2013" w:type="dxa"/>
            <w:tcBorders>
              <w:top w:val="single" w:sz="12" w:space="0" w:color="auto"/>
              <w:left w:val="single" w:sz="12" w:space="0" w:color="auto"/>
              <w:bottom w:val="single" w:sz="6" w:space="0" w:color="auto"/>
              <w:right w:val="single" w:sz="12" w:space="0" w:color="auto"/>
            </w:tcBorders>
          </w:tcPr>
          <w:p w14:paraId="79FFBAE0" w14:textId="77777777" w:rsidR="00946201" w:rsidRPr="00772297" w:rsidRDefault="00946201" w:rsidP="00946201">
            <w:pPr>
              <w:pStyle w:val="CommentText"/>
              <w:rPr>
                <w:rFonts w:ascii="Arial" w:hAnsi="Arial" w:cs="Arial"/>
                <w:iCs/>
                <w:sz w:val="18"/>
                <w:szCs w:val="18"/>
                <w:lang w:val="en-GB"/>
              </w:rPr>
            </w:pPr>
            <w:r w:rsidRPr="00772297">
              <w:rPr>
                <w:rFonts w:ascii="Arial" w:hAnsi="Arial" w:cs="Arial"/>
                <w:iCs/>
                <w:sz w:val="18"/>
                <w:szCs w:val="18"/>
                <w:lang w:val="en-GB"/>
              </w:rPr>
              <w:t>No licenced PCB waste handling companies;</w:t>
            </w:r>
          </w:p>
          <w:p w14:paraId="62B12D2B" w14:textId="77777777" w:rsidR="00946201" w:rsidRPr="00772297" w:rsidRDefault="00946201" w:rsidP="00946201">
            <w:pPr>
              <w:pStyle w:val="CommentText"/>
              <w:rPr>
                <w:rFonts w:ascii="Arial" w:hAnsi="Arial" w:cs="Arial"/>
                <w:b/>
                <w:iCs/>
                <w:sz w:val="18"/>
                <w:szCs w:val="18"/>
                <w:lang w:val="en-GB"/>
              </w:rPr>
            </w:pPr>
          </w:p>
          <w:p w14:paraId="421EA5F5" w14:textId="77777777" w:rsidR="00946201" w:rsidRPr="00772297" w:rsidRDefault="00946201" w:rsidP="00946201">
            <w:pPr>
              <w:pStyle w:val="CommentText"/>
              <w:rPr>
                <w:rFonts w:ascii="Arial" w:hAnsi="Arial" w:cs="Arial"/>
                <w:iCs/>
                <w:sz w:val="18"/>
                <w:szCs w:val="18"/>
                <w:lang w:val="en-GB"/>
              </w:rPr>
            </w:pPr>
            <w:r w:rsidRPr="00772297">
              <w:rPr>
                <w:rFonts w:ascii="Arial" w:hAnsi="Arial" w:cs="Arial"/>
                <w:iCs/>
                <w:sz w:val="18"/>
                <w:szCs w:val="18"/>
                <w:lang w:val="en-GB"/>
              </w:rPr>
              <w:t>PCB contaminated transformers and capacitors not managed and disposed in ESM;</w:t>
            </w:r>
          </w:p>
          <w:p w14:paraId="2CD191F4" w14:textId="77777777" w:rsidR="00946201" w:rsidRPr="00772297" w:rsidRDefault="00946201" w:rsidP="00946201">
            <w:pPr>
              <w:pStyle w:val="CommentText"/>
              <w:rPr>
                <w:rFonts w:ascii="Arial" w:hAnsi="Arial" w:cs="Arial"/>
                <w:iCs/>
                <w:sz w:val="18"/>
                <w:szCs w:val="18"/>
                <w:lang w:val="en-GB"/>
              </w:rPr>
            </w:pPr>
          </w:p>
          <w:p w14:paraId="7ED91155" w14:textId="77777777" w:rsidR="00946201" w:rsidRPr="00772297" w:rsidRDefault="00946201" w:rsidP="00946201">
            <w:pPr>
              <w:pStyle w:val="CommentText"/>
              <w:rPr>
                <w:rFonts w:ascii="Arial" w:hAnsi="Arial" w:cs="Arial"/>
                <w:iCs/>
                <w:sz w:val="18"/>
                <w:szCs w:val="18"/>
                <w:lang w:val="en-GB"/>
              </w:rPr>
            </w:pPr>
            <w:r w:rsidRPr="00772297">
              <w:rPr>
                <w:rFonts w:ascii="Arial" w:hAnsi="Arial" w:cs="Arial"/>
                <w:iCs/>
                <w:sz w:val="18"/>
                <w:szCs w:val="18"/>
                <w:lang w:val="en-GB"/>
              </w:rPr>
              <w:t xml:space="preserve">No independent monitoring </w:t>
            </w:r>
          </w:p>
          <w:p w14:paraId="687AE5F5" w14:textId="77777777" w:rsidR="00946201" w:rsidRPr="00772297" w:rsidRDefault="00946201" w:rsidP="00946201">
            <w:pPr>
              <w:pStyle w:val="CommentText"/>
              <w:rPr>
                <w:rFonts w:ascii="Arial" w:hAnsi="Arial" w:cs="Arial"/>
                <w:iCs/>
                <w:sz w:val="18"/>
                <w:szCs w:val="18"/>
                <w:lang w:val="en-GB"/>
              </w:rPr>
            </w:pPr>
          </w:p>
          <w:p w14:paraId="4DD4E06A" w14:textId="77777777" w:rsidR="00946201" w:rsidRPr="00772297" w:rsidRDefault="00946201" w:rsidP="00946201">
            <w:pPr>
              <w:pStyle w:val="CommentText"/>
              <w:rPr>
                <w:rFonts w:ascii="Arial" w:hAnsi="Arial" w:cs="Arial"/>
                <w:iCs/>
                <w:sz w:val="18"/>
                <w:szCs w:val="18"/>
                <w:lang w:val="en-GB"/>
              </w:rPr>
            </w:pPr>
            <w:r w:rsidRPr="00772297">
              <w:rPr>
                <w:rFonts w:ascii="Arial" w:hAnsi="Arial" w:cs="Arial"/>
                <w:iCs/>
                <w:sz w:val="18"/>
                <w:szCs w:val="18"/>
                <w:lang w:val="en-GB"/>
              </w:rPr>
              <w:t>PCB contaminated transformers and capacitors not managed according to ESM</w:t>
            </w:r>
          </w:p>
          <w:p w14:paraId="0283F47B" w14:textId="77777777" w:rsidR="00946201" w:rsidRPr="00772297" w:rsidRDefault="00946201" w:rsidP="00946201">
            <w:pPr>
              <w:pStyle w:val="CommentText"/>
              <w:rPr>
                <w:rFonts w:ascii="Arial" w:hAnsi="Arial" w:cs="Arial"/>
                <w:iCs/>
                <w:sz w:val="18"/>
                <w:szCs w:val="18"/>
                <w:lang w:val="en-GB"/>
              </w:rPr>
            </w:pPr>
          </w:p>
        </w:tc>
        <w:tc>
          <w:tcPr>
            <w:tcW w:w="2013" w:type="dxa"/>
            <w:tcBorders>
              <w:top w:val="single" w:sz="12" w:space="0" w:color="auto"/>
              <w:left w:val="single" w:sz="12" w:space="0" w:color="auto"/>
              <w:bottom w:val="single" w:sz="6" w:space="0" w:color="auto"/>
              <w:right w:val="single" w:sz="12" w:space="0" w:color="auto"/>
            </w:tcBorders>
          </w:tcPr>
          <w:p w14:paraId="4636FDA2"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Year 3: 1 licences database established;</w:t>
            </w:r>
          </w:p>
          <w:p w14:paraId="46AD0E1C" w14:textId="77777777" w:rsidR="00946201" w:rsidRPr="00772297" w:rsidRDefault="00946201" w:rsidP="00946201">
            <w:pPr>
              <w:rPr>
                <w:rFonts w:ascii="Arial" w:hAnsi="Arial" w:cs="Arial"/>
                <w:iCs/>
                <w:sz w:val="18"/>
                <w:szCs w:val="18"/>
                <w:lang w:val="en-GB"/>
              </w:rPr>
            </w:pPr>
          </w:p>
          <w:p w14:paraId="78033557"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12 facilities for national</w:t>
            </w:r>
          </w:p>
          <w:p w14:paraId="2E223D66"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storage of PCB wastes available;</w:t>
            </w:r>
          </w:p>
          <w:p w14:paraId="729A3005" w14:textId="77777777" w:rsidR="00946201" w:rsidRPr="00772297" w:rsidRDefault="00946201" w:rsidP="00946201">
            <w:pPr>
              <w:rPr>
                <w:rFonts w:ascii="Arial" w:hAnsi="Arial" w:cs="Arial"/>
                <w:iCs/>
                <w:sz w:val="18"/>
                <w:szCs w:val="18"/>
                <w:lang w:val="en-GB"/>
              </w:rPr>
            </w:pPr>
          </w:p>
          <w:p w14:paraId="203111FA"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6 service providers for collection, draining and transport available;</w:t>
            </w:r>
          </w:p>
          <w:p w14:paraId="158B5580" w14:textId="77777777" w:rsidR="00946201" w:rsidRPr="00772297" w:rsidRDefault="00946201" w:rsidP="00946201">
            <w:pPr>
              <w:rPr>
                <w:rFonts w:ascii="Arial" w:hAnsi="Arial" w:cs="Arial"/>
                <w:iCs/>
                <w:sz w:val="18"/>
                <w:szCs w:val="18"/>
                <w:lang w:val="en-GB"/>
              </w:rPr>
            </w:pPr>
          </w:p>
          <w:p w14:paraId="1D5BD363"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1000 capacitors collected and transported;</w:t>
            </w:r>
          </w:p>
          <w:p w14:paraId="66C9462B" w14:textId="77777777" w:rsidR="00946201" w:rsidRPr="00772297" w:rsidRDefault="00946201" w:rsidP="00946201">
            <w:pPr>
              <w:rPr>
                <w:rFonts w:ascii="Arial" w:hAnsi="Arial" w:cs="Arial"/>
                <w:iCs/>
                <w:sz w:val="18"/>
                <w:szCs w:val="18"/>
                <w:lang w:val="en-GB"/>
              </w:rPr>
            </w:pPr>
          </w:p>
          <w:p w14:paraId="5295CB38"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Year 4: 3,800t contaminated oil drained, and transported to national storage; 1 agreed international transport and disposal tender;</w:t>
            </w:r>
          </w:p>
          <w:p w14:paraId="57A1F6E3" w14:textId="77777777" w:rsidR="00946201" w:rsidRPr="00772297" w:rsidRDefault="00946201" w:rsidP="00946201">
            <w:pPr>
              <w:rPr>
                <w:rFonts w:ascii="Arial" w:hAnsi="Arial" w:cs="Arial"/>
                <w:iCs/>
                <w:sz w:val="18"/>
                <w:szCs w:val="18"/>
                <w:lang w:val="en-GB"/>
              </w:rPr>
            </w:pPr>
          </w:p>
          <w:p w14:paraId="1B46CB55" w14:textId="7B89509B"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Year 5: 3,800t of PCB contaminated oil dechlorinated. 500t of PCB oil and PCB equipment disposed of in licensed facility abroad.</w:t>
            </w:r>
          </w:p>
        </w:tc>
        <w:tc>
          <w:tcPr>
            <w:tcW w:w="2013" w:type="dxa"/>
            <w:tcBorders>
              <w:top w:val="single" w:sz="12" w:space="0" w:color="auto"/>
              <w:left w:val="single" w:sz="12" w:space="0" w:color="auto"/>
              <w:bottom w:val="single" w:sz="6" w:space="0" w:color="auto"/>
              <w:right w:val="single" w:sz="12" w:space="0" w:color="auto"/>
            </w:tcBorders>
          </w:tcPr>
          <w:p w14:paraId="615A2554"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Licences database established;</w:t>
            </w:r>
          </w:p>
          <w:p w14:paraId="5A56E374" w14:textId="77777777" w:rsidR="00946201" w:rsidRPr="00772297" w:rsidRDefault="00946201" w:rsidP="00946201">
            <w:pPr>
              <w:rPr>
                <w:rFonts w:ascii="Arial" w:hAnsi="Arial" w:cs="Arial"/>
                <w:iCs/>
                <w:sz w:val="18"/>
                <w:szCs w:val="18"/>
                <w:lang w:val="en-GB"/>
              </w:rPr>
            </w:pPr>
          </w:p>
          <w:p w14:paraId="5260AE1C"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12 facilities for national</w:t>
            </w:r>
          </w:p>
          <w:p w14:paraId="62044143"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storage of PCB wastes available;</w:t>
            </w:r>
          </w:p>
          <w:p w14:paraId="5848800E" w14:textId="77777777" w:rsidR="00946201" w:rsidRPr="00772297" w:rsidRDefault="00946201" w:rsidP="00946201">
            <w:pPr>
              <w:rPr>
                <w:rFonts w:ascii="Arial" w:hAnsi="Arial" w:cs="Arial"/>
                <w:iCs/>
                <w:sz w:val="18"/>
                <w:szCs w:val="18"/>
                <w:lang w:val="en-GB"/>
              </w:rPr>
            </w:pPr>
          </w:p>
          <w:p w14:paraId="70657552"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6 service providers for collection, draining and transport available;</w:t>
            </w:r>
          </w:p>
          <w:p w14:paraId="7F52BBA1" w14:textId="77777777" w:rsidR="00946201" w:rsidRPr="00772297" w:rsidRDefault="00946201" w:rsidP="00946201">
            <w:pPr>
              <w:rPr>
                <w:rFonts w:ascii="Arial" w:hAnsi="Arial" w:cs="Arial"/>
                <w:iCs/>
                <w:sz w:val="18"/>
                <w:szCs w:val="18"/>
                <w:lang w:val="en-GB"/>
              </w:rPr>
            </w:pPr>
          </w:p>
          <w:p w14:paraId="23F4FE9C"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1000 capacitors collected and transported;</w:t>
            </w:r>
          </w:p>
          <w:p w14:paraId="08D8688A" w14:textId="77777777" w:rsidR="00946201" w:rsidRPr="00772297" w:rsidRDefault="00946201" w:rsidP="00946201">
            <w:pPr>
              <w:rPr>
                <w:rFonts w:ascii="Arial" w:hAnsi="Arial" w:cs="Arial"/>
                <w:iCs/>
                <w:sz w:val="18"/>
                <w:szCs w:val="18"/>
                <w:lang w:val="en-GB"/>
              </w:rPr>
            </w:pPr>
          </w:p>
          <w:p w14:paraId="712F1CA5"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3,800t contaminated oil drained, and transported to national storage; 1 agreed international transport and disposal tender;</w:t>
            </w:r>
          </w:p>
          <w:p w14:paraId="376ACDB8" w14:textId="77777777" w:rsidR="00946201" w:rsidRPr="00772297" w:rsidRDefault="00946201" w:rsidP="00946201">
            <w:pPr>
              <w:rPr>
                <w:rFonts w:ascii="Arial" w:hAnsi="Arial" w:cs="Arial"/>
                <w:iCs/>
                <w:sz w:val="18"/>
                <w:szCs w:val="18"/>
                <w:lang w:val="en-GB"/>
              </w:rPr>
            </w:pPr>
          </w:p>
          <w:p w14:paraId="05F33BA6" w14:textId="1762D55A"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3,800t of PCB contaminated oil dechlorinated. 500t of PCB oil and PCB equipment disposed of in licensed facility abroad.</w:t>
            </w:r>
          </w:p>
        </w:tc>
        <w:tc>
          <w:tcPr>
            <w:tcW w:w="2013" w:type="dxa"/>
            <w:tcBorders>
              <w:top w:val="single" w:sz="12" w:space="0" w:color="auto"/>
              <w:left w:val="single" w:sz="12" w:space="0" w:color="auto"/>
              <w:bottom w:val="single" w:sz="6" w:space="0" w:color="auto"/>
              <w:right w:val="single" w:sz="12" w:space="0" w:color="auto"/>
            </w:tcBorders>
          </w:tcPr>
          <w:p w14:paraId="5F440986" w14:textId="4BE53B77" w:rsidR="00946201" w:rsidRPr="00772297" w:rsidRDefault="00946201" w:rsidP="00946201">
            <w:pPr>
              <w:rPr>
                <w:rFonts w:ascii="Arial" w:hAnsi="Arial" w:cs="Arial"/>
                <w:i/>
                <w:sz w:val="18"/>
                <w:szCs w:val="18"/>
                <w:lang w:val="en-GB"/>
              </w:rPr>
            </w:pPr>
            <w:r w:rsidRPr="00772297">
              <w:rPr>
                <w:rFonts w:ascii="Arial" w:hAnsi="Arial" w:cs="Arial"/>
                <w:i/>
                <w:sz w:val="18"/>
                <w:szCs w:val="18"/>
                <w:lang w:val="en-GB"/>
              </w:rPr>
              <w:t>Activities will only start after Inventory approval</w:t>
            </w:r>
          </w:p>
        </w:tc>
        <w:tc>
          <w:tcPr>
            <w:tcW w:w="1170" w:type="dxa"/>
            <w:tcBorders>
              <w:top w:val="single" w:sz="12" w:space="0" w:color="auto"/>
              <w:left w:val="single" w:sz="12" w:space="0" w:color="auto"/>
              <w:bottom w:val="single" w:sz="6" w:space="0" w:color="auto"/>
              <w:right w:val="single" w:sz="12" w:space="0" w:color="auto"/>
            </w:tcBorders>
            <w:shd w:val="clear" w:color="auto" w:fill="CCFFFF"/>
          </w:tcPr>
          <w:p w14:paraId="502E38B0" w14:textId="182D160D" w:rsidR="00946201" w:rsidRPr="00772297" w:rsidRDefault="00946201" w:rsidP="00946201">
            <w:pPr>
              <w:rPr>
                <w:rFonts w:ascii="Arial" w:hAnsi="Arial" w:cs="Arial"/>
                <w:sz w:val="18"/>
                <w:szCs w:val="18"/>
                <w:lang w:val="en-GB"/>
              </w:rPr>
            </w:pPr>
            <w:r w:rsidRPr="00772297">
              <w:rPr>
                <w:rFonts w:ascii="Arial" w:hAnsi="Arial" w:cs="Arial"/>
                <w:sz w:val="18"/>
                <w:szCs w:val="18"/>
                <w:lang w:val="en-GB"/>
              </w:rPr>
              <w:t>N/A</w:t>
            </w:r>
          </w:p>
        </w:tc>
      </w:tr>
      <w:tr w:rsidR="00946201" w14:paraId="3D3B0C93" w14:textId="77777777" w:rsidTr="00AC4E74">
        <w:trPr>
          <w:cantSplit/>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66EADF0" w14:textId="77777777" w:rsidR="00946201" w:rsidRPr="00772297" w:rsidRDefault="00946201" w:rsidP="00946201">
            <w:pPr>
              <w:rPr>
                <w:rFonts w:ascii="Arial" w:hAnsi="Arial" w:cs="Arial"/>
                <w:sz w:val="18"/>
                <w:szCs w:val="18"/>
              </w:rPr>
            </w:pPr>
            <w:r w:rsidRPr="00772297">
              <w:rPr>
                <w:rFonts w:ascii="Arial" w:hAnsi="Arial" w:cs="Arial"/>
                <w:b/>
                <w:sz w:val="18"/>
                <w:szCs w:val="18"/>
              </w:rPr>
              <w:lastRenderedPageBreak/>
              <w:t>Outcome 4</w:t>
            </w:r>
            <w:r w:rsidRPr="00772297">
              <w:rPr>
                <w:rFonts w:ascii="Arial" w:hAnsi="Arial" w:cs="Arial"/>
                <w:sz w:val="18"/>
                <w:szCs w:val="18"/>
              </w:rPr>
              <w:t xml:space="preserve"> </w:t>
            </w:r>
          </w:p>
          <w:p w14:paraId="1F13B7F8" w14:textId="77777777" w:rsidR="00946201" w:rsidRPr="00772297" w:rsidRDefault="00946201" w:rsidP="00946201">
            <w:pPr>
              <w:rPr>
                <w:rFonts w:ascii="Arial" w:hAnsi="Arial" w:cs="Arial"/>
                <w:sz w:val="18"/>
                <w:szCs w:val="18"/>
              </w:rPr>
            </w:pPr>
            <w:r w:rsidRPr="00772297">
              <w:rPr>
                <w:rFonts w:ascii="Arial" w:hAnsi="Arial" w:cs="Arial"/>
                <w:sz w:val="18"/>
                <w:szCs w:val="18"/>
              </w:rPr>
              <w:t>Stakeholders are aware of the need to phase out PCBs in an environmentally sound manner and best practices developed for implementing ESM for ongoing management of in-use transformers in project countries, and for subsequent projects</w:t>
            </w:r>
          </w:p>
          <w:p w14:paraId="4284099D" w14:textId="77777777" w:rsidR="00946201" w:rsidRPr="00772297" w:rsidRDefault="00946201" w:rsidP="00946201">
            <w:pPr>
              <w:rPr>
                <w:rFonts w:ascii="Arial" w:hAnsi="Arial" w:cs="Arial"/>
                <w:b/>
                <w:sz w:val="18"/>
                <w:szCs w:val="18"/>
              </w:rPr>
            </w:pPr>
          </w:p>
        </w:tc>
        <w:tc>
          <w:tcPr>
            <w:tcW w:w="2013" w:type="dxa"/>
            <w:tcBorders>
              <w:top w:val="single" w:sz="12" w:space="0" w:color="auto"/>
              <w:left w:val="single" w:sz="12" w:space="0" w:color="auto"/>
              <w:bottom w:val="single" w:sz="6" w:space="0" w:color="auto"/>
              <w:right w:val="single" w:sz="12" w:space="0" w:color="auto"/>
            </w:tcBorders>
          </w:tcPr>
          <w:p w14:paraId="52855F2A" w14:textId="77777777" w:rsidR="00946201" w:rsidRPr="00772297" w:rsidRDefault="00946201" w:rsidP="00946201">
            <w:pPr>
              <w:rPr>
                <w:rFonts w:ascii="Arial" w:hAnsi="Arial" w:cs="Arial"/>
                <w:sz w:val="18"/>
                <w:szCs w:val="18"/>
                <w:lang w:val="en-GB"/>
              </w:rPr>
            </w:pPr>
            <w:r w:rsidRPr="00772297">
              <w:rPr>
                <w:rFonts w:ascii="Arial" w:hAnsi="Arial" w:cs="Arial"/>
                <w:sz w:val="18"/>
                <w:szCs w:val="18"/>
                <w:lang w:val="en-GB"/>
              </w:rPr>
              <w:t xml:space="preserve">Vulnerable groups identified across the region, and risks of PCBs communicated </w:t>
            </w:r>
          </w:p>
          <w:p w14:paraId="61A09F54" w14:textId="77777777" w:rsidR="00946201" w:rsidRPr="00772297" w:rsidRDefault="00946201" w:rsidP="00946201">
            <w:pPr>
              <w:rPr>
                <w:rFonts w:ascii="Arial" w:hAnsi="Arial" w:cs="Arial"/>
                <w:i/>
                <w:color w:val="1F497D"/>
                <w:sz w:val="18"/>
                <w:szCs w:val="18"/>
                <w:lang w:val="en-GB"/>
              </w:rPr>
            </w:pPr>
          </w:p>
          <w:p w14:paraId="6A0D47E2" w14:textId="77777777" w:rsidR="00946201" w:rsidRPr="00772297" w:rsidRDefault="00946201" w:rsidP="00946201">
            <w:pPr>
              <w:rPr>
                <w:rFonts w:ascii="Arial" w:hAnsi="Arial" w:cs="Arial"/>
                <w:sz w:val="18"/>
                <w:szCs w:val="18"/>
                <w:lang w:val="en-GB"/>
              </w:rPr>
            </w:pPr>
            <w:r w:rsidRPr="00772297">
              <w:rPr>
                <w:rFonts w:ascii="Arial" w:hAnsi="Arial" w:cs="Arial"/>
                <w:sz w:val="18"/>
                <w:szCs w:val="18"/>
                <w:lang w:val="en-GB"/>
              </w:rPr>
              <w:t>PCB project website developed and maintained</w:t>
            </w:r>
          </w:p>
          <w:p w14:paraId="1A8B984C" w14:textId="77777777" w:rsidR="00946201" w:rsidRPr="00772297" w:rsidRDefault="00946201" w:rsidP="00946201">
            <w:pPr>
              <w:rPr>
                <w:rFonts w:ascii="Arial" w:hAnsi="Arial" w:cs="Arial"/>
                <w:sz w:val="18"/>
                <w:szCs w:val="18"/>
                <w:lang w:val="en-GB"/>
              </w:rPr>
            </w:pPr>
          </w:p>
          <w:p w14:paraId="5E71AE57" w14:textId="785E645D" w:rsidR="00946201" w:rsidRPr="00772297" w:rsidRDefault="00946201" w:rsidP="00946201">
            <w:pPr>
              <w:rPr>
                <w:rFonts w:ascii="Arial" w:hAnsi="Arial" w:cs="Arial"/>
                <w:sz w:val="18"/>
                <w:szCs w:val="18"/>
                <w:lang w:val="en-GB"/>
              </w:rPr>
            </w:pPr>
            <w:r w:rsidRPr="00772297">
              <w:rPr>
                <w:rFonts w:ascii="Arial" w:hAnsi="Arial" w:cs="Arial"/>
                <w:sz w:val="18"/>
                <w:szCs w:val="18"/>
                <w:lang w:val="en-GB"/>
              </w:rPr>
              <w:t>Regional workshop held including participation of private sector, regional agencies and regional associations and other stakeholders, to share lessons learned</w:t>
            </w:r>
          </w:p>
        </w:tc>
        <w:tc>
          <w:tcPr>
            <w:tcW w:w="2013" w:type="dxa"/>
            <w:tcBorders>
              <w:top w:val="single" w:sz="12" w:space="0" w:color="auto"/>
              <w:left w:val="single" w:sz="12" w:space="0" w:color="auto"/>
              <w:bottom w:val="single" w:sz="6" w:space="0" w:color="auto"/>
              <w:right w:val="single" w:sz="12" w:space="0" w:color="auto"/>
            </w:tcBorders>
          </w:tcPr>
          <w:p w14:paraId="583D2BEF" w14:textId="77777777" w:rsidR="00946201" w:rsidRPr="00772297" w:rsidRDefault="00946201" w:rsidP="00946201">
            <w:pPr>
              <w:autoSpaceDE w:val="0"/>
              <w:autoSpaceDN w:val="0"/>
              <w:adjustRightInd w:val="0"/>
              <w:rPr>
                <w:rFonts w:ascii="Arial" w:hAnsi="Arial" w:cs="Arial"/>
                <w:sz w:val="18"/>
                <w:szCs w:val="18"/>
                <w:lang w:val="en-ZA" w:eastAsia="en-ZA"/>
              </w:rPr>
            </w:pPr>
            <w:r w:rsidRPr="00772297">
              <w:rPr>
                <w:rFonts w:ascii="Arial" w:hAnsi="Arial" w:cs="Arial"/>
                <w:sz w:val="18"/>
                <w:szCs w:val="18"/>
                <w:lang w:val="en-ZA" w:eastAsia="en-ZA"/>
              </w:rPr>
              <w:t xml:space="preserve">No regional PCB ESM reports, some regional learning and advice through SAPP </w:t>
            </w:r>
          </w:p>
          <w:p w14:paraId="3DCB5C3F" w14:textId="77777777" w:rsidR="00946201" w:rsidRPr="00772297" w:rsidRDefault="00946201" w:rsidP="00946201">
            <w:pPr>
              <w:autoSpaceDE w:val="0"/>
              <w:autoSpaceDN w:val="0"/>
              <w:adjustRightInd w:val="0"/>
              <w:rPr>
                <w:rFonts w:ascii="Arial" w:hAnsi="Arial" w:cs="Arial"/>
                <w:sz w:val="18"/>
                <w:szCs w:val="18"/>
                <w:lang w:val="en-ZA" w:eastAsia="en-ZA"/>
              </w:rPr>
            </w:pPr>
          </w:p>
          <w:p w14:paraId="3D9EB05B" w14:textId="77777777" w:rsidR="00946201" w:rsidRPr="00772297" w:rsidRDefault="00946201" w:rsidP="00946201">
            <w:pPr>
              <w:autoSpaceDE w:val="0"/>
              <w:autoSpaceDN w:val="0"/>
              <w:adjustRightInd w:val="0"/>
              <w:rPr>
                <w:rFonts w:ascii="Arial" w:hAnsi="Arial" w:cs="Arial"/>
                <w:sz w:val="18"/>
                <w:szCs w:val="18"/>
                <w:lang w:val="en-ZA" w:eastAsia="en-ZA"/>
              </w:rPr>
            </w:pPr>
            <w:r w:rsidRPr="00772297">
              <w:rPr>
                <w:rFonts w:ascii="Arial" w:hAnsi="Arial" w:cs="Arial"/>
                <w:sz w:val="18"/>
                <w:szCs w:val="18"/>
                <w:lang w:val="en-ZA" w:eastAsia="en-ZA"/>
              </w:rPr>
              <w:t>Minimal</w:t>
            </w:r>
          </w:p>
          <w:p w14:paraId="0BE07A3D" w14:textId="77777777" w:rsidR="00946201" w:rsidRPr="00772297" w:rsidRDefault="00946201" w:rsidP="00946201">
            <w:pPr>
              <w:autoSpaceDE w:val="0"/>
              <w:autoSpaceDN w:val="0"/>
              <w:adjustRightInd w:val="0"/>
              <w:rPr>
                <w:rFonts w:ascii="Arial" w:hAnsi="Arial" w:cs="Arial"/>
                <w:sz w:val="18"/>
                <w:szCs w:val="18"/>
                <w:lang w:val="en-ZA" w:eastAsia="en-ZA"/>
              </w:rPr>
            </w:pPr>
            <w:r w:rsidRPr="00772297">
              <w:rPr>
                <w:rFonts w:ascii="Arial" w:hAnsi="Arial" w:cs="Arial"/>
                <w:sz w:val="18"/>
                <w:szCs w:val="18"/>
                <w:lang w:val="en-ZA" w:eastAsia="en-ZA"/>
              </w:rPr>
              <w:t>Communication of risks associated with PCBs to vulnerable people.</w:t>
            </w:r>
          </w:p>
          <w:p w14:paraId="3DBE2E35" w14:textId="77777777" w:rsidR="00946201" w:rsidRPr="00772297" w:rsidRDefault="00946201" w:rsidP="00946201">
            <w:pPr>
              <w:autoSpaceDE w:val="0"/>
              <w:autoSpaceDN w:val="0"/>
              <w:adjustRightInd w:val="0"/>
              <w:rPr>
                <w:rFonts w:ascii="Arial" w:hAnsi="Arial" w:cs="Arial"/>
                <w:sz w:val="18"/>
                <w:szCs w:val="18"/>
                <w:lang w:val="en-ZA" w:eastAsia="en-ZA"/>
              </w:rPr>
            </w:pPr>
          </w:p>
          <w:p w14:paraId="4A3A256F" w14:textId="43FF7BFF" w:rsidR="00946201" w:rsidRPr="00772297" w:rsidRDefault="00946201" w:rsidP="00946201">
            <w:pPr>
              <w:pStyle w:val="CommentText"/>
              <w:rPr>
                <w:rFonts w:ascii="Arial" w:hAnsi="Arial" w:cs="Arial"/>
                <w:iCs/>
                <w:sz w:val="18"/>
                <w:szCs w:val="18"/>
                <w:lang w:val="en-GB"/>
              </w:rPr>
            </w:pPr>
            <w:r w:rsidRPr="00772297">
              <w:rPr>
                <w:rFonts w:ascii="Arial" w:hAnsi="Arial" w:cs="Arial"/>
                <w:sz w:val="18"/>
                <w:szCs w:val="18"/>
                <w:lang w:val="en-ZA" w:eastAsia="en-ZA"/>
              </w:rPr>
              <w:t>Vulnerable communities remain unidentified.</w:t>
            </w:r>
          </w:p>
        </w:tc>
        <w:tc>
          <w:tcPr>
            <w:tcW w:w="2013" w:type="dxa"/>
            <w:tcBorders>
              <w:top w:val="single" w:sz="12" w:space="0" w:color="auto"/>
              <w:left w:val="single" w:sz="12" w:space="0" w:color="auto"/>
              <w:bottom w:val="single" w:sz="6" w:space="0" w:color="auto"/>
              <w:right w:val="single" w:sz="12" w:space="0" w:color="auto"/>
            </w:tcBorders>
          </w:tcPr>
          <w:p w14:paraId="3B44D02F"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Year 1: 1 Project website developed and maintained;</w:t>
            </w:r>
          </w:p>
          <w:p w14:paraId="59F38027" w14:textId="77777777" w:rsidR="00946201" w:rsidRPr="00772297" w:rsidRDefault="00946201" w:rsidP="00946201">
            <w:pPr>
              <w:rPr>
                <w:rFonts w:ascii="Arial" w:hAnsi="Arial" w:cs="Arial"/>
                <w:iCs/>
                <w:sz w:val="18"/>
                <w:szCs w:val="18"/>
                <w:lang w:val="en-GB"/>
              </w:rPr>
            </w:pPr>
          </w:p>
          <w:p w14:paraId="6D883347"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Regional communication strategy in place.</w:t>
            </w:r>
          </w:p>
          <w:p w14:paraId="1D242634" w14:textId="77777777" w:rsidR="00946201" w:rsidRPr="00772297" w:rsidRDefault="00946201" w:rsidP="00946201">
            <w:pPr>
              <w:rPr>
                <w:rFonts w:ascii="Arial" w:hAnsi="Arial" w:cs="Arial"/>
                <w:iCs/>
                <w:sz w:val="18"/>
                <w:szCs w:val="18"/>
                <w:lang w:val="en-GB"/>
              </w:rPr>
            </w:pPr>
          </w:p>
          <w:p w14:paraId="0EDA52AA"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Year 2: National communication strategies and identification of vulnerable groups;</w:t>
            </w:r>
          </w:p>
          <w:p w14:paraId="68A1F8F4" w14:textId="77777777" w:rsidR="00946201" w:rsidRPr="00772297" w:rsidRDefault="00946201" w:rsidP="00946201">
            <w:pPr>
              <w:rPr>
                <w:rFonts w:ascii="Arial" w:hAnsi="Arial" w:cs="Arial"/>
                <w:iCs/>
                <w:sz w:val="18"/>
                <w:szCs w:val="18"/>
                <w:lang w:val="en-GB"/>
              </w:rPr>
            </w:pPr>
          </w:p>
          <w:p w14:paraId="28D8A77F"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Year 3: Implementation of risk communications and risk reduction awareness programs implemented;</w:t>
            </w:r>
          </w:p>
          <w:p w14:paraId="1A9E7A79" w14:textId="77777777" w:rsidR="00946201" w:rsidRPr="00772297" w:rsidRDefault="00946201" w:rsidP="00946201">
            <w:pPr>
              <w:rPr>
                <w:rFonts w:ascii="Arial" w:hAnsi="Arial" w:cs="Arial"/>
                <w:iCs/>
                <w:sz w:val="18"/>
                <w:szCs w:val="18"/>
                <w:lang w:val="en-GB"/>
              </w:rPr>
            </w:pPr>
          </w:p>
          <w:p w14:paraId="4CCD246F"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 xml:space="preserve">Year 4: Ongoing implementation of risk communications and risk reduction awareness programs implemented; </w:t>
            </w:r>
          </w:p>
          <w:p w14:paraId="74FBA42B" w14:textId="77777777" w:rsidR="00946201" w:rsidRPr="00772297" w:rsidRDefault="00946201" w:rsidP="00946201">
            <w:pPr>
              <w:rPr>
                <w:rFonts w:ascii="Arial" w:hAnsi="Arial" w:cs="Arial"/>
                <w:iCs/>
                <w:sz w:val="18"/>
                <w:szCs w:val="18"/>
                <w:lang w:val="en-GB"/>
              </w:rPr>
            </w:pPr>
          </w:p>
          <w:p w14:paraId="74D5EA66"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Disseminated best practices for introduction of ESM taken up regionally and internationally</w:t>
            </w:r>
          </w:p>
          <w:p w14:paraId="4D8E30BB" w14:textId="77777777" w:rsidR="00946201" w:rsidRPr="00772297" w:rsidRDefault="00946201" w:rsidP="00946201">
            <w:pPr>
              <w:rPr>
                <w:rFonts w:ascii="Arial" w:hAnsi="Arial" w:cs="Arial"/>
                <w:iCs/>
                <w:sz w:val="18"/>
                <w:szCs w:val="18"/>
                <w:lang w:val="en-GB"/>
              </w:rPr>
            </w:pPr>
          </w:p>
          <w:p w14:paraId="33BAE765" w14:textId="62F06281"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Year 5: Ongoing implementation of risk communications and risk reduction awareness programs implemented;</w:t>
            </w:r>
          </w:p>
        </w:tc>
        <w:tc>
          <w:tcPr>
            <w:tcW w:w="2013" w:type="dxa"/>
            <w:tcBorders>
              <w:top w:val="single" w:sz="12" w:space="0" w:color="auto"/>
              <w:left w:val="single" w:sz="12" w:space="0" w:color="auto"/>
              <w:bottom w:val="single" w:sz="6" w:space="0" w:color="auto"/>
              <w:right w:val="single" w:sz="12" w:space="0" w:color="auto"/>
            </w:tcBorders>
          </w:tcPr>
          <w:p w14:paraId="3AFFD045"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Project website developed and maintained;</w:t>
            </w:r>
          </w:p>
          <w:p w14:paraId="02E5C601" w14:textId="77777777" w:rsidR="00946201" w:rsidRPr="00772297" w:rsidRDefault="00946201" w:rsidP="00946201">
            <w:pPr>
              <w:rPr>
                <w:rFonts w:ascii="Arial" w:hAnsi="Arial" w:cs="Arial"/>
                <w:iCs/>
                <w:sz w:val="18"/>
                <w:szCs w:val="18"/>
                <w:lang w:val="en-GB"/>
              </w:rPr>
            </w:pPr>
          </w:p>
          <w:p w14:paraId="43E9CD29"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Regional communication strategy in place.</w:t>
            </w:r>
          </w:p>
          <w:p w14:paraId="7B706B98" w14:textId="77777777" w:rsidR="00946201" w:rsidRPr="00772297" w:rsidRDefault="00946201" w:rsidP="00946201">
            <w:pPr>
              <w:rPr>
                <w:rFonts w:ascii="Arial" w:hAnsi="Arial" w:cs="Arial"/>
                <w:iCs/>
                <w:sz w:val="18"/>
                <w:szCs w:val="18"/>
                <w:lang w:val="en-GB"/>
              </w:rPr>
            </w:pPr>
          </w:p>
          <w:p w14:paraId="22DCA4ED"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National communication strategies and identification of vulnerable groups;</w:t>
            </w:r>
          </w:p>
          <w:p w14:paraId="05AFD192" w14:textId="77777777" w:rsidR="00946201" w:rsidRPr="00772297" w:rsidRDefault="00946201" w:rsidP="00946201">
            <w:pPr>
              <w:rPr>
                <w:rFonts w:ascii="Arial" w:hAnsi="Arial" w:cs="Arial"/>
                <w:iCs/>
                <w:sz w:val="18"/>
                <w:szCs w:val="18"/>
                <w:lang w:val="en-GB"/>
              </w:rPr>
            </w:pPr>
          </w:p>
          <w:p w14:paraId="45078DBA"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Implementation of risk communications and risk reduction awareness programs implemented;</w:t>
            </w:r>
          </w:p>
          <w:p w14:paraId="4DD5018B" w14:textId="77777777" w:rsidR="00946201" w:rsidRPr="00772297" w:rsidRDefault="00946201" w:rsidP="00946201">
            <w:pPr>
              <w:rPr>
                <w:rFonts w:ascii="Arial" w:hAnsi="Arial" w:cs="Arial"/>
                <w:iCs/>
                <w:sz w:val="18"/>
                <w:szCs w:val="18"/>
                <w:lang w:val="en-GB"/>
              </w:rPr>
            </w:pPr>
          </w:p>
          <w:p w14:paraId="7FA91DB0"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 xml:space="preserve">Ongoing implementation of risk communications and risk reduction awareness programs implemented; </w:t>
            </w:r>
          </w:p>
          <w:p w14:paraId="15E4F43B" w14:textId="77777777" w:rsidR="00946201" w:rsidRPr="00772297" w:rsidRDefault="00946201" w:rsidP="00946201">
            <w:pPr>
              <w:rPr>
                <w:rFonts w:ascii="Arial" w:hAnsi="Arial" w:cs="Arial"/>
                <w:iCs/>
                <w:sz w:val="18"/>
                <w:szCs w:val="18"/>
                <w:lang w:val="en-GB"/>
              </w:rPr>
            </w:pPr>
          </w:p>
          <w:p w14:paraId="0B7A48B0" w14:textId="77777777"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Disseminated best practices for introduction of ESM taken up regionally and internationally</w:t>
            </w:r>
          </w:p>
          <w:p w14:paraId="6D4345D3" w14:textId="77777777" w:rsidR="00946201" w:rsidRPr="00772297" w:rsidRDefault="00946201" w:rsidP="00946201">
            <w:pPr>
              <w:rPr>
                <w:rFonts w:ascii="Arial" w:hAnsi="Arial" w:cs="Arial"/>
                <w:iCs/>
                <w:sz w:val="18"/>
                <w:szCs w:val="18"/>
                <w:lang w:val="en-GB"/>
              </w:rPr>
            </w:pPr>
          </w:p>
          <w:p w14:paraId="244BDFE4" w14:textId="48DAB134" w:rsidR="00946201" w:rsidRPr="00772297" w:rsidRDefault="00946201" w:rsidP="00946201">
            <w:pPr>
              <w:rPr>
                <w:rFonts w:ascii="Arial" w:hAnsi="Arial" w:cs="Arial"/>
                <w:iCs/>
                <w:sz w:val="18"/>
                <w:szCs w:val="18"/>
                <w:lang w:val="en-GB"/>
              </w:rPr>
            </w:pPr>
            <w:r w:rsidRPr="00772297">
              <w:rPr>
                <w:rFonts w:ascii="Arial" w:hAnsi="Arial" w:cs="Arial"/>
                <w:iCs/>
                <w:sz w:val="18"/>
                <w:szCs w:val="18"/>
                <w:lang w:val="en-GB"/>
              </w:rPr>
              <w:t>Ongoing implementation of risk communications and risk reduction awareness programs implemented;</w:t>
            </w:r>
          </w:p>
        </w:tc>
        <w:tc>
          <w:tcPr>
            <w:tcW w:w="2013" w:type="dxa"/>
            <w:tcBorders>
              <w:top w:val="single" w:sz="12" w:space="0" w:color="auto"/>
              <w:left w:val="single" w:sz="12" w:space="0" w:color="auto"/>
              <w:bottom w:val="single" w:sz="6" w:space="0" w:color="auto"/>
              <w:right w:val="single" w:sz="12" w:space="0" w:color="auto"/>
            </w:tcBorders>
          </w:tcPr>
          <w:p w14:paraId="08CCF3FB" w14:textId="77777777" w:rsidR="00946201" w:rsidRPr="00772297" w:rsidRDefault="00946201" w:rsidP="00946201">
            <w:pPr>
              <w:pStyle w:val="CommentText"/>
              <w:rPr>
                <w:rFonts w:ascii="Arial" w:hAnsi="Arial" w:cs="Arial"/>
                <w:i/>
                <w:iCs/>
                <w:sz w:val="18"/>
                <w:szCs w:val="18"/>
                <w:lang w:val="en-GB"/>
              </w:rPr>
            </w:pPr>
            <w:r w:rsidRPr="00772297">
              <w:rPr>
                <w:rFonts w:ascii="Arial" w:hAnsi="Arial" w:cs="Arial"/>
                <w:i/>
                <w:iCs/>
                <w:sz w:val="18"/>
                <w:szCs w:val="18"/>
                <w:lang w:val="en-GB"/>
              </w:rPr>
              <w:t xml:space="preserve">Project webpage in place within the </w:t>
            </w:r>
            <w:hyperlink r:id="rId15" w:history="1">
              <w:r w:rsidRPr="00772297">
                <w:rPr>
                  <w:rStyle w:val="Hyperlink"/>
                  <w:rFonts w:ascii="Arial" w:hAnsi="Arial" w:cs="Arial"/>
                  <w:i/>
                  <w:iCs/>
                  <w:sz w:val="18"/>
                  <w:szCs w:val="18"/>
                  <w:lang w:val="en-GB"/>
                </w:rPr>
                <w:t>www.africainstitrute.info</w:t>
              </w:r>
            </w:hyperlink>
            <w:r w:rsidRPr="00772297">
              <w:rPr>
                <w:rFonts w:ascii="Arial" w:hAnsi="Arial" w:cs="Arial"/>
                <w:i/>
                <w:iCs/>
                <w:sz w:val="18"/>
                <w:szCs w:val="18"/>
                <w:lang w:val="en-GB"/>
              </w:rPr>
              <w:t xml:space="preserve"> . Page updates will be done after PIR submission to indicate progress levels</w:t>
            </w:r>
          </w:p>
          <w:p w14:paraId="39B8A0BA" w14:textId="77777777" w:rsidR="00946201" w:rsidRPr="00772297" w:rsidRDefault="00946201" w:rsidP="00946201">
            <w:pPr>
              <w:pStyle w:val="CommentText"/>
              <w:rPr>
                <w:rFonts w:ascii="Arial" w:hAnsi="Arial" w:cs="Arial"/>
                <w:i/>
                <w:iCs/>
                <w:sz w:val="18"/>
                <w:szCs w:val="18"/>
                <w:lang w:val="en-GB"/>
              </w:rPr>
            </w:pPr>
          </w:p>
          <w:p w14:paraId="7AFAD06A" w14:textId="77777777" w:rsidR="00946201" w:rsidRPr="00772297" w:rsidRDefault="00946201" w:rsidP="00946201">
            <w:pPr>
              <w:pStyle w:val="CommentText"/>
              <w:rPr>
                <w:rFonts w:ascii="Arial" w:hAnsi="Arial" w:cs="Arial"/>
                <w:i/>
                <w:iCs/>
                <w:sz w:val="18"/>
                <w:szCs w:val="18"/>
                <w:lang w:val="en-GB"/>
              </w:rPr>
            </w:pPr>
          </w:p>
          <w:p w14:paraId="0DD8EB46" w14:textId="031A7257" w:rsidR="00946201" w:rsidRPr="00772297" w:rsidRDefault="00946201" w:rsidP="00946201">
            <w:pPr>
              <w:rPr>
                <w:rFonts w:ascii="Arial" w:hAnsi="Arial" w:cs="Arial"/>
                <w:i/>
                <w:sz w:val="18"/>
                <w:szCs w:val="18"/>
                <w:lang w:val="en-GB"/>
              </w:rPr>
            </w:pPr>
            <w:r w:rsidRPr="00772297">
              <w:rPr>
                <w:rFonts w:ascii="Arial" w:hAnsi="Arial" w:cs="Arial"/>
                <w:i/>
                <w:iCs/>
                <w:sz w:val="18"/>
                <w:szCs w:val="18"/>
                <w:lang w:val="en-GB"/>
              </w:rPr>
              <w:t xml:space="preserve">SAPP is preparing their proposal after which submission consultations will engage the web link. </w:t>
            </w:r>
          </w:p>
        </w:tc>
        <w:tc>
          <w:tcPr>
            <w:tcW w:w="1170" w:type="dxa"/>
            <w:tcBorders>
              <w:top w:val="single" w:sz="12" w:space="0" w:color="auto"/>
              <w:left w:val="single" w:sz="12" w:space="0" w:color="auto"/>
              <w:bottom w:val="single" w:sz="6" w:space="0" w:color="auto"/>
              <w:right w:val="single" w:sz="12" w:space="0" w:color="auto"/>
            </w:tcBorders>
            <w:shd w:val="clear" w:color="auto" w:fill="CCFFFF"/>
          </w:tcPr>
          <w:p w14:paraId="55C68DCE" w14:textId="28A12296" w:rsidR="00946201" w:rsidRPr="00772297" w:rsidRDefault="00946201" w:rsidP="00946201">
            <w:pPr>
              <w:rPr>
                <w:rFonts w:ascii="Arial" w:hAnsi="Arial" w:cs="Arial"/>
                <w:sz w:val="18"/>
                <w:szCs w:val="18"/>
                <w:lang w:val="en-GB"/>
              </w:rPr>
            </w:pPr>
            <w:r w:rsidRPr="00772297">
              <w:rPr>
                <w:rFonts w:ascii="Arial" w:hAnsi="Arial" w:cs="Arial"/>
                <w:sz w:val="18"/>
                <w:szCs w:val="18"/>
                <w:lang w:val="en-GB"/>
              </w:rPr>
              <w:t>MS</w:t>
            </w:r>
          </w:p>
        </w:tc>
      </w:tr>
    </w:tbl>
    <w:p w14:paraId="36752CBD" w14:textId="1B2256AA" w:rsidR="00BD42E6" w:rsidRDefault="00BD42E6" w:rsidP="00FD74E6">
      <w:pPr>
        <w:keepNext/>
        <w:rPr>
          <w:rFonts w:ascii="Arial" w:hAnsi="Arial" w:cs="Arial"/>
          <w:sz w:val="20"/>
          <w:szCs w:val="20"/>
          <w:lang w:val="en-GB"/>
        </w:rPr>
      </w:pPr>
      <w:r>
        <w:rPr>
          <w:rFonts w:ascii="Arial" w:hAnsi="Arial" w:cs="Arial"/>
          <w:sz w:val="20"/>
          <w:szCs w:val="20"/>
          <w:lang w:val="en-GB"/>
        </w:rPr>
        <w:lastRenderedPageBreak/>
        <w:t>Overall rating of project progress towards meeting project Result(s) (</w:t>
      </w:r>
      <w:r>
        <w:rPr>
          <w:rFonts w:ascii="Arial" w:hAnsi="Arial" w:cs="Arial"/>
          <w:i/>
          <w:color w:val="FF0000"/>
          <w:sz w:val="20"/>
          <w:szCs w:val="20"/>
          <w:lang w:val="en-GB"/>
        </w:rPr>
        <w:t>To be provided by UNEP GEF Task Manager.</w:t>
      </w:r>
      <w:r>
        <w:rPr>
          <w:rFonts w:ascii="Arial" w:hAnsi="Arial" w:cs="Arial"/>
          <w:i/>
          <w:sz w:val="20"/>
          <w:szCs w:val="20"/>
          <w:lang w:val="en-GB"/>
        </w:rPr>
        <w:t>)</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BD42E6" w14:paraId="400A6190" w14:textId="77777777">
        <w:trPr>
          <w:tblHeader/>
        </w:trPr>
        <w:tc>
          <w:tcPr>
            <w:tcW w:w="1548" w:type="dxa"/>
            <w:shd w:val="clear" w:color="auto" w:fill="F3F3F3"/>
          </w:tcPr>
          <w:p w14:paraId="48422EDE" w14:textId="77777777" w:rsidR="00BD42E6" w:rsidRDefault="00BD42E6" w:rsidP="0031604A">
            <w:pPr>
              <w:rPr>
                <w:rFonts w:ascii="Arial" w:hAnsi="Arial" w:cs="Arial"/>
                <w:b/>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F3F3F3"/>
          </w:tcPr>
          <w:p w14:paraId="2E0CDD2E" w14:textId="77777777" w:rsidR="00BD42E6" w:rsidRDefault="00BD42E6" w:rsidP="004D6CEB">
            <w:pPr>
              <w:rPr>
                <w:rFonts w:ascii="Arial" w:hAnsi="Arial" w:cs="Arial"/>
                <w:b/>
                <w:sz w:val="20"/>
                <w:szCs w:val="20"/>
                <w:lang w:val="en-GB"/>
              </w:rPr>
            </w:pPr>
            <w:r>
              <w:rPr>
                <w:rFonts w:ascii="Arial" w:hAnsi="Arial" w:cs="Arial"/>
                <w:b/>
                <w:sz w:val="20"/>
                <w:szCs w:val="20"/>
                <w:lang w:val="en-GB"/>
              </w:rPr>
              <w:t>FY2019 rating</w:t>
            </w:r>
          </w:p>
          <w:p w14:paraId="3E8E0215" w14:textId="77777777" w:rsidR="00BD42E6" w:rsidRPr="00D4691C" w:rsidRDefault="00BD42E6" w:rsidP="004D6CEB">
            <w:pPr>
              <w:rPr>
                <w:rFonts w:ascii="Arial" w:hAnsi="Arial" w:cs="Arial"/>
                <w:sz w:val="20"/>
                <w:szCs w:val="20"/>
                <w:lang w:val="en-GB"/>
              </w:rPr>
            </w:pPr>
            <w:r w:rsidRPr="00D4691C">
              <w:rPr>
                <w:rFonts w:ascii="Arial" w:hAnsi="Arial" w:cs="Arial"/>
                <w:sz w:val="20"/>
                <w:szCs w:val="20"/>
                <w:lang w:val="en-GB"/>
              </w:rPr>
              <w:t>[current]</w:t>
            </w:r>
          </w:p>
        </w:tc>
        <w:tc>
          <w:tcPr>
            <w:tcW w:w="10080" w:type="dxa"/>
            <w:shd w:val="clear" w:color="auto" w:fill="F3F3F3"/>
          </w:tcPr>
          <w:p w14:paraId="68F2A755" w14:textId="77777777" w:rsidR="00BD42E6" w:rsidRPr="008522DD" w:rsidRDefault="00BD42E6" w:rsidP="00E11AB7">
            <w:pPr>
              <w:rPr>
                <w:rFonts w:ascii="Arial" w:hAnsi="Arial" w:cs="Arial"/>
                <w:b/>
                <w:color w:val="4472C4"/>
                <w:sz w:val="20"/>
                <w:szCs w:val="20"/>
                <w:lang w:val="en-GB"/>
              </w:rPr>
            </w:pPr>
            <w:r>
              <w:rPr>
                <w:rFonts w:ascii="Arial" w:hAnsi="Arial" w:cs="Arial"/>
                <w:b/>
                <w:sz w:val="20"/>
                <w:szCs w:val="20"/>
                <w:lang w:val="en-GB"/>
              </w:rPr>
              <w:t>Justification of the current FY rating and explanation of reasons for change (positive or negative) since previous reporting periods</w:t>
            </w:r>
            <w:r w:rsidRPr="008522DD">
              <w:rPr>
                <w:rFonts w:ascii="Arial" w:hAnsi="Arial" w:cs="Arial"/>
                <w:b/>
                <w:color w:val="4472C4"/>
                <w:sz w:val="20"/>
                <w:szCs w:val="20"/>
                <w:lang w:val="en-GB"/>
              </w:rPr>
              <w:t xml:space="preserve">. </w:t>
            </w:r>
          </w:p>
        </w:tc>
      </w:tr>
      <w:tr w:rsidR="00BD42E6" w14:paraId="43F2FF96" w14:textId="77777777">
        <w:tc>
          <w:tcPr>
            <w:tcW w:w="1548" w:type="dxa"/>
          </w:tcPr>
          <w:p w14:paraId="694DAA8D" w14:textId="00B75AA6" w:rsidR="00BD42E6" w:rsidRDefault="00946201">
            <w:pPr>
              <w:rPr>
                <w:rFonts w:ascii="Arial" w:hAnsi="Arial" w:cs="Arial"/>
                <w:sz w:val="20"/>
                <w:szCs w:val="20"/>
                <w:lang w:val="en-GB"/>
              </w:rPr>
            </w:pPr>
            <w:r>
              <w:rPr>
                <w:rFonts w:ascii="Arial" w:hAnsi="Arial" w:cs="Arial"/>
                <w:sz w:val="20"/>
                <w:szCs w:val="20"/>
                <w:lang w:val="en-GB"/>
              </w:rPr>
              <w:t>MU</w:t>
            </w:r>
          </w:p>
        </w:tc>
        <w:tc>
          <w:tcPr>
            <w:tcW w:w="1620" w:type="dxa"/>
          </w:tcPr>
          <w:p w14:paraId="6394C9DF" w14:textId="1E728230" w:rsidR="00BD42E6" w:rsidRDefault="00946201">
            <w:pPr>
              <w:rPr>
                <w:rFonts w:ascii="Arial" w:hAnsi="Arial" w:cs="Arial"/>
                <w:sz w:val="20"/>
                <w:szCs w:val="20"/>
                <w:lang w:val="en-GB"/>
              </w:rPr>
            </w:pPr>
            <w:r>
              <w:rPr>
                <w:rFonts w:ascii="Arial" w:hAnsi="Arial" w:cs="Arial"/>
                <w:sz w:val="20"/>
                <w:szCs w:val="20"/>
                <w:lang w:val="en-GB"/>
              </w:rPr>
              <w:t>MU</w:t>
            </w:r>
          </w:p>
        </w:tc>
        <w:tc>
          <w:tcPr>
            <w:tcW w:w="10080" w:type="dxa"/>
          </w:tcPr>
          <w:p w14:paraId="5E116A5E" w14:textId="77777777" w:rsidR="00BD42E6" w:rsidRDefault="00BD42E6" w:rsidP="00A33454">
            <w:pPr>
              <w:rPr>
                <w:rFonts w:ascii="Arial" w:hAnsi="Arial" w:cs="Arial"/>
                <w:bCs/>
                <w:i/>
                <w:color w:val="4472C4"/>
                <w:sz w:val="18"/>
                <w:szCs w:val="18"/>
                <w:lang w:val="en-GB"/>
              </w:rPr>
            </w:pPr>
            <w:r>
              <w:rPr>
                <w:rFonts w:ascii="Arial" w:hAnsi="Arial" w:cs="Arial"/>
                <w:i/>
                <w:color w:val="4472C4"/>
                <w:sz w:val="18"/>
                <w:szCs w:val="18"/>
                <w:u w:val="single"/>
                <w:lang w:val="en-GB"/>
              </w:rPr>
              <w:t xml:space="preserve">Summarize the annual progress towards meeting project results.  </w:t>
            </w:r>
            <w:r w:rsidRPr="003C1020">
              <w:rPr>
                <w:rFonts w:ascii="Arial" w:hAnsi="Arial" w:cs="Arial"/>
                <w:i/>
                <w:color w:val="4472C4"/>
                <w:sz w:val="18"/>
                <w:szCs w:val="18"/>
                <w:lang w:val="en-GB"/>
              </w:rPr>
              <w:t xml:space="preserve">Describe any significant [expected and unexpected] environmental or other changes (Results) negative and or positive attributable to project implementation. </w:t>
            </w:r>
            <w:r w:rsidRPr="00A33454">
              <w:rPr>
                <w:rFonts w:ascii="Arial" w:hAnsi="Arial" w:cs="Arial"/>
                <w:i/>
                <w:iCs/>
                <w:color w:val="4472C4"/>
                <w:sz w:val="18"/>
                <w:szCs w:val="18"/>
              </w:rPr>
              <w:t>State</w:t>
            </w:r>
            <w:r>
              <w:rPr>
                <w:rFonts w:ascii="Arial" w:hAnsi="Arial" w:cs="Arial"/>
                <w:i/>
                <w:iCs/>
                <w:color w:val="4472C4"/>
                <w:sz w:val="18"/>
                <w:szCs w:val="18"/>
              </w:rPr>
              <w:t xml:space="preserve"> any</w:t>
            </w:r>
            <w:r w:rsidRPr="00A33454">
              <w:rPr>
                <w:rFonts w:ascii="Arial" w:hAnsi="Arial" w:cs="Arial"/>
                <w:i/>
                <w:iCs/>
                <w:color w:val="4472C4"/>
                <w:sz w:val="18"/>
                <w:szCs w:val="18"/>
              </w:rPr>
              <w:t xml:space="preserve"> key changes since previous reporting period. </w:t>
            </w:r>
            <w:r w:rsidRPr="00A33454">
              <w:rPr>
                <w:rFonts w:ascii="Arial" w:hAnsi="Arial" w:cs="Arial"/>
                <w:i/>
                <w:color w:val="4472C4"/>
                <w:sz w:val="18"/>
                <w:szCs w:val="18"/>
                <w:lang w:val="en-GB"/>
              </w:rPr>
              <w:t xml:space="preserve"> Also, please discuss any major challenges to meet the objectives or specific project outcomes</w:t>
            </w:r>
            <w:r>
              <w:rPr>
                <w:rFonts w:ascii="Arial" w:hAnsi="Arial" w:cs="Arial"/>
                <w:i/>
                <w:color w:val="4472C4"/>
                <w:sz w:val="18"/>
                <w:szCs w:val="18"/>
                <w:lang w:val="en-GB"/>
              </w:rPr>
              <w:t>.  Whenever possible, please provide e</w:t>
            </w:r>
            <w:r w:rsidRPr="003C1020">
              <w:rPr>
                <w:rFonts w:ascii="Arial" w:hAnsi="Arial" w:cs="Arial"/>
                <w:bCs/>
                <w:i/>
                <w:color w:val="4472C4"/>
                <w:sz w:val="18"/>
                <w:szCs w:val="18"/>
                <w:lang w:val="en-GB"/>
              </w:rPr>
              <w:t>vide</w:t>
            </w:r>
            <w:r w:rsidRPr="00A33454">
              <w:rPr>
                <w:rFonts w:ascii="Arial" w:hAnsi="Arial" w:cs="Arial"/>
                <w:bCs/>
                <w:i/>
                <w:color w:val="4472C4"/>
                <w:sz w:val="18"/>
                <w:szCs w:val="18"/>
                <w:lang w:val="en-GB"/>
              </w:rPr>
              <w:t xml:space="preserve">nce of attribution between </w:t>
            </w:r>
            <w:r>
              <w:rPr>
                <w:rFonts w:ascii="Arial" w:hAnsi="Arial" w:cs="Arial"/>
                <w:bCs/>
                <w:i/>
                <w:color w:val="4472C4"/>
                <w:sz w:val="18"/>
                <w:szCs w:val="18"/>
                <w:lang w:val="en-GB"/>
              </w:rPr>
              <w:t>the UNEP/GEF project’s</w:t>
            </w:r>
            <w:r w:rsidRPr="00A33454">
              <w:rPr>
                <w:rFonts w:ascii="Arial" w:hAnsi="Arial" w:cs="Arial"/>
                <w:bCs/>
                <w:i/>
                <w:color w:val="4472C4"/>
                <w:sz w:val="18"/>
                <w:szCs w:val="18"/>
                <w:lang w:val="en-GB"/>
              </w:rPr>
              <w:t xml:space="preserve"> intervention and </w:t>
            </w:r>
            <w:r>
              <w:rPr>
                <w:rFonts w:ascii="Arial" w:hAnsi="Arial" w:cs="Arial"/>
                <w:bCs/>
                <w:i/>
                <w:color w:val="4472C4"/>
                <w:sz w:val="18"/>
                <w:szCs w:val="18"/>
                <w:lang w:val="en-GB"/>
              </w:rPr>
              <w:t xml:space="preserve">observed changes towards </w:t>
            </w:r>
            <w:r w:rsidRPr="00A33454">
              <w:rPr>
                <w:rFonts w:ascii="Arial" w:hAnsi="Arial" w:cs="Arial"/>
                <w:bCs/>
                <w:i/>
                <w:color w:val="4472C4"/>
                <w:sz w:val="18"/>
                <w:szCs w:val="18"/>
                <w:lang w:val="en-GB"/>
              </w:rPr>
              <w:t>the</w:t>
            </w:r>
            <w:r>
              <w:rPr>
                <w:rFonts w:ascii="Arial" w:hAnsi="Arial" w:cs="Arial"/>
                <w:bCs/>
                <w:i/>
                <w:color w:val="4472C4"/>
                <w:sz w:val="18"/>
                <w:szCs w:val="18"/>
                <w:lang w:val="en-GB"/>
              </w:rPr>
              <w:t xml:space="preserve"> achievement of</w:t>
            </w:r>
            <w:r w:rsidRPr="00A33454">
              <w:rPr>
                <w:rFonts w:ascii="Arial" w:hAnsi="Arial" w:cs="Arial"/>
                <w:bCs/>
                <w:i/>
                <w:color w:val="4472C4"/>
                <w:sz w:val="18"/>
                <w:szCs w:val="18"/>
                <w:lang w:val="en-GB"/>
              </w:rPr>
              <w:t xml:space="preserve"> direct outcomes. In cases where several actors are collaborating to achieve common outcomes, evidence of the nature and magnitude of </w:t>
            </w:r>
            <w:r>
              <w:rPr>
                <w:rFonts w:ascii="Arial" w:hAnsi="Arial" w:cs="Arial"/>
                <w:bCs/>
                <w:i/>
                <w:color w:val="4472C4"/>
                <w:sz w:val="18"/>
                <w:szCs w:val="18"/>
                <w:lang w:val="en-GB"/>
              </w:rPr>
              <w:t xml:space="preserve">the </w:t>
            </w:r>
            <w:r w:rsidRPr="00A33454">
              <w:rPr>
                <w:rFonts w:ascii="Arial" w:hAnsi="Arial" w:cs="Arial"/>
                <w:bCs/>
                <w:i/>
                <w:color w:val="4472C4"/>
                <w:sz w:val="18"/>
                <w:szCs w:val="18"/>
                <w:lang w:val="en-GB"/>
              </w:rPr>
              <w:t>UN</w:t>
            </w:r>
            <w:r>
              <w:rPr>
                <w:rFonts w:ascii="Arial" w:hAnsi="Arial" w:cs="Arial"/>
                <w:bCs/>
                <w:i/>
                <w:color w:val="4472C4"/>
                <w:sz w:val="18"/>
                <w:szCs w:val="18"/>
                <w:lang w:val="en-GB"/>
              </w:rPr>
              <w:t>EP/</w:t>
            </w:r>
            <w:r>
              <w:rPr>
                <w:rFonts w:ascii="Arial" w:hAnsi="Arial" w:cs="Arial"/>
                <w:i/>
                <w:color w:val="4472C4"/>
                <w:sz w:val="18"/>
                <w:szCs w:val="18"/>
              </w:rPr>
              <w:t>GEF project</w:t>
            </w:r>
            <w:r w:rsidRPr="00A33454">
              <w:rPr>
                <w:rFonts w:ascii="Arial" w:hAnsi="Arial" w:cs="Arial"/>
                <w:bCs/>
                <w:i/>
                <w:color w:val="4472C4"/>
                <w:sz w:val="18"/>
                <w:szCs w:val="18"/>
                <w:lang w:val="en-GB"/>
              </w:rPr>
              <w:t>’s ‘</w:t>
            </w:r>
            <w:r w:rsidRPr="00A33454">
              <w:rPr>
                <w:rFonts w:ascii="Arial" w:hAnsi="Arial" w:cs="Arial"/>
                <w:bCs/>
                <w:color w:val="4472C4"/>
                <w:sz w:val="18"/>
                <w:szCs w:val="18"/>
                <w:lang w:val="en-GB"/>
              </w:rPr>
              <w:t>substantive contribution’</w:t>
            </w:r>
            <w:r w:rsidRPr="00A33454">
              <w:rPr>
                <w:rFonts w:ascii="Arial" w:hAnsi="Arial" w:cs="Arial"/>
                <w:bCs/>
                <w:i/>
                <w:color w:val="4472C4"/>
                <w:sz w:val="18"/>
                <w:szCs w:val="18"/>
                <w:lang w:val="en-GB"/>
              </w:rPr>
              <w:t xml:space="preserve"> and/or ‘</w:t>
            </w:r>
            <w:r w:rsidRPr="00A33454">
              <w:rPr>
                <w:rFonts w:ascii="Arial" w:hAnsi="Arial" w:cs="Arial"/>
                <w:bCs/>
                <w:color w:val="4472C4"/>
                <w:sz w:val="18"/>
                <w:szCs w:val="18"/>
                <w:lang w:val="en-GB"/>
              </w:rPr>
              <w:t>credible association’</w:t>
            </w:r>
            <w:r w:rsidRPr="00A33454">
              <w:rPr>
                <w:rFonts w:ascii="Arial" w:hAnsi="Arial" w:cs="Arial"/>
                <w:bCs/>
                <w:i/>
                <w:color w:val="4472C4"/>
                <w:sz w:val="18"/>
                <w:szCs w:val="18"/>
                <w:lang w:val="en-GB"/>
              </w:rPr>
              <w:t xml:space="preserve"> should be </w:t>
            </w:r>
            <w:r>
              <w:rPr>
                <w:rFonts w:ascii="Arial" w:hAnsi="Arial" w:cs="Arial"/>
                <w:bCs/>
                <w:i/>
                <w:color w:val="4472C4"/>
                <w:sz w:val="18"/>
                <w:szCs w:val="18"/>
                <w:lang w:val="en-GB"/>
              </w:rPr>
              <w:t>described</w:t>
            </w:r>
            <w:r w:rsidRPr="00A33454">
              <w:rPr>
                <w:rFonts w:ascii="Arial" w:hAnsi="Arial" w:cs="Arial"/>
                <w:bCs/>
                <w:i/>
                <w:color w:val="4472C4"/>
                <w:sz w:val="18"/>
                <w:szCs w:val="18"/>
                <w:lang w:val="en-GB"/>
              </w:rPr>
              <w:t>.</w:t>
            </w:r>
          </w:p>
          <w:p w14:paraId="550879E8" w14:textId="137EECB9" w:rsidR="00BD42E6" w:rsidRDefault="00BD42E6" w:rsidP="00A33454">
            <w:pPr>
              <w:rPr>
                <w:rFonts w:ascii="Arial" w:hAnsi="Arial" w:cs="Arial"/>
                <w:i/>
                <w:color w:val="4472C4"/>
                <w:sz w:val="18"/>
                <w:szCs w:val="18"/>
                <w:lang w:val="en-GB"/>
              </w:rPr>
            </w:pPr>
            <w:r w:rsidRPr="006A3D80">
              <w:rPr>
                <w:rFonts w:ascii="Arial" w:hAnsi="Arial" w:cs="Arial"/>
                <w:i/>
                <w:color w:val="4472C4"/>
                <w:sz w:val="18"/>
                <w:szCs w:val="18"/>
                <w:highlight w:val="lightGray"/>
                <w:lang w:val="en-GB"/>
              </w:rPr>
              <w:t xml:space="preserve">This information provides the rationale for the </w:t>
            </w:r>
            <w:r w:rsidRPr="006A3D80">
              <w:rPr>
                <w:rFonts w:ascii="Arial" w:hAnsi="Arial" w:cs="Arial"/>
                <w:b/>
                <w:i/>
                <w:color w:val="4472C4"/>
                <w:sz w:val="18"/>
                <w:szCs w:val="18"/>
                <w:highlight w:val="lightGray"/>
                <w:lang w:val="en-GB"/>
              </w:rPr>
              <w:t>Development Objective Rating</w:t>
            </w:r>
            <w:r w:rsidRPr="006A3D80">
              <w:rPr>
                <w:rFonts w:ascii="Arial" w:hAnsi="Arial" w:cs="Arial"/>
                <w:i/>
                <w:color w:val="4472C4"/>
                <w:sz w:val="18"/>
                <w:szCs w:val="18"/>
                <w:highlight w:val="lightGray"/>
                <w:lang w:val="en-GB"/>
              </w:rPr>
              <w:t xml:space="preserve"> in Section 2.</w:t>
            </w:r>
            <w:r>
              <w:rPr>
                <w:rFonts w:ascii="Arial" w:hAnsi="Arial" w:cs="Arial"/>
                <w:i/>
                <w:color w:val="4472C4"/>
                <w:sz w:val="18"/>
                <w:szCs w:val="18"/>
                <w:lang w:val="en-GB"/>
              </w:rPr>
              <w:t xml:space="preserve"> </w:t>
            </w:r>
          </w:p>
          <w:p w14:paraId="074C3AE5" w14:textId="77777777" w:rsidR="00D35CD3" w:rsidRDefault="00D35CD3" w:rsidP="00A33454">
            <w:pPr>
              <w:rPr>
                <w:rFonts w:ascii="Arial" w:hAnsi="Arial" w:cs="Arial"/>
                <w:i/>
                <w:color w:val="4472C4"/>
                <w:sz w:val="18"/>
                <w:szCs w:val="18"/>
                <w:lang w:val="en-GB"/>
              </w:rPr>
            </w:pPr>
          </w:p>
          <w:p w14:paraId="52F2344E" w14:textId="2859793B" w:rsidR="00187E90" w:rsidRDefault="00946201" w:rsidP="009C5108">
            <w:pPr>
              <w:rPr>
                <w:rFonts w:ascii="Arial" w:hAnsi="Arial" w:cs="Arial"/>
                <w:iCs/>
                <w:sz w:val="18"/>
                <w:szCs w:val="18"/>
                <w:lang w:val="en-GB"/>
              </w:rPr>
            </w:pPr>
            <w:r w:rsidRPr="00D35CD3">
              <w:rPr>
                <w:rFonts w:ascii="Arial" w:hAnsi="Arial" w:cs="Arial"/>
                <w:iCs/>
                <w:sz w:val="18"/>
                <w:szCs w:val="18"/>
                <w:lang w:val="en-GB"/>
              </w:rPr>
              <w:t xml:space="preserve">While project implementation has picked up </w:t>
            </w:r>
            <w:r w:rsidR="00D35CD3" w:rsidRPr="00D35CD3">
              <w:rPr>
                <w:rFonts w:ascii="Arial" w:hAnsi="Arial" w:cs="Arial"/>
                <w:iCs/>
                <w:sz w:val="18"/>
                <w:szCs w:val="18"/>
                <w:lang w:val="en-GB"/>
              </w:rPr>
              <w:t xml:space="preserve">in the reporting period, the results in terms of contaminated equipment disposed or treated, and of new legislation and policy, has not been achieved during the last year. </w:t>
            </w:r>
            <w:r w:rsidR="00D35CD3">
              <w:rPr>
                <w:rFonts w:ascii="Arial" w:hAnsi="Arial" w:cs="Arial"/>
                <w:iCs/>
                <w:sz w:val="18"/>
                <w:szCs w:val="18"/>
                <w:lang w:val="en-GB"/>
              </w:rPr>
              <w:t xml:space="preserve">The inventory that has been completed </w:t>
            </w:r>
            <w:r w:rsidR="00CF13C8">
              <w:rPr>
                <w:rFonts w:ascii="Arial" w:hAnsi="Arial" w:cs="Arial"/>
                <w:iCs/>
                <w:sz w:val="18"/>
                <w:szCs w:val="18"/>
                <w:lang w:val="en-GB"/>
              </w:rPr>
              <w:t xml:space="preserve">is a significant step </w:t>
            </w:r>
            <w:r w:rsidR="009C5108">
              <w:rPr>
                <w:rFonts w:ascii="Arial" w:hAnsi="Arial" w:cs="Arial"/>
                <w:iCs/>
                <w:sz w:val="18"/>
                <w:szCs w:val="18"/>
                <w:lang w:val="en-GB"/>
              </w:rPr>
              <w:t>forward but</w:t>
            </w:r>
            <w:r w:rsidR="00CF13C8">
              <w:rPr>
                <w:rFonts w:ascii="Arial" w:hAnsi="Arial" w:cs="Arial"/>
                <w:iCs/>
                <w:sz w:val="18"/>
                <w:szCs w:val="18"/>
                <w:lang w:val="en-GB"/>
              </w:rPr>
              <w:t xml:space="preserve"> </w:t>
            </w:r>
            <w:r w:rsidR="00187E90">
              <w:rPr>
                <w:rFonts w:ascii="Arial" w:hAnsi="Arial" w:cs="Arial"/>
                <w:iCs/>
                <w:sz w:val="18"/>
                <w:szCs w:val="18"/>
                <w:lang w:val="en-GB"/>
              </w:rPr>
              <w:t xml:space="preserve">indicates that the </w:t>
            </w:r>
            <w:r w:rsidR="0063501C">
              <w:rPr>
                <w:rFonts w:ascii="Arial" w:hAnsi="Arial" w:cs="Arial"/>
                <w:iCs/>
                <w:sz w:val="18"/>
                <w:szCs w:val="18"/>
                <w:lang w:val="en-GB"/>
              </w:rPr>
              <w:t xml:space="preserve">amount of contaminated wastes is likely to be lower than anticipated, </w:t>
            </w:r>
            <w:r w:rsidR="007F3170">
              <w:rPr>
                <w:rFonts w:ascii="Arial" w:hAnsi="Arial" w:cs="Arial"/>
                <w:iCs/>
                <w:sz w:val="18"/>
                <w:szCs w:val="18"/>
                <w:lang w:val="en-GB"/>
              </w:rPr>
              <w:t xml:space="preserve">with </w:t>
            </w:r>
            <w:r w:rsidR="00A13397">
              <w:rPr>
                <w:rFonts w:ascii="Arial" w:hAnsi="Arial" w:cs="Arial"/>
                <w:iCs/>
                <w:sz w:val="18"/>
                <w:szCs w:val="18"/>
                <w:lang w:val="en-GB"/>
              </w:rPr>
              <w:t xml:space="preserve">less than a third of samples of suspect equipment </w:t>
            </w:r>
            <w:r w:rsidR="009C5108">
              <w:rPr>
                <w:rFonts w:ascii="Arial" w:hAnsi="Arial" w:cs="Arial"/>
                <w:iCs/>
                <w:sz w:val="18"/>
                <w:szCs w:val="18"/>
                <w:lang w:val="en-GB"/>
              </w:rPr>
              <w:t>contain</w:t>
            </w:r>
            <w:r w:rsidR="00A13397">
              <w:rPr>
                <w:rFonts w:ascii="Arial" w:hAnsi="Arial" w:cs="Arial"/>
                <w:iCs/>
                <w:sz w:val="18"/>
                <w:szCs w:val="18"/>
                <w:lang w:val="en-GB"/>
              </w:rPr>
              <w:t>ing</w:t>
            </w:r>
            <w:r w:rsidR="009C5108">
              <w:rPr>
                <w:rFonts w:ascii="Arial" w:hAnsi="Arial" w:cs="Arial"/>
                <w:iCs/>
                <w:sz w:val="18"/>
                <w:szCs w:val="18"/>
                <w:lang w:val="en-GB"/>
              </w:rPr>
              <w:t xml:space="preserve"> PCB &gt;50 ppm. </w:t>
            </w:r>
          </w:p>
          <w:p w14:paraId="5D2A89BD" w14:textId="7D0C10EC" w:rsidR="00946201" w:rsidRPr="009C5108" w:rsidRDefault="009C5108" w:rsidP="009C5108">
            <w:pPr>
              <w:rPr>
                <w:rFonts w:ascii="Arial" w:hAnsi="Arial" w:cs="Arial"/>
                <w:iCs/>
                <w:sz w:val="18"/>
                <w:szCs w:val="18"/>
                <w:lang w:val="en-GB"/>
              </w:rPr>
            </w:pPr>
            <w:r>
              <w:rPr>
                <w:rFonts w:ascii="Arial" w:hAnsi="Arial" w:cs="Arial"/>
                <w:iCs/>
                <w:sz w:val="18"/>
                <w:szCs w:val="18"/>
                <w:lang w:val="en-GB"/>
              </w:rPr>
              <w:t xml:space="preserve">The Management Review proposes to </w:t>
            </w:r>
            <w:r w:rsidR="00F770DC">
              <w:rPr>
                <w:rFonts w:ascii="Arial" w:hAnsi="Arial" w:cs="Arial"/>
                <w:iCs/>
                <w:sz w:val="18"/>
                <w:szCs w:val="18"/>
                <w:lang w:val="en-GB"/>
              </w:rPr>
              <w:t xml:space="preserve">address this gap by additional efforts on phase out of in-service equipment, including through working with sectoral investments on </w:t>
            </w:r>
            <w:r w:rsidR="00187E90">
              <w:rPr>
                <w:rFonts w:ascii="Arial" w:hAnsi="Arial" w:cs="Arial"/>
                <w:iCs/>
                <w:sz w:val="18"/>
                <w:szCs w:val="18"/>
                <w:lang w:val="en-GB"/>
              </w:rPr>
              <w:t xml:space="preserve">grid upgrades in the project countries. </w:t>
            </w:r>
          </w:p>
        </w:tc>
      </w:tr>
    </w:tbl>
    <w:p w14:paraId="5C43F4DB" w14:textId="77777777" w:rsidR="00BD42E6" w:rsidRDefault="00BD42E6">
      <w:pPr>
        <w:ind w:firstLine="360"/>
        <w:rPr>
          <w:b/>
          <w:lang w:val="en-GB"/>
        </w:rPr>
      </w:pPr>
    </w:p>
    <w:p w14:paraId="6F22D938" w14:textId="77777777" w:rsidR="00BD42E6" w:rsidRPr="006C6BE3" w:rsidRDefault="00BD42E6">
      <w:pPr>
        <w:keepNext/>
        <w:rPr>
          <w:rFonts w:ascii="Arial" w:hAnsi="Arial" w:cs="Arial"/>
          <w:b/>
          <w:bCs/>
          <w:sz w:val="20"/>
          <w:szCs w:val="20"/>
        </w:rPr>
      </w:pPr>
      <w:r w:rsidRPr="006C6BE3">
        <w:rPr>
          <w:rFonts w:ascii="Arial" w:hAnsi="Arial" w:cs="Arial"/>
          <w:b/>
          <w:bCs/>
          <w:sz w:val="20"/>
          <w:szCs w:val="20"/>
        </w:rPr>
        <w:t>Risks to the delivery of results</w:t>
      </w:r>
    </w:p>
    <w:p w14:paraId="26F42192" w14:textId="77777777" w:rsidR="00BD42E6" w:rsidRDefault="00BD42E6">
      <w:pPr>
        <w:keepNext/>
        <w:rPr>
          <w:rFonts w:ascii="Arial" w:hAnsi="Arial" w:cs="Arial"/>
          <w:sz w:val="20"/>
          <w:szCs w:val="20"/>
        </w:rPr>
      </w:pPr>
      <w:r>
        <w:rPr>
          <w:rFonts w:ascii="Arial" w:hAnsi="Arial" w:cs="Arial"/>
          <w:sz w:val="20"/>
          <w:szCs w:val="20"/>
        </w:rPr>
        <w:t>The second column should be completed by the Project Manager and the third column should summarize the recommendations that the Project Manager and Task Manager have agreed upon to address the problem/risk.  Projects should complete only the relevant sections and are free to add/delete problems/risks.  This section should inform the risk rating in section 3.3.</w:t>
      </w:r>
    </w:p>
    <w:p w14:paraId="7EB8AAFD" w14:textId="77777777" w:rsidR="00BD42E6" w:rsidRDefault="00BD42E6">
      <w:pPr>
        <w:keepNext/>
        <w:rPr>
          <w:rFonts w:ascii="Arial" w:hAnsi="Arial" w:cs="Arial"/>
          <w:sz w:val="20"/>
          <w:szCs w:val="20"/>
          <w:lang w:val="en-GB"/>
        </w:rPr>
      </w:pPr>
    </w:p>
    <w:tbl>
      <w:tblPr>
        <w:tblW w:w="134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260"/>
        <w:gridCol w:w="7230"/>
      </w:tblGrid>
      <w:tr w:rsidR="00BD42E6" w14:paraId="543A14B4" w14:textId="77777777" w:rsidTr="00EA2C4E">
        <w:trPr>
          <w:tblHeader/>
        </w:trPr>
        <w:tc>
          <w:tcPr>
            <w:tcW w:w="2972" w:type="dxa"/>
            <w:shd w:val="clear" w:color="auto" w:fill="F3F3F3"/>
          </w:tcPr>
          <w:p w14:paraId="0D849AA8" w14:textId="77777777" w:rsidR="00BD42E6" w:rsidRDefault="00BD42E6">
            <w:pPr>
              <w:rPr>
                <w:rFonts w:ascii="Arial" w:hAnsi="Arial" w:cs="Arial"/>
                <w:b/>
                <w:sz w:val="20"/>
                <w:szCs w:val="20"/>
                <w:lang w:val="en-GB"/>
              </w:rPr>
            </w:pPr>
            <w:r>
              <w:rPr>
                <w:rFonts w:ascii="Arial" w:hAnsi="Arial" w:cs="Arial"/>
                <w:b/>
                <w:sz w:val="20"/>
                <w:szCs w:val="20"/>
                <w:lang w:val="en-GB"/>
              </w:rPr>
              <w:t xml:space="preserve">Problems/risks identified </w:t>
            </w:r>
          </w:p>
        </w:tc>
        <w:tc>
          <w:tcPr>
            <w:tcW w:w="3260" w:type="dxa"/>
            <w:shd w:val="clear" w:color="auto" w:fill="F3F3F3"/>
          </w:tcPr>
          <w:p w14:paraId="332DE47E" w14:textId="77777777" w:rsidR="00BD42E6" w:rsidRDefault="00BD42E6">
            <w:pPr>
              <w:rPr>
                <w:rFonts w:ascii="Arial" w:hAnsi="Arial" w:cs="Arial"/>
                <w:b/>
                <w:sz w:val="20"/>
                <w:szCs w:val="20"/>
                <w:lang w:val="en-GB"/>
              </w:rPr>
            </w:pPr>
            <w:r>
              <w:rPr>
                <w:rFonts w:ascii="Arial" w:hAnsi="Arial" w:cs="Arial"/>
                <w:b/>
                <w:sz w:val="20"/>
                <w:szCs w:val="20"/>
                <w:lang w:val="en-GB"/>
              </w:rPr>
              <w:t>Description of the problem/risk</w:t>
            </w:r>
          </w:p>
        </w:tc>
        <w:tc>
          <w:tcPr>
            <w:tcW w:w="7230" w:type="dxa"/>
            <w:shd w:val="clear" w:color="auto" w:fill="F3F3F3"/>
          </w:tcPr>
          <w:p w14:paraId="02A377DD" w14:textId="77777777" w:rsidR="00BD42E6" w:rsidRDefault="00BD42E6">
            <w:pPr>
              <w:rPr>
                <w:rFonts w:ascii="Arial" w:hAnsi="Arial" w:cs="Arial"/>
                <w:b/>
                <w:sz w:val="20"/>
                <w:szCs w:val="20"/>
                <w:lang w:val="en-GB"/>
              </w:rPr>
            </w:pPr>
            <w:r>
              <w:rPr>
                <w:rFonts w:ascii="Arial" w:hAnsi="Arial" w:cs="Arial"/>
                <w:b/>
                <w:sz w:val="20"/>
                <w:szCs w:val="20"/>
                <w:lang w:val="en-GB"/>
              </w:rPr>
              <w:t xml:space="preserve">Agreed recommended actions </w:t>
            </w:r>
          </w:p>
        </w:tc>
      </w:tr>
      <w:tr w:rsidR="00BD42E6" w14:paraId="30461C66" w14:textId="77777777" w:rsidTr="00EA2C4E">
        <w:tc>
          <w:tcPr>
            <w:tcW w:w="2972" w:type="dxa"/>
          </w:tcPr>
          <w:p w14:paraId="533918CE" w14:textId="77777777" w:rsidR="00BD42E6" w:rsidRPr="00772297" w:rsidRDefault="00BD42E6" w:rsidP="005C3EAA">
            <w:pPr>
              <w:rPr>
                <w:rFonts w:ascii="Arial" w:hAnsi="Arial" w:cs="Arial"/>
                <w:sz w:val="18"/>
                <w:szCs w:val="20"/>
                <w:lang w:val="en-GB"/>
              </w:rPr>
            </w:pPr>
            <w:r w:rsidRPr="00772297">
              <w:rPr>
                <w:rFonts w:ascii="Arial" w:hAnsi="Arial" w:cs="Arial"/>
                <w:sz w:val="18"/>
                <w:szCs w:val="20"/>
                <w:lang w:val="en-GB"/>
              </w:rPr>
              <w:t>on achieving targets</w:t>
            </w:r>
          </w:p>
        </w:tc>
        <w:tc>
          <w:tcPr>
            <w:tcW w:w="3260" w:type="dxa"/>
          </w:tcPr>
          <w:p w14:paraId="7DC55871" w14:textId="77777777" w:rsidR="00276D95" w:rsidRPr="00772297" w:rsidRDefault="00276D95">
            <w:pPr>
              <w:rPr>
                <w:rFonts w:ascii="Arial" w:hAnsi="Arial" w:cs="Arial"/>
                <w:sz w:val="18"/>
                <w:szCs w:val="20"/>
                <w:lang w:val="en-GB"/>
              </w:rPr>
            </w:pPr>
            <w:r w:rsidRPr="00772297">
              <w:rPr>
                <w:rFonts w:ascii="Arial" w:hAnsi="Arial" w:cs="Arial"/>
                <w:sz w:val="18"/>
                <w:szCs w:val="20"/>
                <w:lang w:val="en-GB"/>
              </w:rPr>
              <w:t xml:space="preserve">Less than expected contaminated </w:t>
            </w:r>
            <w:proofErr w:type="spellStart"/>
            <w:r w:rsidRPr="00772297">
              <w:rPr>
                <w:rFonts w:ascii="Arial" w:hAnsi="Arial" w:cs="Arial"/>
                <w:sz w:val="18"/>
                <w:szCs w:val="20"/>
                <w:lang w:val="en-GB"/>
              </w:rPr>
              <w:t>oils</w:t>
            </w:r>
            <w:proofErr w:type="spellEnd"/>
            <w:r w:rsidRPr="00772297">
              <w:rPr>
                <w:rFonts w:ascii="Arial" w:hAnsi="Arial" w:cs="Arial"/>
                <w:sz w:val="18"/>
                <w:szCs w:val="20"/>
                <w:lang w:val="en-GB"/>
              </w:rPr>
              <w:t xml:space="preserve"> and equipment</w:t>
            </w:r>
          </w:p>
        </w:tc>
        <w:tc>
          <w:tcPr>
            <w:tcW w:w="7230" w:type="dxa"/>
          </w:tcPr>
          <w:p w14:paraId="5A12B011" w14:textId="77777777" w:rsidR="007275F7" w:rsidRDefault="007275F7">
            <w:pPr>
              <w:rPr>
                <w:rFonts w:ascii="Arial" w:hAnsi="Arial" w:cs="Arial"/>
                <w:sz w:val="18"/>
                <w:szCs w:val="20"/>
                <w:lang w:val="en-GB"/>
              </w:rPr>
            </w:pPr>
            <w:r w:rsidRPr="007275F7">
              <w:rPr>
                <w:rFonts w:ascii="Arial" w:hAnsi="Arial" w:cs="Arial"/>
                <w:sz w:val="18"/>
                <w:szCs w:val="20"/>
                <w:lang w:val="en-GB"/>
              </w:rPr>
              <w:t>Revision of targets for overseas disposal of waste and in-country dichlorination of waste, in recognition of the lower-than-anticipated amounts of highly contaminated wastes identified during the inventory phase</w:t>
            </w:r>
          </w:p>
          <w:p w14:paraId="16DEDBDE" w14:textId="531A40E4" w:rsidR="00BD42E6" w:rsidRPr="00772297" w:rsidRDefault="00276D95">
            <w:pPr>
              <w:rPr>
                <w:rFonts w:ascii="Arial" w:hAnsi="Arial" w:cs="Arial"/>
                <w:sz w:val="18"/>
                <w:szCs w:val="20"/>
                <w:lang w:val="en-GB"/>
              </w:rPr>
            </w:pPr>
            <w:r w:rsidRPr="00772297">
              <w:rPr>
                <w:rFonts w:ascii="Arial" w:hAnsi="Arial" w:cs="Arial"/>
                <w:sz w:val="18"/>
                <w:szCs w:val="20"/>
                <w:lang w:val="en-GB"/>
              </w:rPr>
              <w:t>Continue with 2</w:t>
            </w:r>
            <w:r w:rsidRPr="00772297">
              <w:rPr>
                <w:rFonts w:ascii="Arial" w:hAnsi="Arial" w:cs="Arial"/>
                <w:sz w:val="18"/>
                <w:szCs w:val="20"/>
                <w:vertAlign w:val="superscript"/>
                <w:lang w:val="en-GB"/>
              </w:rPr>
              <w:t>nd</w:t>
            </w:r>
            <w:r w:rsidRPr="00772297">
              <w:rPr>
                <w:rFonts w:ascii="Arial" w:hAnsi="Arial" w:cs="Arial"/>
                <w:sz w:val="18"/>
                <w:szCs w:val="20"/>
                <w:lang w:val="en-GB"/>
              </w:rPr>
              <w:t xml:space="preserve"> phase/extended inventory </w:t>
            </w:r>
            <w:r w:rsidR="007275F7">
              <w:rPr>
                <w:rFonts w:ascii="Arial" w:hAnsi="Arial" w:cs="Arial"/>
                <w:sz w:val="18"/>
                <w:szCs w:val="20"/>
                <w:lang w:val="en-GB"/>
              </w:rPr>
              <w:t>for second phase of disposal in Y4 or Y5</w:t>
            </w:r>
          </w:p>
          <w:p w14:paraId="7EA58E04" w14:textId="3DD2A434" w:rsidR="00276D95" w:rsidRPr="00772297" w:rsidRDefault="00276D95">
            <w:pPr>
              <w:rPr>
                <w:rFonts w:ascii="Arial" w:hAnsi="Arial" w:cs="Arial"/>
                <w:sz w:val="18"/>
                <w:szCs w:val="20"/>
                <w:lang w:val="en-GB"/>
              </w:rPr>
            </w:pPr>
            <w:r w:rsidRPr="00772297">
              <w:rPr>
                <w:rFonts w:ascii="Arial" w:hAnsi="Arial" w:cs="Arial"/>
                <w:sz w:val="18"/>
                <w:szCs w:val="20"/>
                <w:lang w:val="en-GB"/>
              </w:rPr>
              <w:t>Stop trading in sc</w:t>
            </w:r>
            <w:r w:rsidR="00651AF3">
              <w:rPr>
                <w:rFonts w:ascii="Arial" w:hAnsi="Arial" w:cs="Arial"/>
                <w:sz w:val="18"/>
                <w:szCs w:val="20"/>
                <w:lang w:val="en-GB"/>
              </w:rPr>
              <w:t>ra</w:t>
            </w:r>
            <w:r w:rsidRPr="00772297">
              <w:rPr>
                <w:rFonts w:ascii="Arial" w:hAnsi="Arial" w:cs="Arial"/>
                <w:sz w:val="18"/>
                <w:szCs w:val="20"/>
                <w:lang w:val="en-GB"/>
              </w:rPr>
              <w:t>p equipment with the assistance of SAPP</w:t>
            </w:r>
            <w:r w:rsidR="007A5206">
              <w:rPr>
                <w:rFonts w:ascii="Arial" w:hAnsi="Arial" w:cs="Arial"/>
                <w:sz w:val="18"/>
                <w:szCs w:val="20"/>
                <w:lang w:val="en-GB"/>
              </w:rPr>
              <w:t xml:space="preserve"> and via regulations</w:t>
            </w:r>
          </w:p>
        </w:tc>
      </w:tr>
      <w:tr w:rsidR="00BD42E6" w14:paraId="2EEE396E" w14:textId="77777777" w:rsidTr="00EA2C4E">
        <w:tc>
          <w:tcPr>
            <w:tcW w:w="2972" w:type="dxa"/>
          </w:tcPr>
          <w:p w14:paraId="0CBC5318" w14:textId="77777777" w:rsidR="00BD42E6" w:rsidRPr="00772297" w:rsidRDefault="00BD42E6" w:rsidP="005C3EAA">
            <w:pPr>
              <w:rPr>
                <w:rFonts w:ascii="Arial" w:hAnsi="Arial" w:cs="Arial"/>
                <w:sz w:val="18"/>
                <w:szCs w:val="20"/>
                <w:lang w:val="en-GB"/>
              </w:rPr>
            </w:pPr>
            <w:r w:rsidRPr="00772297">
              <w:rPr>
                <w:rFonts w:ascii="Arial" w:hAnsi="Arial" w:cs="Arial"/>
                <w:sz w:val="18"/>
                <w:szCs w:val="20"/>
                <w:lang w:val="en-GB"/>
              </w:rPr>
              <w:t>on stakeholder engagement</w:t>
            </w:r>
          </w:p>
        </w:tc>
        <w:tc>
          <w:tcPr>
            <w:tcW w:w="3260" w:type="dxa"/>
          </w:tcPr>
          <w:p w14:paraId="2FCC719F" w14:textId="77777777" w:rsidR="00BD42E6" w:rsidRPr="00772297" w:rsidRDefault="00276D95">
            <w:pPr>
              <w:rPr>
                <w:rFonts w:ascii="Arial" w:hAnsi="Arial" w:cs="Arial"/>
                <w:sz w:val="18"/>
                <w:szCs w:val="20"/>
                <w:lang w:val="en-GB"/>
              </w:rPr>
            </w:pPr>
            <w:r w:rsidRPr="00772297">
              <w:rPr>
                <w:rFonts w:ascii="Arial" w:hAnsi="Arial" w:cs="Arial"/>
                <w:sz w:val="18"/>
                <w:szCs w:val="20"/>
                <w:lang w:val="en-GB"/>
              </w:rPr>
              <w:t>Less interested/non-cooperative equipment owners</w:t>
            </w:r>
          </w:p>
        </w:tc>
        <w:tc>
          <w:tcPr>
            <w:tcW w:w="7230" w:type="dxa"/>
          </w:tcPr>
          <w:p w14:paraId="69944554" w14:textId="77777777" w:rsidR="00BD42E6" w:rsidRDefault="00EF764A">
            <w:pPr>
              <w:rPr>
                <w:rFonts w:ascii="Arial" w:hAnsi="Arial" w:cs="Arial"/>
                <w:sz w:val="18"/>
                <w:szCs w:val="20"/>
                <w:lang w:val="en-GB"/>
              </w:rPr>
            </w:pPr>
            <w:r>
              <w:rPr>
                <w:rFonts w:ascii="Arial" w:hAnsi="Arial" w:cs="Arial"/>
                <w:sz w:val="18"/>
                <w:szCs w:val="20"/>
                <w:lang w:val="en-GB"/>
              </w:rPr>
              <w:t xml:space="preserve">Accelerate Component 1 to </w:t>
            </w:r>
            <w:r w:rsidR="00B43CF8">
              <w:rPr>
                <w:rFonts w:ascii="Arial" w:hAnsi="Arial" w:cs="Arial"/>
                <w:sz w:val="18"/>
                <w:szCs w:val="20"/>
                <w:lang w:val="en-GB"/>
              </w:rPr>
              <w:t>promulgate</w:t>
            </w:r>
            <w:r w:rsidR="00276D95" w:rsidRPr="00772297">
              <w:rPr>
                <w:rFonts w:ascii="Arial" w:hAnsi="Arial" w:cs="Arial"/>
                <w:sz w:val="18"/>
                <w:szCs w:val="20"/>
                <w:lang w:val="en-GB"/>
              </w:rPr>
              <w:t xml:space="preserve"> regulation that puts responsibilities on owners</w:t>
            </w:r>
            <w:r w:rsidR="007275F7">
              <w:rPr>
                <w:rFonts w:ascii="Arial" w:hAnsi="Arial" w:cs="Arial"/>
                <w:sz w:val="18"/>
                <w:szCs w:val="20"/>
                <w:lang w:val="en-GB"/>
              </w:rPr>
              <w:t xml:space="preserve"> for Stockholm convention </w:t>
            </w:r>
            <w:r>
              <w:rPr>
                <w:rFonts w:ascii="Arial" w:hAnsi="Arial" w:cs="Arial"/>
                <w:sz w:val="18"/>
                <w:szCs w:val="20"/>
                <w:lang w:val="en-GB"/>
              </w:rPr>
              <w:t xml:space="preserve">obligations </w:t>
            </w:r>
          </w:p>
          <w:p w14:paraId="512FB98D" w14:textId="48E3FCC4" w:rsidR="007A5206" w:rsidRPr="00772297" w:rsidRDefault="007A5206">
            <w:pPr>
              <w:rPr>
                <w:rFonts w:ascii="Arial" w:hAnsi="Arial" w:cs="Arial"/>
                <w:sz w:val="18"/>
                <w:szCs w:val="20"/>
                <w:lang w:val="en-GB"/>
              </w:rPr>
            </w:pPr>
            <w:r>
              <w:rPr>
                <w:rFonts w:ascii="Arial" w:hAnsi="Arial" w:cs="Arial"/>
                <w:sz w:val="18"/>
                <w:szCs w:val="20"/>
                <w:lang w:val="en-GB"/>
              </w:rPr>
              <w:t xml:space="preserve">More strategic </w:t>
            </w:r>
            <w:r w:rsidR="0013189B">
              <w:rPr>
                <w:rFonts w:ascii="Arial" w:hAnsi="Arial" w:cs="Arial"/>
                <w:sz w:val="18"/>
                <w:szCs w:val="20"/>
                <w:lang w:val="en-GB"/>
              </w:rPr>
              <w:t xml:space="preserve">partnership with </w:t>
            </w:r>
            <w:r w:rsidR="00422CD5">
              <w:rPr>
                <w:rFonts w:ascii="Arial" w:hAnsi="Arial" w:cs="Arial"/>
                <w:sz w:val="18"/>
                <w:szCs w:val="20"/>
                <w:lang w:val="en-GB"/>
              </w:rPr>
              <w:t xml:space="preserve">SAPP </w:t>
            </w:r>
            <w:r w:rsidR="0013189B">
              <w:rPr>
                <w:rFonts w:ascii="Arial" w:hAnsi="Arial" w:cs="Arial"/>
                <w:sz w:val="18"/>
                <w:szCs w:val="20"/>
                <w:lang w:val="en-GB"/>
              </w:rPr>
              <w:t>and investment projects in the region to engage utilities</w:t>
            </w:r>
          </w:p>
        </w:tc>
      </w:tr>
      <w:tr w:rsidR="00BD42E6" w14:paraId="0CA924E3" w14:textId="77777777" w:rsidTr="00EA2C4E">
        <w:tc>
          <w:tcPr>
            <w:tcW w:w="2972" w:type="dxa"/>
          </w:tcPr>
          <w:p w14:paraId="041DF753" w14:textId="77777777" w:rsidR="00BD42E6" w:rsidRPr="00772297" w:rsidRDefault="00BD42E6" w:rsidP="005C3EAA">
            <w:pPr>
              <w:rPr>
                <w:rFonts w:ascii="Arial" w:hAnsi="Arial" w:cs="Arial"/>
                <w:sz w:val="18"/>
                <w:szCs w:val="20"/>
                <w:lang w:val="en-GB"/>
              </w:rPr>
            </w:pPr>
            <w:r w:rsidRPr="00772297">
              <w:rPr>
                <w:rFonts w:ascii="Arial" w:hAnsi="Arial" w:cs="Arial"/>
                <w:sz w:val="18"/>
                <w:szCs w:val="20"/>
                <w:lang w:val="en-GB"/>
              </w:rPr>
              <w:t>on gender actions</w:t>
            </w:r>
          </w:p>
        </w:tc>
        <w:tc>
          <w:tcPr>
            <w:tcW w:w="3260" w:type="dxa"/>
          </w:tcPr>
          <w:p w14:paraId="0CA5CDC6" w14:textId="77777777" w:rsidR="00BD42E6" w:rsidRPr="00772297" w:rsidRDefault="00276D95">
            <w:pPr>
              <w:rPr>
                <w:rFonts w:ascii="Arial" w:hAnsi="Arial" w:cs="Arial"/>
                <w:sz w:val="18"/>
                <w:szCs w:val="20"/>
                <w:lang w:val="en-GB"/>
              </w:rPr>
            </w:pPr>
            <w:r w:rsidRPr="00772297">
              <w:rPr>
                <w:rFonts w:ascii="Arial" w:hAnsi="Arial" w:cs="Arial"/>
                <w:sz w:val="18"/>
                <w:szCs w:val="20"/>
                <w:lang w:val="en-GB"/>
              </w:rPr>
              <w:t>No gender disaggregation of stakeholder analysis</w:t>
            </w:r>
          </w:p>
        </w:tc>
        <w:tc>
          <w:tcPr>
            <w:tcW w:w="7230" w:type="dxa"/>
          </w:tcPr>
          <w:p w14:paraId="4FD3D542" w14:textId="13709DD6" w:rsidR="00B43CF8" w:rsidRPr="00772297" w:rsidRDefault="00276D95" w:rsidP="00B43CF8">
            <w:pPr>
              <w:rPr>
                <w:rFonts w:ascii="Arial" w:hAnsi="Arial" w:cs="Arial"/>
                <w:sz w:val="18"/>
                <w:szCs w:val="20"/>
                <w:lang w:val="en-GB"/>
              </w:rPr>
            </w:pPr>
            <w:r w:rsidRPr="00772297">
              <w:rPr>
                <w:rFonts w:ascii="Arial" w:hAnsi="Arial" w:cs="Arial"/>
                <w:sz w:val="18"/>
                <w:szCs w:val="20"/>
                <w:lang w:val="en-GB"/>
              </w:rPr>
              <w:t>Undertake robust risk assessment following confirmed contamination</w:t>
            </w:r>
            <w:r w:rsidR="00B43CF8">
              <w:rPr>
                <w:rFonts w:ascii="Arial" w:hAnsi="Arial" w:cs="Arial"/>
                <w:sz w:val="18"/>
                <w:szCs w:val="20"/>
                <w:lang w:val="en-GB"/>
              </w:rPr>
              <w:t xml:space="preserve"> and provide additional technical support from UNEP Chemicals and Health branch </w:t>
            </w:r>
            <w:r w:rsidR="0007477B">
              <w:rPr>
                <w:rFonts w:ascii="Arial" w:hAnsi="Arial" w:cs="Arial"/>
                <w:sz w:val="18"/>
                <w:szCs w:val="20"/>
                <w:lang w:val="en-GB"/>
              </w:rPr>
              <w:t>under Component 4 on best practices</w:t>
            </w:r>
            <w:r w:rsidR="00B43CF8">
              <w:rPr>
                <w:rFonts w:ascii="Arial" w:hAnsi="Arial" w:cs="Arial"/>
                <w:sz w:val="18"/>
                <w:szCs w:val="20"/>
                <w:lang w:val="en-GB"/>
              </w:rPr>
              <w:t xml:space="preserve"> </w:t>
            </w:r>
          </w:p>
        </w:tc>
      </w:tr>
      <w:tr w:rsidR="00BD42E6" w14:paraId="7550B336" w14:textId="77777777" w:rsidTr="00EA2C4E">
        <w:tc>
          <w:tcPr>
            <w:tcW w:w="2972" w:type="dxa"/>
          </w:tcPr>
          <w:p w14:paraId="4FF8DF1F" w14:textId="77777777" w:rsidR="00BD42E6" w:rsidRPr="00772297" w:rsidRDefault="00BD42E6" w:rsidP="005C3EAA">
            <w:pPr>
              <w:rPr>
                <w:rFonts w:ascii="Arial" w:hAnsi="Arial" w:cs="Arial"/>
                <w:sz w:val="18"/>
                <w:szCs w:val="20"/>
                <w:lang w:val="en-GB"/>
              </w:rPr>
            </w:pPr>
            <w:r w:rsidRPr="00772297">
              <w:rPr>
                <w:rFonts w:ascii="Arial" w:hAnsi="Arial" w:cs="Arial"/>
                <w:sz w:val="18"/>
                <w:szCs w:val="20"/>
                <w:lang w:val="en-GB"/>
              </w:rPr>
              <w:t>on safeguards</w:t>
            </w:r>
          </w:p>
        </w:tc>
        <w:tc>
          <w:tcPr>
            <w:tcW w:w="3260" w:type="dxa"/>
          </w:tcPr>
          <w:p w14:paraId="19948D1E" w14:textId="77777777" w:rsidR="00BD42E6" w:rsidRPr="00772297" w:rsidRDefault="00276D95">
            <w:pPr>
              <w:rPr>
                <w:rFonts w:ascii="Arial" w:hAnsi="Arial" w:cs="Arial"/>
                <w:sz w:val="18"/>
                <w:szCs w:val="20"/>
                <w:lang w:val="en-GB"/>
              </w:rPr>
            </w:pPr>
            <w:r w:rsidRPr="00772297">
              <w:rPr>
                <w:rFonts w:ascii="Arial" w:hAnsi="Arial" w:cs="Arial"/>
                <w:sz w:val="18"/>
                <w:szCs w:val="20"/>
                <w:lang w:val="en-GB"/>
              </w:rPr>
              <w:t>Lack of capacity in the countries</w:t>
            </w:r>
          </w:p>
        </w:tc>
        <w:tc>
          <w:tcPr>
            <w:tcW w:w="7230" w:type="dxa"/>
          </w:tcPr>
          <w:p w14:paraId="5D7B397B" w14:textId="77777777" w:rsidR="00EA2C4E" w:rsidRDefault="00676BC8" w:rsidP="00EA2C4E">
            <w:pPr>
              <w:rPr>
                <w:rFonts w:ascii="Arial" w:hAnsi="Arial" w:cs="Arial"/>
                <w:sz w:val="18"/>
                <w:szCs w:val="20"/>
                <w:lang w:val="en-GB"/>
              </w:rPr>
            </w:pPr>
            <w:r w:rsidRPr="00772297">
              <w:rPr>
                <w:rFonts w:ascii="Arial" w:hAnsi="Arial" w:cs="Arial"/>
                <w:sz w:val="18"/>
                <w:szCs w:val="20"/>
                <w:lang w:val="en-GB"/>
              </w:rPr>
              <w:t>Train utility technicians in safeguarding and sustainable ESM of PCBs</w:t>
            </w:r>
          </w:p>
          <w:p w14:paraId="72F67E1A" w14:textId="4CA1F5DC" w:rsidR="007A5206" w:rsidRPr="00772297" w:rsidRDefault="007A5206" w:rsidP="00EA2C4E">
            <w:pPr>
              <w:rPr>
                <w:rFonts w:ascii="Arial" w:hAnsi="Arial" w:cs="Arial"/>
                <w:sz w:val="18"/>
                <w:szCs w:val="20"/>
                <w:lang w:val="en-GB"/>
              </w:rPr>
            </w:pPr>
            <w:r>
              <w:rPr>
                <w:rFonts w:ascii="Arial" w:hAnsi="Arial" w:cs="Arial"/>
                <w:sz w:val="18"/>
                <w:szCs w:val="20"/>
                <w:lang w:val="en-GB"/>
              </w:rPr>
              <w:t>Provide technical support to ensure supervision of contractor during field operations</w:t>
            </w:r>
          </w:p>
        </w:tc>
      </w:tr>
      <w:tr w:rsidR="00BD42E6" w14:paraId="3FBB9D61" w14:textId="77777777" w:rsidTr="00EA2C4E">
        <w:tc>
          <w:tcPr>
            <w:tcW w:w="2972" w:type="dxa"/>
          </w:tcPr>
          <w:p w14:paraId="33F823EA" w14:textId="77777777" w:rsidR="00BD42E6" w:rsidRPr="00772297" w:rsidRDefault="00BD42E6" w:rsidP="005C3EAA">
            <w:pPr>
              <w:rPr>
                <w:rFonts w:ascii="Arial" w:hAnsi="Arial" w:cs="Arial"/>
                <w:sz w:val="18"/>
                <w:szCs w:val="20"/>
                <w:lang w:val="en-GB"/>
              </w:rPr>
            </w:pPr>
            <w:r w:rsidRPr="00772297">
              <w:rPr>
                <w:rFonts w:ascii="Arial" w:hAnsi="Arial" w:cs="Arial"/>
                <w:sz w:val="18"/>
                <w:szCs w:val="20"/>
                <w:lang w:val="en-GB"/>
              </w:rPr>
              <w:t>on delivering GEF Core Indicators</w:t>
            </w:r>
          </w:p>
        </w:tc>
        <w:tc>
          <w:tcPr>
            <w:tcW w:w="3260" w:type="dxa"/>
          </w:tcPr>
          <w:p w14:paraId="5186A73E" w14:textId="5E8C6C47" w:rsidR="00676BC8" w:rsidRPr="00EA2C4E" w:rsidRDefault="00EA2C4E">
            <w:pPr>
              <w:rPr>
                <w:rFonts w:ascii="Arial" w:hAnsi="Arial" w:cs="Arial"/>
                <w:i/>
                <w:iCs/>
                <w:sz w:val="18"/>
                <w:szCs w:val="20"/>
                <w:lang w:val="en-GB"/>
              </w:rPr>
            </w:pPr>
            <w:r w:rsidRPr="00EA2C4E">
              <w:rPr>
                <w:rFonts w:ascii="Arial" w:hAnsi="Arial" w:cs="Arial"/>
                <w:i/>
                <w:iCs/>
                <w:sz w:val="18"/>
                <w:szCs w:val="20"/>
                <w:lang w:val="en-GB"/>
              </w:rPr>
              <w:t>See ‘targets’ above</w:t>
            </w:r>
          </w:p>
        </w:tc>
        <w:tc>
          <w:tcPr>
            <w:tcW w:w="7230" w:type="dxa"/>
          </w:tcPr>
          <w:p w14:paraId="35CACA31" w14:textId="096FB97A" w:rsidR="00BD42E6" w:rsidRPr="00772297" w:rsidRDefault="00BD42E6">
            <w:pPr>
              <w:rPr>
                <w:rFonts w:ascii="Arial" w:hAnsi="Arial" w:cs="Arial"/>
                <w:sz w:val="18"/>
                <w:szCs w:val="20"/>
                <w:lang w:val="en-GB"/>
              </w:rPr>
            </w:pPr>
          </w:p>
        </w:tc>
      </w:tr>
      <w:tr w:rsidR="00BD42E6" w14:paraId="250C318F" w14:textId="77777777" w:rsidTr="00EA2C4E">
        <w:tc>
          <w:tcPr>
            <w:tcW w:w="2972" w:type="dxa"/>
          </w:tcPr>
          <w:p w14:paraId="1B917B71" w14:textId="77777777" w:rsidR="00BD42E6" w:rsidRPr="00772297" w:rsidRDefault="00BD42E6" w:rsidP="005C3EAA">
            <w:pPr>
              <w:rPr>
                <w:rFonts w:ascii="Arial" w:hAnsi="Arial" w:cs="Arial"/>
                <w:sz w:val="18"/>
                <w:szCs w:val="20"/>
                <w:lang w:val="en-GB"/>
              </w:rPr>
            </w:pPr>
            <w:r w:rsidRPr="00772297">
              <w:rPr>
                <w:rFonts w:ascii="Arial" w:hAnsi="Arial" w:cs="Arial"/>
                <w:sz w:val="18"/>
                <w:szCs w:val="20"/>
                <w:lang w:val="en-GB"/>
              </w:rPr>
              <w:lastRenderedPageBreak/>
              <w:t xml:space="preserve">on delivering of </w:t>
            </w:r>
            <w:proofErr w:type="spellStart"/>
            <w:r w:rsidRPr="00772297">
              <w:rPr>
                <w:rFonts w:ascii="Arial" w:hAnsi="Arial" w:cs="Arial"/>
                <w:sz w:val="18"/>
                <w:szCs w:val="20"/>
                <w:lang w:val="en-GB"/>
              </w:rPr>
              <w:t>PoW</w:t>
            </w:r>
            <w:proofErr w:type="spellEnd"/>
            <w:r w:rsidRPr="00772297">
              <w:rPr>
                <w:rFonts w:ascii="Arial" w:hAnsi="Arial" w:cs="Arial"/>
                <w:sz w:val="18"/>
                <w:szCs w:val="20"/>
                <w:lang w:val="en-GB"/>
              </w:rPr>
              <w:t xml:space="preserve"> EA</w:t>
            </w:r>
          </w:p>
        </w:tc>
        <w:tc>
          <w:tcPr>
            <w:tcW w:w="3260" w:type="dxa"/>
          </w:tcPr>
          <w:p w14:paraId="3739526D" w14:textId="0E8B19F6" w:rsidR="00BD42E6" w:rsidRPr="00EA2C4E" w:rsidRDefault="00EA2C4E">
            <w:pPr>
              <w:rPr>
                <w:rFonts w:ascii="Arial" w:hAnsi="Arial" w:cs="Arial"/>
                <w:i/>
                <w:iCs/>
                <w:sz w:val="18"/>
                <w:szCs w:val="20"/>
                <w:lang w:val="en-GB"/>
              </w:rPr>
            </w:pPr>
            <w:r w:rsidRPr="00EA2C4E">
              <w:rPr>
                <w:rFonts w:ascii="Arial" w:hAnsi="Arial" w:cs="Arial"/>
                <w:i/>
                <w:iCs/>
                <w:sz w:val="18"/>
                <w:szCs w:val="20"/>
                <w:lang w:val="en-GB"/>
              </w:rPr>
              <w:t>See ‘targets’ above</w:t>
            </w:r>
          </w:p>
        </w:tc>
        <w:tc>
          <w:tcPr>
            <w:tcW w:w="7230" w:type="dxa"/>
          </w:tcPr>
          <w:p w14:paraId="2D1BF82A" w14:textId="1E2B3F42" w:rsidR="00BD42E6" w:rsidRPr="00772297" w:rsidRDefault="00BD42E6">
            <w:pPr>
              <w:rPr>
                <w:rFonts w:ascii="Arial" w:hAnsi="Arial" w:cs="Arial"/>
                <w:sz w:val="18"/>
                <w:szCs w:val="20"/>
                <w:lang w:val="en-GB"/>
              </w:rPr>
            </w:pPr>
          </w:p>
        </w:tc>
      </w:tr>
      <w:tr w:rsidR="00BD42E6" w14:paraId="56C5B048" w14:textId="77777777" w:rsidTr="00EA2C4E">
        <w:tc>
          <w:tcPr>
            <w:tcW w:w="2972" w:type="dxa"/>
          </w:tcPr>
          <w:p w14:paraId="5FD60DAB" w14:textId="77777777" w:rsidR="00BD42E6" w:rsidRPr="00772297" w:rsidRDefault="00BD42E6" w:rsidP="005C3EAA">
            <w:pPr>
              <w:rPr>
                <w:rFonts w:ascii="Arial" w:hAnsi="Arial" w:cs="Arial"/>
                <w:sz w:val="18"/>
                <w:szCs w:val="20"/>
                <w:lang w:val="en-GB"/>
              </w:rPr>
            </w:pPr>
            <w:r w:rsidRPr="00772297">
              <w:rPr>
                <w:rFonts w:ascii="Arial" w:hAnsi="Arial" w:cs="Arial"/>
                <w:sz w:val="18"/>
                <w:szCs w:val="20"/>
                <w:lang w:val="en-GB"/>
              </w:rPr>
              <w:t>on sustainability of results</w:t>
            </w:r>
          </w:p>
        </w:tc>
        <w:tc>
          <w:tcPr>
            <w:tcW w:w="3260" w:type="dxa"/>
          </w:tcPr>
          <w:p w14:paraId="31D74758" w14:textId="77777777" w:rsidR="00BD42E6" w:rsidRPr="00772297" w:rsidRDefault="00676BC8">
            <w:pPr>
              <w:rPr>
                <w:rFonts w:ascii="Arial" w:hAnsi="Arial" w:cs="Arial"/>
                <w:sz w:val="18"/>
                <w:szCs w:val="20"/>
                <w:lang w:val="en-GB"/>
              </w:rPr>
            </w:pPr>
            <w:r w:rsidRPr="00772297">
              <w:rPr>
                <w:rFonts w:ascii="Arial" w:hAnsi="Arial" w:cs="Arial"/>
                <w:sz w:val="18"/>
                <w:szCs w:val="20"/>
                <w:lang w:val="en-GB"/>
              </w:rPr>
              <w:t>Low levels of commitment/political support</w:t>
            </w:r>
          </w:p>
        </w:tc>
        <w:tc>
          <w:tcPr>
            <w:tcW w:w="7230" w:type="dxa"/>
          </w:tcPr>
          <w:p w14:paraId="2AD8B5DD" w14:textId="4124357A" w:rsidR="00BD42E6" w:rsidRPr="00772297" w:rsidRDefault="00676BC8">
            <w:pPr>
              <w:rPr>
                <w:rFonts w:ascii="Arial" w:hAnsi="Arial" w:cs="Arial"/>
                <w:sz w:val="18"/>
                <w:szCs w:val="20"/>
                <w:lang w:val="en-GB"/>
              </w:rPr>
            </w:pPr>
            <w:r w:rsidRPr="00772297">
              <w:rPr>
                <w:rFonts w:ascii="Arial" w:hAnsi="Arial" w:cs="Arial"/>
                <w:sz w:val="18"/>
                <w:szCs w:val="20"/>
                <w:lang w:val="en-GB"/>
              </w:rPr>
              <w:t>Keep advocating for governments commitment and partnerships</w:t>
            </w:r>
            <w:r w:rsidR="00EA2C4E">
              <w:rPr>
                <w:rFonts w:ascii="Arial" w:hAnsi="Arial" w:cs="Arial"/>
                <w:sz w:val="18"/>
                <w:szCs w:val="20"/>
                <w:lang w:val="en-GB"/>
              </w:rPr>
              <w:t xml:space="preserve"> and ensure legal reviews result in updated regulations</w:t>
            </w:r>
          </w:p>
        </w:tc>
      </w:tr>
      <w:tr w:rsidR="00BD42E6" w14:paraId="2B1BEC27" w14:textId="77777777" w:rsidTr="00EA2C4E">
        <w:tc>
          <w:tcPr>
            <w:tcW w:w="2972" w:type="dxa"/>
          </w:tcPr>
          <w:p w14:paraId="7908A18E" w14:textId="77777777" w:rsidR="00BD42E6" w:rsidRPr="00772297" w:rsidRDefault="00BD42E6" w:rsidP="005C3EAA">
            <w:pPr>
              <w:rPr>
                <w:rFonts w:ascii="Arial" w:hAnsi="Arial" w:cs="Arial"/>
                <w:sz w:val="18"/>
                <w:szCs w:val="20"/>
                <w:lang w:val="en-GB"/>
              </w:rPr>
            </w:pPr>
            <w:r w:rsidRPr="00772297">
              <w:rPr>
                <w:rFonts w:ascii="Arial" w:hAnsi="Arial" w:cs="Arial"/>
                <w:sz w:val="18"/>
                <w:szCs w:val="20"/>
                <w:lang w:val="en-GB"/>
              </w:rPr>
              <w:t>others</w:t>
            </w:r>
          </w:p>
        </w:tc>
        <w:tc>
          <w:tcPr>
            <w:tcW w:w="3260" w:type="dxa"/>
          </w:tcPr>
          <w:p w14:paraId="5B2AB7E6" w14:textId="77777777" w:rsidR="00BD42E6" w:rsidRPr="00772297" w:rsidRDefault="00BD42E6">
            <w:pPr>
              <w:rPr>
                <w:rFonts w:ascii="Arial" w:hAnsi="Arial" w:cs="Arial"/>
                <w:sz w:val="18"/>
                <w:szCs w:val="20"/>
                <w:lang w:val="en-GB"/>
              </w:rPr>
            </w:pPr>
          </w:p>
        </w:tc>
        <w:tc>
          <w:tcPr>
            <w:tcW w:w="7230" w:type="dxa"/>
          </w:tcPr>
          <w:p w14:paraId="10DDE160" w14:textId="77777777" w:rsidR="00BD42E6" w:rsidRPr="00772297" w:rsidRDefault="00BD42E6">
            <w:pPr>
              <w:rPr>
                <w:rFonts w:ascii="Arial" w:hAnsi="Arial" w:cs="Arial"/>
                <w:sz w:val="18"/>
                <w:szCs w:val="20"/>
                <w:lang w:val="en-GB"/>
              </w:rPr>
            </w:pPr>
          </w:p>
        </w:tc>
      </w:tr>
    </w:tbl>
    <w:p w14:paraId="693F6A8F" w14:textId="77777777" w:rsidR="00BD42E6" w:rsidRDefault="00BD42E6">
      <w:pPr>
        <w:rPr>
          <w:b/>
          <w:lang w:val="en-GB"/>
        </w:rPr>
      </w:pPr>
    </w:p>
    <w:p w14:paraId="40E7DA59" w14:textId="77777777" w:rsidR="00BD42E6" w:rsidRPr="00B52857" w:rsidRDefault="00BD42E6">
      <w:pPr>
        <w:keepNext/>
        <w:rPr>
          <w:rFonts w:ascii="Arial" w:hAnsi="Arial" w:cs="Arial"/>
          <w:b/>
          <w:sz w:val="20"/>
          <w:szCs w:val="20"/>
          <w:lang w:val="en-GB"/>
        </w:rPr>
      </w:pPr>
      <w:r w:rsidRPr="00B52857">
        <w:rPr>
          <w:rFonts w:ascii="Arial" w:hAnsi="Arial" w:cs="Arial"/>
          <w:b/>
          <w:sz w:val="20"/>
          <w:szCs w:val="20"/>
          <w:lang w:val="en-GB"/>
        </w:rPr>
        <w:t>3.2</w:t>
      </w:r>
      <w:r w:rsidRPr="00B52857">
        <w:rPr>
          <w:rFonts w:ascii="Arial" w:hAnsi="Arial" w:cs="Arial"/>
          <w:b/>
          <w:sz w:val="20"/>
          <w:szCs w:val="20"/>
          <w:lang w:val="en-GB"/>
        </w:rPr>
        <w:tab/>
        <w:t xml:space="preserve">Rating of progress </w:t>
      </w:r>
      <w:r>
        <w:rPr>
          <w:rFonts w:ascii="Arial" w:hAnsi="Arial" w:cs="Arial"/>
          <w:b/>
          <w:sz w:val="20"/>
          <w:szCs w:val="20"/>
          <w:lang w:val="en-GB"/>
        </w:rPr>
        <w:t xml:space="preserve">implementation </w:t>
      </w:r>
      <w:r w:rsidRPr="00B52857">
        <w:rPr>
          <w:rFonts w:ascii="Arial" w:hAnsi="Arial" w:cs="Arial"/>
          <w:b/>
          <w:sz w:val="20"/>
          <w:szCs w:val="20"/>
          <w:lang w:val="en-GB"/>
        </w:rPr>
        <w:t xml:space="preserve">towards delivery of outputs </w:t>
      </w:r>
    </w:p>
    <w:p w14:paraId="543AB810" w14:textId="6BB41C5F" w:rsidR="000B6883" w:rsidRDefault="000B6883">
      <w:pPr>
        <w:keepNext/>
        <w:rPr>
          <w:rFonts w:ascii="Arial" w:hAnsi="Arial" w:cs="Arial"/>
          <w:sz w:val="20"/>
          <w:szCs w:val="20"/>
          <w:lang w:val="en-GB"/>
        </w:rPr>
      </w:pPr>
    </w:p>
    <w:tbl>
      <w:tblPr>
        <w:tblpPr w:leftFromText="180" w:rightFromText="180" w:vertAnchor="text" w:tblpY="1"/>
        <w:tblOverlap w:val="never"/>
        <w:tblW w:w="133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4957"/>
        <w:gridCol w:w="1350"/>
        <w:gridCol w:w="1297"/>
        <w:gridCol w:w="1747"/>
        <w:gridCol w:w="2862"/>
        <w:gridCol w:w="1098"/>
      </w:tblGrid>
      <w:tr w:rsidR="000B6883" w14:paraId="009BF61A" w14:textId="77777777" w:rsidTr="005B0A14">
        <w:trPr>
          <w:tblHeader/>
        </w:trPr>
        <w:tc>
          <w:tcPr>
            <w:tcW w:w="4957" w:type="dxa"/>
            <w:tcBorders>
              <w:bottom w:val="single" w:sz="12" w:space="0" w:color="auto"/>
            </w:tcBorders>
            <w:shd w:val="clear" w:color="auto" w:fill="F3F3F3"/>
          </w:tcPr>
          <w:p w14:paraId="356C78DC" w14:textId="77777777" w:rsidR="000B6883" w:rsidRDefault="000B6883" w:rsidP="00010FBA">
            <w:pPr>
              <w:rPr>
                <w:rFonts w:ascii="Arial" w:hAnsi="Arial" w:cs="Arial"/>
                <w:b/>
                <w:sz w:val="20"/>
                <w:szCs w:val="20"/>
                <w:lang w:val="en-GB"/>
              </w:rPr>
            </w:pPr>
            <w:r>
              <w:rPr>
                <w:rFonts w:ascii="Arial" w:hAnsi="Arial" w:cs="Arial"/>
                <w:b/>
                <w:sz w:val="20"/>
                <w:szCs w:val="20"/>
                <w:lang w:val="en-GB"/>
              </w:rPr>
              <w:t xml:space="preserve">Outputs </w:t>
            </w:r>
            <w:r>
              <w:rPr>
                <w:rStyle w:val="FootnoteReference"/>
                <w:rFonts w:ascii="Arial" w:hAnsi="Arial" w:cs="Arial"/>
                <w:b/>
                <w:sz w:val="20"/>
                <w:szCs w:val="20"/>
                <w:lang w:val="en-GB"/>
              </w:rPr>
              <w:footnoteReference w:id="5"/>
            </w:r>
          </w:p>
        </w:tc>
        <w:tc>
          <w:tcPr>
            <w:tcW w:w="1350" w:type="dxa"/>
            <w:tcBorders>
              <w:bottom w:val="single" w:sz="12" w:space="0" w:color="auto"/>
            </w:tcBorders>
            <w:shd w:val="clear" w:color="auto" w:fill="F3F3F3"/>
          </w:tcPr>
          <w:p w14:paraId="1D654F8A" w14:textId="77777777" w:rsidR="000B6883" w:rsidRDefault="000B6883" w:rsidP="00010FBA">
            <w:pPr>
              <w:rPr>
                <w:rFonts w:ascii="Arial" w:hAnsi="Arial" w:cs="Arial"/>
                <w:b/>
                <w:sz w:val="20"/>
                <w:szCs w:val="20"/>
                <w:lang w:val="en-GB"/>
              </w:rPr>
            </w:pPr>
            <w:r>
              <w:rPr>
                <w:rFonts w:ascii="Arial" w:hAnsi="Arial" w:cs="Arial"/>
                <w:b/>
                <w:sz w:val="20"/>
                <w:szCs w:val="20"/>
                <w:lang w:val="en-GB"/>
              </w:rPr>
              <w:t>Expected delivery date</w:t>
            </w:r>
            <w:r>
              <w:rPr>
                <w:rStyle w:val="FootnoteReference"/>
                <w:rFonts w:ascii="Arial" w:hAnsi="Arial" w:cs="Arial"/>
                <w:b/>
                <w:sz w:val="20"/>
                <w:szCs w:val="20"/>
                <w:lang w:val="en-GB"/>
              </w:rPr>
              <w:footnoteReference w:id="6"/>
            </w:r>
          </w:p>
        </w:tc>
        <w:tc>
          <w:tcPr>
            <w:tcW w:w="1297" w:type="dxa"/>
            <w:tcBorders>
              <w:bottom w:val="single" w:sz="12" w:space="0" w:color="auto"/>
            </w:tcBorders>
            <w:shd w:val="clear" w:color="auto" w:fill="F3F3F3"/>
          </w:tcPr>
          <w:p w14:paraId="52A91CC6" w14:textId="77777777" w:rsidR="000B6883" w:rsidRDefault="000B6883" w:rsidP="00010FBA">
            <w:pPr>
              <w:rPr>
                <w:rFonts w:ascii="Arial" w:hAnsi="Arial" w:cs="Arial"/>
                <w:b/>
                <w:sz w:val="20"/>
                <w:szCs w:val="20"/>
                <w:lang w:val="en-GB"/>
              </w:rPr>
            </w:pPr>
            <w:r w:rsidRPr="00BA14E9">
              <w:rPr>
                <w:rFonts w:ascii="Arial" w:hAnsi="Arial" w:cs="Arial"/>
                <w:sz w:val="20"/>
                <w:szCs w:val="20"/>
                <w:lang w:val="en-GB"/>
              </w:rPr>
              <w:t>Implement-</w:t>
            </w:r>
            <w:proofErr w:type="spellStart"/>
            <w:r w:rsidRPr="00BA14E9">
              <w:rPr>
                <w:rFonts w:ascii="Arial" w:hAnsi="Arial" w:cs="Arial"/>
                <w:sz w:val="20"/>
                <w:szCs w:val="20"/>
                <w:lang w:val="en-GB"/>
              </w:rPr>
              <w:t>ation</w:t>
            </w:r>
            <w:proofErr w:type="spellEnd"/>
            <w:r w:rsidRPr="00BA14E9">
              <w:rPr>
                <w:rFonts w:ascii="Arial" w:hAnsi="Arial" w:cs="Arial"/>
                <w:sz w:val="20"/>
                <w:szCs w:val="20"/>
                <w:lang w:val="en-GB"/>
              </w:rPr>
              <w:t xml:space="preserve"> status as of </w:t>
            </w:r>
            <w:r>
              <w:rPr>
                <w:rFonts w:ascii="Arial" w:hAnsi="Arial" w:cs="Arial"/>
                <w:sz w:val="20"/>
                <w:szCs w:val="20"/>
                <w:lang w:val="en-GB"/>
              </w:rPr>
              <w:t>30 June 2018</w:t>
            </w:r>
            <w:r>
              <w:rPr>
                <w:rStyle w:val="FootnoteReference"/>
                <w:rFonts w:ascii="Arial" w:hAnsi="Arial" w:cs="Arial"/>
                <w:sz w:val="20"/>
                <w:szCs w:val="20"/>
                <w:lang w:val="en-GB"/>
              </w:rPr>
              <w:footnoteReference w:id="7"/>
            </w:r>
            <w:r w:rsidRPr="00D4691C">
              <w:rPr>
                <w:rFonts w:ascii="Arial" w:hAnsi="Arial" w:cs="Arial"/>
                <w:b/>
                <w:sz w:val="20"/>
                <w:szCs w:val="20"/>
                <w:lang w:val="en-GB"/>
              </w:rPr>
              <w:t xml:space="preserve"> </w:t>
            </w:r>
          </w:p>
        </w:tc>
        <w:tc>
          <w:tcPr>
            <w:tcW w:w="1747" w:type="dxa"/>
            <w:tcBorders>
              <w:bottom w:val="single" w:sz="12" w:space="0" w:color="auto"/>
            </w:tcBorders>
            <w:shd w:val="clear" w:color="auto" w:fill="F3F3F3"/>
          </w:tcPr>
          <w:p w14:paraId="3CC1C83F" w14:textId="77777777" w:rsidR="000B6883" w:rsidRPr="00BA14E9" w:rsidRDefault="000B6883" w:rsidP="00010FBA">
            <w:pPr>
              <w:rPr>
                <w:rFonts w:ascii="Arial" w:hAnsi="Arial" w:cs="Arial"/>
                <w:sz w:val="20"/>
                <w:szCs w:val="20"/>
                <w:lang w:val="en-GB"/>
              </w:rPr>
            </w:pPr>
            <w:r w:rsidRPr="00BA14E9">
              <w:rPr>
                <w:rFonts w:ascii="Arial" w:hAnsi="Arial" w:cs="Arial"/>
                <w:sz w:val="20"/>
                <w:szCs w:val="20"/>
                <w:lang w:val="en-GB"/>
              </w:rPr>
              <w:t>Implement-</w:t>
            </w:r>
            <w:proofErr w:type="spellStart"/>
            <w:r w:rsidRPr="00BA14E9">
              <w:rPr>
                <w:rFonts w:ascii="Arial" w:hAnsi="Arial" w:cs="Arial"/>
                <w:sz w:val="20"/>
                <w:szCs w:val="20"/>
                <w:lang w:val="en-GB"/>
              </w:rPr>
              <w:t>ation</w:t>
            </w:r>
            <w:proofErr w:type="spellEnd"/>
            <w:r w:rsidRPr="00BA14E9">
              <w:rPr>
                <w:rFonts w:ascii="Arial" w:hAnsi="Arial" w:cs="Arial"/>
                <w:sz w:val="20"/>
                <w:szCs w:val="20"/>
                <w:lang w:val="en-GB"/>
              </w:rPr>
              <w:t xml:space="preserve"> status as of </w:t>
            </w:r>
            <w:r>
              <w:rPr>
                <w:rFonts w:ascii="Arial" w:hAnsi="Arial" w:cs="Arial"/>
                <w:sz w:val="20"/>
                <w:szCs w:val="20"/>
                <w:lang w:val="en-GB"/>
              </w:rPr>
              <w:t>30 June 2019</w:t>
            </w:r>
            <w:r w:rsidRPr="00761F6F">
              <w:rPr>
                <w:rFonts w:ascii="Arial" w:hAnsi="Arial" w:cs="Arial"/>
                <w:sz w:val="20"/>
                <w:szCs w:val="20"/>
                <w:lang w:val="en-GB"/>
              </w:rPr>
              <w:t>)</w:t>
            </w:r>
          </w:p>
        </w:tc>
        <w:tc>
          <w:tcPr>
            <w:tcW w:w="2862" w:type="dxa"/>
            <w:tcBorders>
              <w:bottom w:val="single" w:sz="12" w:space="0" w:color="auto"/>
            </w:tcBorders>
            <w:shd w:val="clear" w:color="auto" w:fill="F3F3F3"/>
          </w:tcPr>
          <w:p w14:paraId="712BFD70" w14:textId="77777777" w:rsidR="000B6883" w:rsidRDefault="000B6883" w:rsidP="00010FBA">
            <w:pPr>
              <w:rPr>
                <w:rFonts w:ascii="Arial" w:hAnsi="Arial" w:cs="Arial"/>
                <w:b/>
                <w:sz w:val="20"/>
                <w:szCs w:val="20"/>
                <w:lang w:val="en-GB"/>
              </w:rPr>
            </w:pPr>
            <w:r>
              <w:rPr>
                <w:rFonts w:ascii="Arial" w:hAnsi="Arial" w:cs="Arial"/>
                <w:b/>
                <w:sz w:val="20"/>
                <w:szCs w:val="20"/>
                <w:lang w:val="en-GB"/>
              </w:rPr>
              <w:t xml:space="preserve">Progress rating justification </w:t>
            </w:r>
            <w:r w:rsidRPr="006C6BE3">
              <w:rPr>
                <w:rFonts w:ascii="Arial" w:hAnsi="Arial" w:cs="Arial"/>
                <w:bCs/>
                <w:color w:val="1F497D"/>
                <w:sz w:val="16"/>
                <w:szCs w:val="16"/>
                <w:lang w:val="en-GB"/>
              </w:rPr>
              <w:t xml:space="preserve">(as much as possible, </w:t>
            </w:r>
            <w:r w:rsidRPr="006C6BE3">
              <w:rPr>
                <w:rFonts w:ascii="Arial" w:hAnsi="Arial" w:cs="Arial"/>
                <w:bCs/>
                <w:color w:val="1F497D"/>
                <w:sz w:val="16"/>
                <w:szCs w:val="16"/>
              </w:rPr>
              <w:t>describe</w:t>
            </w:r>
            <w:r w:rsidRPr="00422B98">
              <w:rPr>
                <w:rFonts w:ascii="Arial" w:hAnsi="Arial" w:cs="Arial"/>
                <w:bCs/>
                <w:color w:val="1F497D"/>
                <w:sz w:val="16"/>
                <w:szCs w:val="16"/>
              </w:rPr>
              <w:t xml:space="preserve"> </w:t>
            </w:r>
            <w:r>
              <w:rPr>
                <w:rFonts w:ascii="Arial" w:hAnsi="Arial" w:cs="Arial"/>
                <w:bCs/>
                <w:color w:val="1F497D"/>
                <w:sz w:val="16"/>
                <w:szCs w:val="16"/>
              </w:rPr>
              <w:t xml:space="preserve">in terms of </w:t>
            </w:r>
            <w:r w:rsidRPr="00422B98">
              <w:rPr>
                <w:rFonts w:ascii="Arial" w:hAnsi="Arial" w:cs="Arial"/>
                <w:bCs/>
                <w:color w:val="1F497D"/>
                <w:sz w:val="16"/>
                <w:szCs w:val="16"/>
              </w:rPr>
              <w:t>immediate gains to target groups</w:t>
            </w:r>
            <w:r>
              <w:rPr>
                <w:rFonts w:ascii="Arial" w:hAnsi="Arial" w:cs="Arial"/>
                <w:bCs/>
                <w:color w:val="1F497D"/>
                <w:sz w:val="16"/>
                <w:szCs w:val="16"/>
              </w:rPr>
              <w:t xml:space="preserve">, </w:t>
            </w:r>
            <w:r w:rsidRPr="00422B98">
              <w:rPr>
                <w:rFonts w:ascii="Arial" w:hAnsi="Arial" w:cs="Arial"/>
                <w:bCs/>
                <w:i/>
                <w:color w:val="1F497D"/>
                <w:sz w:val="16"/>
                <w:szCs w:val="16"/>
              </w:rPr>
              <w:t>e.g.</w:t>
            </w:r>
            <w:r>
              <w:rPr>
                <w:rFonts w:ascii="Arial" w:hAnsi="Arial" w:cs="Arial"/>
                <w:bCs/>
                <w:i/>
                <w:color w:val="1F497D"/>
                <w:sz w:val="16"/>
                <w:szCs w:val="16"/>
              </w:rPr>
              <w:t xml:space="preserve"> </w:t>
            </w:r>
            <w:r w:rsidRPr="00422B98">
              <w:rPr>
                <w:rFonts w:ascii="Arial" w:hAnsi="Arial" w:cs="Arial"/>
                <w:bCs/>
                <w:i/>
                <w:color w:val="1F497D"/>
                <w:sz w:val="16"/>
                <w:szCs w:val="16"/>
              </w:rPr>
              <w:t xml:space="preserve">access to project deliverables, participation in receiving services; gains in knowledge, </w:t>
            </w:r>
            <w:proofErr w:type="spellStart"/>
            <w:r w:rsidRPr="00422B98">
              <w:rPr>
                <w:rFonts w:ascii="Arial" w:hAnsi="Arial" w:cs="Arial"/>
                <w:bCs/>
                <w:i/>
                <w:color w:val="1F497D"/>
                <w:sz w:val="16"/>
                <w:szCs w:val="16"/>
              </w:rPr>
              <w:t>etc</w:t>
            </w:r>
            <w:proofErr w:type="spellEnd"/>
            <w:r w:rsidRPr="00B55497">
              <w:rPr>
                <w:rFonts w:ascii="Roboto" w:hAnsi="Roboto"/>
                <w:bCs/>
                <w:sz w:val="16"/>
              </w:rPr>
              <w:t xml:space="preserve">) </w:t>
            </w:r>
            <w:r w:rsidRPr="00157F42">
              <w:rPr>
                <w:rFonts w:ascii="Roboto" w:hAnsi="Roboto"/>
                <w:bCs/>
                <w:i/>
              </w:rPr>
              <w:t xml:space="preserve"> </w:t>
            </w:r>
          </w:p>
          <w:p w14:paraId="3FA6A8C0" w14:textId="77777777" w:rsidR="000B6883" w:rsidRDefault="000B6883" w:rsidP="00010FBA">
            <w:pPr>
              <w:rPr>
                <w:rFonts w:ascii="Arial" w:hAnsi="Arial" w:cs="Arial"/>
                <w:b/>
                <w:sz w:val="20"/>
                <w:szCs w:val="20"/>
                <w:lang w:val="en-GB"/>
              </w:rPr>
            </w:pPr>
          </w:p>
        </w:tc>
        <w:tc>
          <w:tcPr>
            <w:tcW w:w="1098" w:type="dxa"/>
            <w:tcBorders>
              <w:bottom w:val="single" w:sz="12" w:space="0" w:color="auto"/>
            </w:tcBorders>
            <w:shd w:val="clear" w:color="auto" w:fill="CCFFFF"/>
          </w:tcPr>
          <w:p w14:paraId="77A49959" w14:textId="77777777" w:rsidR="000B6883" w:rsidRDefault="000B6883" w:rsidP="00010FBA">
            <w:pPr>
              <w:rPr>
                <w:rFonts w:ascii="Arial" w:hAnsi="Arial" w:cs="Arial"/>
                <w:b/>
                <w:sz w:val="20"/>
                <w:szCs w:val="20"/>
                <w:lang w:val="en-GB"/>
              </w:rPr>
            </w:pPr>
            <w:r>
              <w:rPr>
                <w:rFonts w:ascii="Arial" w:hAnsi="Arial" w:cs="Arial"/>
                <w:b/>
                <w:color w:val="FF0000"/>
                <w:sz w:val="20"/>
                <w:szCs w:val="20"/>
                <w:lang w:val="en-GB"/>
              </w:rPr>
              <w:t>Progress rating</w:t>
            </w:r>
            <w:r>
              <w:rPr>
                <w:rStyle w:val="FootnoteReference"/>
                <w:rFonts w:ascii="Arial" w:hAnsi="Arial" w:cs="Arial"/>
                <w:b/>
                <w:sz w:val="20"/>
                <w:szCs w:val="20"/>
                <w:lang w:val="en-GB"/>
              </w:rPr>
              <w:footnoteReference w:id="8"/>
            </w:r>
          </w:p>
        </w:tc>
      </w:tr>
      <w:tr w:rsidR="00D53629" w14:paraId="49782B25" w14:textId="77777777" w:rsidTr="00D53629">
        <w:tc>
          <w:tcPr>
            <w:tcW w:w="4957" w:type="dxa"/>
            <w:tcBorders>
              <w:top w:val="single" w:sz="12" w:space="0" w:color="auto"/>
              <w:left w:val="single" w:sz="12" w:space="0" w:color="auto"/>
              <w:bottom w:val="single" w:sz="12" w:space="0" w:color="auto"/>
              <w:right w:val="single" w:sz="4" w:space="0" w:color="auto"/>
            </w:tcBorders>
          </w:tcPr>
          <w:p w14:paraId="67F8CA55" w14:textId="796217AB" w:rsidR="00D53629" w:rsidRPr="003A025C" w:rsidRDefault="00D53629" w:rsidP="00D53629">
            <w:pPr>
              <w:autoSpaceDE w:val="0"/>
              <w:autoSpaceDN w:val="0"/>
              <w:adjustRightInd w:val="0"/>
              <w:rPr>
                <w:rFonts w:ascii="Arial" w:hAnsi="Arial" w:cs="Arial"/>
                <w:b/>
                <w:sz w:val="18"/>
                <w:szCs w:val="18"/>
                <w:lang w:val="en-GB"/>
              </w:rPr>
            </w:pPr>
            <w:r w:rsidRPr="003A025C">
              <w:rPr>
                <w:rFonts w:ascii="Arial" w:hAnsi="Arial" w:cs="Arial"/>
                <w:sz w:val="18"/>
                <w:szCs w:val="18"/>
                <w:lang w:val="en-ZA" w:eastAsia="zh-CN"/>
              </w:rPr>
              <w:t>1.1 National regulations in 12 countries on the ESM of PCB and PCB wastes in the context of the Stockholm and Basel Conventions reviewed</w:t>
            </w:r>
          </w:p>
        </w:tc>
        <w:tc>
          <w:tcPr>
            <w:tcW w:w="1350" w:type="dxa"/>
            <w:tcBorders>
              <w:top w:val="single" w:sz="12" w:space="0" w:color="auto"/>
              <w:left w:val="single" w:sz="4" w:space="0" w:color="auto"/>
              <w:bottom w:val="single" w:sz="12" w:space="0" w:color="auto"/>
              <w:right w:val="single" w:sz="4" w:space="0" w:color="auto"/>
            </w:tcBorders>
          </w:tcPr>
          <w:p w14:paraId="4E770D06" w14:textId="6BB9E366" w:rsidR="00D53629" w:rsidRPr="003A025C" w:rsidRDefault="00D53629" w:rsidP="00D53629">
            <w:pPr>
              <w:rPr>
                <w:rFonts w:ascii="Arial" w:hAnsi="Arial" w:cs="Arial"/>
                <w:sz w:val="18"/>
                <w:szCs w:val="18"/>
                <w:lang w:val="en-GB"/>
              </w:rPr>
            </w:pPr>
            <w:r w:rsidRPr="003A025C">
              <w:rPr>
                <w:rFonts w:ascii="Arial" w:hAnsi="Arial" w:cs="Arial"/>
                <w:sz w:val="18"/>
                <w:szCs w:val="18"/>
                <w:lang w:val="en-GB"/>
              </w:rPr>
              <w:t>Sept. 2019</w:t>
            </w:r>
          </w:p>
        </w:tc>
        <w:tc>
          <w:tcPr>
            <w:tcW w:w="1297" w:type="dxa"/>
            <w:tcBorders>
              <w:top w:val="single" w:sz="12" w:space="0" w:color="auto"/>
              <w:left w:val="single" w:sz="4" w:space="0" w:color="auto"/>
              <w:bottom w:val="single" w:sz="12" w:space="0" w:color="auto"/>
              <w:right w:val="single" w:sz="4" w:space="0" w:color="auto"/>
            </w:tcBorders>
          </w:tcPr>
          <w:p w14:paraId="483B7978" w14:textId="5ED8483C" w:rsidR="00D53629" w:rsidRPr="003A025C" w:rsidRDefault="003A025C" w:rsidP="00D53629">
            <w:pPr>
              <w:rPr>
                <w:rFonts w:ascii="Arial" w:hAnsi="Arial" w:cs="Arial"/>
                <w:sz w:val="18"/>
                <w:szCs w:val="18"/>
                <w:lang w:val="en-GB"/>
              </w:rPr>
            </w:pPr>
            <w:r>
              <w:rPr>
                <w:rFonts w:ascii="Arial" w:hAnsi="Arial" w:cs="Arial"/>
                <w:sz w:val="18"/>
                <w:szCs w:val="18"/>
                <w:lang w:val="en-GB"/>
              </w:rPr>
              <w:t>0%</w:t>
            </w:r>
          </w:p>
        </w:tc>
        <w:tc>
          <w:tcPr>
            <w:tcW w:w="1747" w:type="dxa"/>
            <w:tcBorders>
              <w:top w:val="single" w:sz="4" w:space="0" w:color="auto"/>
              <w:left w:val="single" w:sz="4" w:space="0" w:color="auto"/>
              <w:bottom w:val="single" w:sz="4" w:space="0" w:color="auto"/>
              <w:right w:val="single" w:sz="4" w:space="0" w:color="auto"/>
            </w:tcBorders>
          </w:tcPr>
          <w:p w14:paraId="2CAFC5B7" w14:textId="3D2195C8" w:rsidR="00D53629" w:rsidRPr="003A025C" w:rsidRDefault="00D53629" w:rsidP="00D53629">
            <w:pPr>
              <w:rPr>
                <w:rFonts w:ascii="Arial" w:hAnsi="Arial" w:cs="Arial"/>
                <w:sz w:val="18"/>
                <w:szCs w:val="18"/>
                <w:lang w:val="en-GB"/>
              </w:rPr>
            </w:pPr>
            <w:r w:rsidRPr="003A025C">
              <w:rPr>
                <w:rFonts w:ascii="Arial" w:hAnsi="Arial" w:cs="Arial"/>
                <w:sz w:val="18"/>
                <w:szCs w:val="18"/>
                <w:lang w:val="en-GB"/>
              </w:rPr>
              <w:t>Started in June 2019</w:t>
            </w:r>
          </w:p>
        </w:tc>
        <w:tc>
          <w:tcPr>
            <w:tcW w:w="2862" w:type="dxa"/>
            <w:tcBorders>
              <w:top w:val="single" w:sz="4" w:space="0" w:color="auto"/>
              <w:left w:val="single" w:sz="4" w:space="0" w:color="auto"/>
              <w:bottom w:val="single" w:sz="4" w:space="0" w:color="auto"/>
              <w:right w:val="single" w:sz="4" w:space="0" w:color="auto"/>
            </w:tcBorders>
          </w:tcPr>
          <w:p w14:paraId="6E40BE24" w14:textId="7A0C7DBB" w:rsidR="00D53629" w:rsidRPr="003A025C" w:rsidRDefault="00D53629" w:rsidP="003A025C">
            <w:pPr>
              <w:rPr>
                <w:rFonts w:ascii="Arial" w:hAnsi="Arial" w:cs="Arial"/>
                <w:sz w:val="18"/>
                <w:szCs w:val="18"/>
                <w:lang w:val="en-GB"/>
              </w:rPr>
            </w:pPr>
            <w:r w:rsidRPr="003A025C">
              <w:rPr>
                <w:rFonts w:ascii="Arial" w:hAnsi="Arial" w:cs="Arial"/>
                <w:sz w:val="18"/>
                <w:szCs w:val="18"/>
                <w:lang w:val="en-GB"/>
              </w:rPr>
              <w:t xml:space="preserve">The legislation review started late in </w:t>
            </w:r>
            <w:r w:rsidR="003A025C">
              <w:rPr>
                <w:rFonts w:ascii="Arial" w:hAnsi="Arial" w:cs="Arial"/>
                <w:sz w:val="18"/>
                <w:szCs w:val="18"/>
                <w:lang w:val="en-GB"/>
              </w:rPr>
              <w:t>Q2 but shall be delivered in good time for the project</w:t>
            </w: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44CB61EA" w14:textId="73233789" w:rsidR="00D53629" w:rsidRPr="003A025C" w:rsidRDefault="00476225" w:rsidP="00D53629">
            <w:pPr>
              <w:rPr>
                <w:rFonts w:ascii="Arial" w:hAnsi="Arial" w:cs="Arial"/>
                <w:sz w:val="18"/>
                <w:szCs w:val="18"/>
                <w:lang w:val="en-GB"/>
              </w:rPr>
            </w:pPr>
            <w:r>
              <w:rPr>
                <w:rFonts w:ascii="Arial" w:hAnsi="Arial" w:cs="Arial"/>
                <w:sz w:val="18"/>
                <w:szCs w:val="18"/>
                <w:lang w:val="en-GB"/>
              </w:rPr>
              <w:t>M</w:t>
            </w:r>
            <w:r w:rsidR="00D53629" w:rsidRPr="003A025C">
              <w:rPr>
                <w:rFonts w:ascii="Arial" w:hAnsi="Arial" w:cs="Arial"/>
                <w:sz w:val="18"/>
                <w:szCs w:val="18"/>
                <w:lang w:val="en-GB"/>
              </w:rPr>
              <w:t>S</w:t>
            </w:r>
          </w:p>
        </w:tc>
      </w:tr>
      <w:tr w:rsidR="00D53629" w14:paraId="3452F4DC" w14:textId="77777777" w:rsidTr="00D53629">
        <w:tc>
          <w:tcPr>
            <w:tcW w:w="4957" w:type="dxa"/>
            <w:tcBorders>
              <w:top w:val="single" w:sz="12" w:space="0" w:color="auto"/>
              <w:left w:val="single" w:sz="12" w:space="0" w:color="auto"/>
              <w:bottom w:val="single" w:sz="12" w:space="0" w:color="auto"/>
              <w:right w:val="single" w:sz="4" w:space="0" w:color="auto"/>
            </w:tcBorders>
          </w:tcPr>
          <w:p w14:paraId="4440CD5D" w14:textId="54E058C0" w:rsidR="00D53629" w:rsidRPr="003A025C" w:rsidRDefault="00D53629" w:rsidP="00D53629">
            <w:pPr>
              <w:autoSpaceDE w:val="0"/>
              <w:autoSpaceDN w:val="0"/>
              <w:adjustRightInd w:val="0"/>
              <w:rPr>
                <w:rFonts w:ascii="Arial" w:hAnsi="Arial" w:cs="Arial"/>
                <w:sz w:val="18"/>
                <w:szCs w:val="18"/>
                <w:lang w:val="en-ZA" w:eastAsia="zh-CN"/>
              </w:rPr>
            </w:pPr>
            <w:r w:rsidRPr="003A025C">
              <w:rPr>
                <w:rFonts w:ascii="Arial" w:hAnsi="Arial" w:cs="Arial"/>
                <w:sz w:val="18"/>
                <w:szCs w:val="18"/>
                <w:lang w:val="en-ZA" w:eastAsia="zh-CN"/>
              </w:rPr>
              <w:t>1.2 Improved administrative capacity for controlling PCB in 12 participating countries – customs training</w:t>
            </w:r>
          </w:p>
        </w:tc>
        <w:tc>
          <w:tcPr>
            <w:tcW w:w="1350" w:type="dxa"/>
            <w:tcBorders>
              <w:top w:val="single" w:sz="12" w:space="0" w:color="auto"/>
              <w:left w:val="single" w:sz="4" w:space="0" w:color="auto"/>
              <w:bottom w:val="single" w:sz="12" w:space="0" w:color="auto"/>
              <w:right w:val="single" w:sz="4" w:space="0" w:color="auto"/>
            </w:tcBorders>
          </w:tcPr>
          <w:p w14:paraId="05133AD6" w14:textId="7FB8F432" w:rsidR="00D53629" w:rsidRPr="003A025C" w:rsidRDefault="003A025C" w:rsidP="00D53629">
            <w:pPr>
              <w:rPr>
                <w:rFonts w:ascii="Arial" w:hAnsi="Arial" w:cs="Arial"/>
                <w:sz w:val="18"/>
                <w:szCs w:val="18"/>
                <w:lang w:val="en-GB"/>
              </w:rPr>
            </w:pPr>
            <w:r>
              <w:rPr>
                <w:rFonts w:ascii="Arial" w:hAnsi="Arial" w:cs="Arial"/>
                <w:sz w:val="18"/>
                <w:szCs w:val="18"/>
                <w:lang w:val="en-GB"/>
              </w:rPr>
              <w:t>Sept 2018</w:t>
            </w:r>
          </w:p>
        </w:tc>
        <w:tc>
          <w:tcPr>
            <w:tcW w:w="1297" w:type="dxa"/>
            <w:tcBorders>
              <w:top w:val="single" w:sz="12" w:space="0" w:color="auto"/>
              <w:left w:val="single" w:sz="4" w:space="0" w:color="auto"/>
              <w:bottom w:val="single" w:sz="12" w:space="0" w:color="auto"/>
              <w:right w:val="single" w:sz="4" w:space="0" w:color="auto"/>
            </w:tcBorders>
          </w:tcPr>
          <w:p w14:paraId="4DC4D33F" w14:textId="757D3146" w:rsidR="00D53629" w:rsidRPr="003A025C" w:rsidRDefault="003A025C" w:rsidP="00D53629">
            <w:pPr>
              <w:rPr>
                <w:rFonts w:ascii="Arial" w:hAnsi="Arial" w:cs="Arial"/>
                <w:sz w:val="18"/>
                <w:szCs w:val="18"/>
                <w:lang w:val="en-GB"/>
              </w:rPr>
            </w:pPr>
            <w:r>
              <w:rPr>
                <w:rFonts w:ascii="Arial" w:hAnsi="Arial" w:cs="Arial"/>
                <w:sz w:val="18"/>
                <w:szCs w:val="18"/>
                <w:lang w:val="en-GB"/>
              </w:rPr>
              <w:t>0%</w:t>
            </w:r>
          </w:p>
        </w:tc>
        <w:tc>
          <w:tcPr>
            <w:tcW w:w="1747" w:type="dxa"/>
            <w:tcBorders>
              <w:top w:val="single" w:sz="12" w:space="0" w:color="auto"/>
              <w:left w:val="single" w:sz="4" w:space="0" w:color="auto"/>
              <w:bottom w:val="single" w:sz="12" w:space="0" w:color="auto"/>
              <w:right w:val="single" w:sz="4" w:space="0" w:color="auto"/>
            </w:tcBorders>
          </w:tcPr>
          <w:p w14:paraId="12E8F7DF" w14:textId="3CD56D50" w:rsidR="00D53629" w:rsidRPr="003A025C" w:rsidRDefault="003A025C" w:rsidP="00D53629">
            <w:pPr>
              <w:rPr>
                <w:rFonts w:ascii="Arial" w:hAnsi="Arial" w:cs="Arial"/>
                <w:sz w:val="18"/>
                <w:szCs w:val="18"/>
                <w:lang w:val="en-GB"/>
              </w:rPr>
            </w:pPr>
            <w:r>
              <w:rPr>
                <w:rFonts w:ascii="Arial" w:hAnsi="Arial" w:cs="Arial"/>
                <w:sz w:val="18"/>
                <w:szCs w:val="18"/>
                <w:lang w:val="en-GB"/>
              </w:rPr>
              <w:t>Completed in Sept 2018</w:t>
            </w:r>
          </w:p>
        </w:tc>
        <w:tc>
          <w:tcPr>
            <w:tcW w:w="2862" w:type="dxa"/>
            <w:tcBorders>
              <w:top w:val="single" w:sz="12" w:space="0" w:color="auto"/>
              <w:left w:val="single" w:sz="4" w:space="0" w:color="auto"/>
              <w:bottom w:val="single" w:sz="12" w:space="0" w:color="auto"/>
              <w:right w:val="single" w:sz="4" w:space="0" w:color="auto"/>
            </w:tcBorders>
          </w:tcPr>
          <w:p w14:paraId="0E79F3A4" w14:textId="585C7F58" w:rsidR="00D53629" w:rsidRPr="003A025C" w:rsidRDefault="003A025C" w:rsidP="00D53629">
            <w:pPr>
              <w:rPr>
                <w:rFonts w:ascii="Arial" w:hAnsi="Arial" w:cs="Arial"/>
                <w:sz w:val="18"/>
                <w:szCs w:val="18"/>
                <w:lang w:val="en-GB"/>
              </w:rPr>
            </w:pPr>
            <w:r>
              <w:rPr>
                <w:rFonts w:ascii="Arial" w:hAnsi="Arial" w:cs="Arial"/>
                <w:sz w:val="18"/>
                <w:szCs w:val="18"/>
                <w:lang w:val="en-GB"/>
              </w:rPr>
              <w:t>Project output delivered</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778494F2" w14:textId="6F8E3007" w:rsidR="00D53629" w:rsidRPr="003A025C" w:rsidRDefault="003A025C" w:rsidP="00D53629">
            <w:pPr>
              <w:rPr>
                <w:rFonts w:ascii="Arial" w:hAnsi="Arial" w:cs="Arial"/>
                <w:sz w:val="18"/>
                <w:szCs w:val="18"/>
                <w:lang w:val="en-GB"/>
              </w:rPr>
            </w:pPr>
            <w:r>
              <w:rPr>
                <w:rFonts w:ascii="Arial" w:hAnsi="Arial" w:cs="Arial"/>
                <w:sz w:val="18"/>
                <w:szCs w:val="18"/>
                <w:lang w:val="en-GB"/>
              </w:rPr>
              <w:t>S</w:t>
            </w:r>
          </w:p>
        </w:tc>
      </w:tr>
      <w:tr w:rsidR="00D53629" w14:paraId="5A72E956" w14:textId="77777777" w:rsidTr="00D53629">
        <w:tc>
          <w:tcPr>
            <w:tcW w:w="4957" w:type="dxa"/>
            <w:tcBorders>
              <w:top w:val="single" w:sz="12" w:space="0" w:color="auto"/>
              <w:left w:val="single" w:sz="12" w:space="0" w:color="auto"/>
              <w:bottom w:val="single" w:sz="12" w:space="0" w:color="auto"/>
              <w:right w:val="single" w:sz="4" w:space="0" w:color="auto"/>
            </w:tcBorders>
          </w:tcPr>
          <w:p w14:paraId="49EFC6AE" w14:textId="2696DE6A" w:rsidR="00D53629" w:rsidRPr="003A025C" w:rsidRDefault="00D53629" w:rsidP="00D53629">
            <w:pPr>
              <w:autoSpaceDE w:val="0"/>
              <w:autoSpaceDN w:val="0"/>
              <w:adjustRightInd w:val="0"/>
              <w:rPr>
                <w:rFonts w:ascii="Arial" w:hAnsi="Arial" w:cs="Arial"/>
                <w:sz w:val="18"/>
                <w:szCs w:val="18"/>
                <w:lang w:val="en-ZA" w:eastAsia="zh-CN"/>
              </w:rPr>
            </w:pPr>
            <w:r w:rsidRPr="003A025C">
              <w:rPr>
                <w:rFonts w:ascii="Arial" w:hAnsi="Arial" w:cs="Arial"/>
                <w:sz w:val="18"/>
                <w:szCs w:val="18"/>
                <w:lang w:val="en-ZA" w:eastAsia="zh-CN"/>
              </w:rPr>
              <w:t>2.1 Detailed inventories of PCB containing oils and equipment held by utility companies in 12 participating countries developed (in use and in waste)</w:t>
            </w:r>
          </w:p>
        </w:tc>
        <w:tc>
          <w:tcPr>
            <w:tcW w:w="1350" w:type="dxa"/>
            <w:tcBorders>
              <w:top w:val="single" w:sz="12" w:space="0" w:color="auto"/>
              <w:left w:val="single" w:sz="4" w:space="0" w:color="auto"/>
              <w:bottom w:val="single" w:sz="12" w:space="0" w:color="auto"/>
              <w:right w:val="single" w:sz="4" w:space="0" w:color="auto"/>
            </w:tcBorders>
          </w:tcPr>
          <w:p w14:paraId="0EA5D535" w14:textId="62CF57C6" w:rsidR="00D53629" w:rsidRPr="003A025C" w:rsidRDefault="003A025C" w:rsidP="00D53629">
            <w:pPr>
              <w:rPr>
                <w:rFonts w:ascii="Arial" w:hAnsi="Arial" w:cs="Arial"/>
                <w:sz w:val="18"/>
                <w:szCs w:val="18"/>
                <w:lang w:val="en-GB"/>
              </w:rPr>
            </w:pPr>
            <w:r>
              <w:rPr>
                <w:rFonts w:ascii="Arial" w:hAnsi="Arial" w:cs="Arial"/>
                <w:sz w:val="18"/>
                <w:szCs w:val="18"/>
                <w:lang w:val="en-GB"/>
              </w:rPr>
              <w:t>March 2019</w:t>
            </w:r>
          </w:p>
        </w:tc>
        <w:tc>
          <w:tcPr>
            <w:tcW w:w="1297" w:type="dxa"/>
            <w:tcBorders>
              <w:top w:val="single" w:sz="12" w:space="0" w:color="auto"/>
              <w:left w:val="single" w:sz="4" w:space="0" w:color="auto"/>
              <w:bottom w:val="single" w:sz="12" w:space="0" w:color="auto"/>
              <w:right w:val="single" w:sz="4" w:space="0" w:color="auto"/>
            </w:tcBorders>
          </w:tcPr>
          <w:p w14:paraId="0AF11D7C" w14:textId="03C5B67A" w:rsidR="00D53629" w:rsidRPr="003A025C" w:rsidRDefault="003A025C" w:rsidP="00D53629">
            <w:pPr>
              <w:rPr>
                <w:rFonts w:ascii="Arial" w:hAnsi="Arial" w:cs="Arial"/>
                <w:sz w:val="18"/>
                <w:szCs w:val="18"/>
                <w:lang w:val="en-GB"/>
              </w:rPr>
            </w:pPr>
            <w:r>
              <w:rPr>
                <w:rFonts w:ascii="Arial" w:hAnsi="Arial" w:cs="Arial"/>
                <w:sz w:val="18"/>
                <w:szCs w:val="18"/>
                <w:lang w:val="en-GB"/>
              </w:rPr>
              <w:t>0%</w:t>
            </w:r>
          </w:p>
        </w:tc>
        <w:tc>
          <w:tcPr>
            <w:tcW w:w="1747" w:type="dxa"/>
            <w:tcBorders>
              <w:top w:val="single" w:sz="12" w:space="0" w:color="auto"/>
              <w:left w:val="single" w:sz="4" w:space="0" w:color="auto"/>
              <w:bottom w:val="single" w:sz="12" w:space="0" w:color="auto"/>
              <w:right w:val="single" w:sz="4" w:space="0" w:color="auto"/>
            </w:tcBorders>
          </w:tcPr>
          <w:p w14:paraId="5F04DF9C" w14:textId="47672C3C" w:rsidR="00D53629" w:rsidRPr="003A025C" w:rsidRDefault="003A025C" w:rsidP="00D53629">
            <w:pPr>
              <w:rPr>
                <w:rFonts w:ascii="Arial" w:hAnsi="Arial" w:cs="Arial"/>
                <w:sz w:val="18"/>
                <w:szCs w:val="18"/>
                <w:lang w:val="en-GB"/>
              </w:rPr>
            </w:pPr>
            <w:r>
              <w:rPr>
                <w:rFonts w:ascii="Arial" w:hAnsi="Arial" w:cs="Arial"/>
                <w:sz w:val="18"/>
                <w:szCs w:val="18"/>
                <w:lang w:val="en-GB"/>
              </w:rPr>
              <w:t>First batch of inventories completed</w:t>
            </w:r>
          </w:p>
        </w:tc>
        <w:tc>
          <w:tcPr>
            <w:tcW w:w="2862" w:type="dxa"/>
            <w:tcBorders>
              <w:top w:val="single" w:sz="12" w:space="0" w:color="auto"/>
              <w:left w:val="single" w:sz="4" w:space="0" w:color="auto"/>
              <w:bottom w:val="single" w:sz="12" w:space="0" w:color="auto"/>
              <w:right w:val="single" w:sz="4" w:space="0" w:color="auto"/>
            </w:tcBorders>
          </w:tcPr>
          <w:p w14:paraId="59033B09" w14:textId="3D0F01D2" w:rsidR="00D53629" w:rsidRPr="003A025C" w:rsidRDefault="003A025C" w:rsidP="00D53629">
            <w:pPr>
              <w:rPr>
                <w:rFonts w:ascii="Arial" w:hAnsi="Arial" w:cs="Arial"/>
                <w:sz w:val="18"/>
                <w:szCs w:val="18"/>
                <w:lang w:val="en-GB"/>
              </w:rPr>
            </w:pPr>
            <w:r>
              <w:rPr>
                <w:rFonts w:ascii="Arial" w:hAnsi="Arial" w:cs="Arial"/>
                <w:sz w:val="18"/>
                <w:szCs w:val="18"/>
                <w:lang w:val="en-GB"/>
              </w:rPr>
              <w:t>Most countries have not yet covered distribution equipment</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6BFCC087" w14:textId="5C18C373" w:rsidR="00D53629" w:rsidRPr="003A025C" w:rsidRDefault="003A025C" w:rsidP="00D53629">
            <w:pPr>
              <w:rPr>
                <w:rFonts w:ascii="Arial" w:hAnsi="Arial" w:cs="Arial"/>
                <w:sz w:val="18"/>
                <w:szCs w:val="18"/>
                <w:lang w:val="en-GB"/>
              </w:rPr>
            </w:pPr>
            <w:r>
              <w:rPr>
                <w:rFonts w:ascii="Arial" w:hAnsi="Arial" w:cs="Arial"/>
                <w:sz w:val="18"/>
                <w:szCs w:val="18"/>
                <w:lang w:val="en-GB"/>
              </w:rPr>
              <w:t>MS</w:t>
            </w:r>
          </w:p>
        </w:tc>
      </w:tr>
      <w:tr w:rsidR="003A025C" w14:paraId="735E01FB" w14:textId="77777777" w:rsidTr="00D53629">
        <w:tc>
          <w:tcPr>
            <w:tcW w:w="4957" w:type="dxa"/>
            <w:tcBorders>
              <w:top w:val="single" w:sz="12" w:space="0" w:color="auto"/>
              <w:left w:val="single" w:sz="12" w:space="0" w:color="auto"/>
              <w:bottom w:val="single" w:sz="12" w:space="0" w:color="auto"/>
              <w:right w:val="single" w:sz="4" w:space="0" w:color="auto"/>
            </w:tcBorders>
          </w:tcPr>
          <w:p w14:paraId="67111A27" w14:textId="2AD0D84C" w:rsidR="003A025C" w:rsidRPr="003A025C" w:rsidRDefault="003A025C" w:rsidP="003A025C">
            <w:pPr>
              <w:autoSpaceDE w:val="0"/>
              <w:autoSpaceDN w:val="0"/>
              <w:adjustRightInd w:val="0"/>
              <w:rPr>
                <w:rFonts w:ascii="Arial" w:hAnsi="Arial" w:cs="Arial"/>
                <w:sz w:val="18"/>
                <w:szCs w:val="18"/>
                <w:lang w:val="en-ZA" w:eastAsia="zh-CN"/>
              </w:rPr>
            </w:pPr>
            <w:r w:rsidRPr="003A025C">
              <w:rPr>
                <w:rFonts w:ascii="Arial" w:hAnsi="Arial" w:cs="Arial"/>
                <w:sz w:val="18"/>
                <w:szCs w:val="18"/>
                <w:lang w:val="en-ZA" w:eastAsia="zh-CN"/>
              </w:rPr>
              <w:t>2.2 Detailed inventories of PCB containing oils and equipment held by other sectors in 12 countries developed</w:t>
            </w:r>
          </w:p>
        </w:tc>
        <w:tc>
          <w:tcPr>
            <w:tcW w:w="1350" w:type="dxa"/>
            <w:tcBorders>
              <w:top w:val="single" w:sz="12" w:space="0" w:color="auto"/>
              <w:left w:val="single" w:sz="4" w:space="0" w:color="auto"/>
              <w:bottom w:val="single" w:sz="12" w:space="0" w:color="auto"/>
              <w:right w:val="single" w:sz="4" w:space="0" w:color="auto"/>
            </w:tcBorders>
          </w:tcPr>
          <w:p w14:paraId="16253CBC" w14:textId="3D88F255" w:rsidR="003A025C" w:rsidRPr="003A025C" w:rsidRDefault="003A025C" w:rsidP="003A025C">
            <w:pPr>
              <w:rPr>
                <w:rFonts w:ascii="Arial" w:hAnsi="Arial" w:cs="Arial"/>
                <w:sz w:val="18"/>
                <w:szCs w:val="18"/>
                <w:lang w:val="en-GB"/>
              </w:rPr>
            </w:pPr>
            <w:r>
              <w:rPr>
                <w:rFonts w:ascii="Arial" w:hAnsi="Arial" w:cs="Arial"/>
                <w:sz w:val="18"/>
                <w:szCs w:val="18"/>
                <w:lang w:val="en-GB"/>
              </w:rPr>
              <w:t>March 2019</w:t>
            </w:r>
          </w:p>
        </w:tc>
        <w:tc>
          <w:tcPr>
            <w:tcW w:w="1297" w:type="dxa"/>
            <w:tcBorders>
              <w:top w:val="single" w:sz="12" w:space="0" w:color="auto"/>
              <w:left w:val="single" w:sz="4" w:space="0" w:color="auto"/>
              <w:bottom w:val="single" w:sz="12" w:space="0" w:color="auto"/>
              <w:right w:val="single" w:sz="4" w:space="0" w:color="auto"/>
            </w:tcBorders>
          </w:tcPr>
          <w:p w14:paraId="2D97C7B9" w14:textId="49C58C08" w:rsidR="003A025C" w:rsidRPr="003A025C" w:rsidRDefault="003A025C" w:rsidP="003A025C">
            <w:pPr>
              <w:rPr>
                <w:rFonts w:ascii="Arial" w:hAnsi="Arial" w:cs="Arial"/>
                <w:sz w:val="18"/>
                <w:szCs w:val="18"/>
                <w:lang w:val="en-GB"/>
              </w:rPr>
            </w:pPr>
            <w:r>
              <w:rPr>
                <w:rFonts w:ascii="Arial" w:hAnsi="Arial" w:cs="Arial"/>
                <w:sz w:val="18"/>
                <w:szCs w:val="18"/>
                <w:lang w:val="en-GB"/>
              </w:rPr>
              <w:t>0%</w:t>
            </w:r>
          </w:p>
        </w:tc>
        <w:tc>
          <w:tcPr>
            <w:tcW w:w="1747" w:type="dxa"/>
            <w:tcBorders>
              <w:top w:val="single" w:sz="12" w:space="0" w:color="auto"/>
              <w:left w:val="single" w:sz="4" w:space="0" w:color="auto"/>
              <w:bottom w:val="single" w:sz="12" w:space="0" w:color="auto"/>
              <w:right w:val="single" w:sz="4" w:space="0" w:color="auto"/>
            </w:tcBorders>
          </w:tcPr>
          <w:p w14:paraId="32D5CC5D" w14:textId="3A99F0FD" w:rsidR="003A025C" w:rsidRPr="003A025C" w:rsidRDefault="003A025C" w:rsidP="003A025C">
            <w:pPr>
              <w:rPr>
                <w:rFonts w:ascii="Arial" w:hAnsi="Arial" w:cs="Arial"/>
                <w:sz w:val="18"/>
                <w:szCs w:val="18"/>
                <w:lang w:val="en-GB"/>
              </w:rPr>
            </w:pPr>
            <w:r>
              <w:rPr>
                <w:rFonts w:ascii="Arial" w:hAnsi="Arial" w:cs="Arial"/>
                <w:sz w:val="18"/>
                <w:szCs w:val="18"/>
                <w:lang w:val="en-GB"/>
              </w:rPr>
              <w:t>First batch of inventories completed</w:t>
            </w:r>
          </w:p>
        </w:tc>
        <w:tc>
          <w:tcPr>
            <w:tcW w:w="2862" w:type="dxa"/>
            <w:tcBorders>
              <w:top w:val="single" w:sz="12" w:space="0" w:color="auto"/>
              <w:left w:val="single" w:sz="4" w:space="0" w:color="auto"/>
              <w:bottom w:val="single" w:sz="12" w:space="0" w:color="auto"/>
              <w:right w:val="single" w:sz="4" w:space="0" w:color="auto"/>
            </w:tcBorders>
          </w:tcPr>
          <w:p w14:paraId="4F0DE28D" w14:textId="3EBEEAD5" w:rsidR="003A025C" w:rsidRPr="003A025C" w:rsidRDefault="003A025C" w:rsidP="003A025C">
            <w:pPr>
              <w:rPr>
                <w:rFonts w:ascii="Arial" w:hAnsi="Arial" w:cs="Arial"/>
                <w:sz w:val="18"/>
                <w:szCs w:val="18"/>
                <w:lang w:val="en-GB"/>
              </w:rPr>
            </w:pPr>
            <w:r>
              <w:rPr>
                <w:rFonts w:ascii="Arial" w:hAnsi="Arial" w:cs="Arial"/>
                <w:sz w:val="18"/>
                <w:szCs w:val="18"/>
                <w:lang w:val="en-GB"/>
              </w:rPr>
              <w:t>Most countries have not yet covered distribution equipment</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62B92219" w14:textId="3D43CDD0" w:rsidR="003A025C" w:rsidRPr="003A025C" w:rsidRDefault="003A025C" w:rsidP="003A025C">
            <w:pPr>
              <w:rPr>
                <w:rFonts w:ascii="Arial" w:hAnsi="Arial" w:cs="Arial"/>
                <w:sz w:val="18"/>
                <w:szCs w:val="18"/>
                <w:lang w:val="en-GB"/>
              </w:rPr>
            </w:pPr>
            <w:r>
              <w:rPr>
                <w:rFonts w:ascii="Arial" w:hAnsi="Arial" w:cs="Arial"/>
                <w:sz w:val="18"/>
                <w:szCs w:val="18"/>
                <w:lang w:val="en-GB"/>
              </w:rPr>
              <w:t>MS</w:t>
            </w:r>
          </w:p>
        </w:tc>
      </w:tr>
      <w:tr w:rsidR="003A025C" w14:paraId="307AE960" w14:textId="77777777" w:rsidTr="00D53629">
        <w:tc>
          <w:tcPr>
            <w:tcW w:w="4957" w:type="dxa"/>
            <w:tcBorders>
              <w:top w:val="single" w:sz="12" w:space="0" w:color="auto"/>
              <w:left w:val="single" w:sz="12" w:space="0" w:color="auto"/>
              <w:bottom w:val="single" w:sz="12" w:space="0" w:color="auto"/>
              <w:right w:val="single" w:sz="4" w:space="0" w:color="auto"/>
            </w:tcBorders>
          </w:tcPr>
          <w:p w14:paraId="4EF1CE95" w14:textId="281C1E08" w:rsidR="003A025C" w:rsidRPr="003A025C" w:rsidRDefault="003A025C" w:rsidP="003A025C">
            <w:pPr>
              <w:autoSpaceDE w:val="0"/>
              <w:autoSpaceDN w:val="0"/>
              <w:adjustRightInd w:val="0"/>
              <w:rPr>
                <w:rFonts w:ascii="Arial" w:hAnsi="Arial" w:cs="Arial"/>
                <w:sz w:val="18"/>
                <w:szCs w:val="18"/>
                <w:lang w:val="en-ZA" w:eastAsia="zh-CN"/>
              </w:rPr>
            </w:pPr>
            <w:r w:rsidRPr="003A025C">
              <w:rPr>
                <w:rFonts w:ascii="Arial" w:hAnsi="Arial" w:cs="Arial"/>
                <w:sz w:val="18"/>
                <w:szCs w:val="18"/>
                <w:lang w:val="en-ZA" w:eastAsia="zh-CN"/>
              </w:rPr>
              <w:t>2.3 Phase out plan endorsed by utility companies and other PCB containing equipment owners</w:t>
            </w:r>
          </w:p>
        </w:tc>
        <w:tc>
          <w:tcPr>
            <w:tcW w:w="1350" w:type="dxa"/>
            <w:tcBorders>
              <w:top w:val="single" w:sz="12" w:space="0" w:color="auto"/>
              <w:left w:val="single" w:sz="4" w:space="0" w:color="auto"/>
              <w:bottom w:val="single" w:sz="12" w:space="0" w:color="auto"/>
              <w:right w:val="single" w:sz="4" w:space="0" w:color="auto"/>
            </w:tcBorders>
          </w:tcPr>
          <w:p w14:paraId="2D8F1B46" w14:textId="7E3D646D" w:rsidR="003A025C" w:rsidRPr="003A025C" w:rsidRDefault="00DA6334" w:rsidP="003A025C">
            <w:pPr>
              <w:rPr>
                <w:rFonts w:ascii="Arial" w:hAnsi="Arial" w:cs="Arial"/>
                <w:sz w:val="18"/>
                <w:szCs w:val="18"/>
                <w:lang w:val="en-GB"/>
              </w:rPr>
            </w:pPr>
            <w:r>
              <w:rPr>
                <w:rFonts w:ascii="Arial" w:hAnsi="Arial" w:cs="Arial"/>
                <w:sz w:val="18"/>
                <w:szCs w:val="18"/>
                <w:lang w:val="en-GB"/>
              </w:rPr>
              <w:t>March 2020</w:t>
            </w:r>
          </w:p>
        </w:tc>
        <w:tc>
          <w:tcPr>
            <w:tcW w:w="1297" w:type="dxa"/>
            <w:tcBorders>
              <w:top w:val="single" w:sz="12" w:space="0" w:color="auto"/>
              <w:left w:val="single" w:sz="4" w:space="0" w:color="auto"/>
              <w:bottom w:val="single" w:sz="12" w:space="0" w:color="auto"/>
              <w:right w:val="single" w:sz="4" w:space="0" w:color="auto"/>
            </w:tcBorders>
          </w:tcPr>
          <w:p w14:paraId="66160A8B" w14:textId="1442AD40" w:rsidR="003A025C" w:rsidRPr="003A025C" w:rsidRDefault="00DA6334" w:rsidP="003A025C">
            <w:pPr>
              <w:rPr>
                <w:rFonts w:ascii="Arial" w:hAnsi="Arial" w:cs="Arial"/>
                <w:sz w:val="18"/>
                <w:szCs w:val="18"/>
                <w:lang w:val="en-GB"/>
              </w:rPr>
            </w:pPr>
            <w:r>
              <w:rPr>
                <w:rFonts w:ascii="Arial" w:hAnsi="Arial" w:cs="Arial"/>
                <w:sz w:val="18"/>
                <w:szCs w:val="18"/>
                <w:lang w:val="en-GB"/>
              </w:rPr>
              <w:t>0%</w:t>
            </w:r>
          </w:p>
        </w:tc>
        <w:tc>
          <w:tcPr>
            <w:tcW w:w="1747" w:type="dxa"/>
            <w:tcBorders>
              <w:top w:val="single" w:sz="12" w:space="0" w:color="auto"/>
              <w:left w:val="single" w:sz="4" w:space="0" w:color="auto"/>
              <w:bottom w:val="single" w:sz="12" w:space="0" w:color="auto"/>
              <w:right w:val="single" w:sz="4" w:space="0" w:color="auto"/>
            </w:tcBorders>
          </w:tcPr>
          <w:p w14:paraId="769F6696" w14:textId="5CFD2945" w:rsidR="003A025C" w:rsidRPr="003A025C" w:rsidRDefault="00DA6334" w:rsidP="003A025C">
            <w:pPr>
              <w:rPr>
                <w:rFonts w:ascii="Arial" w:hAnsi="Arial" w:cs="Arial"/>
                <w:sz w:val="18"/>
                <w:szCs w:val="18"/>
                <w:lang w:val="en-GB"/>
              </w:rPr>
            </w:pPr>
            <w:r>
              <w:rPr>
                <w:rFonts w:ascii="Arial" w:hAnsi="Arial" w:cs="Arial"/>
                <w:sz w:val="18"/>
                <w:szCs w:val="18"/>
                <w:lang w:val="en-GB"/>
              </w:rPr>
              <w:t>Discussion paper developed</w:t>
            </w:r>
          </w:p>
        </w:tc>
        <w:tc>
          <w:tcPr>
            <w:tcW w:w="2862" w:type="dxa"/>
            <w:tcBorders>
              <w:top w:val="single" w:sz="12" w:space="0" w:color="auto"/>
              <w:left w:val="single" w:sz="4" w:space="0" w:color="auto"/>
              <w:bottom w:val="single" w:sz="12" w:space="0" w:color="auto"/>
              <w:right w:val="single" w:sz="4" w:space="0" w:color="auto"/>
            </w:tcBorders>
          </w:tcPr>
          <w:p w14:paraId="5C2F7E81" w14:textId="444DDC59" w:rsidR="003A025C" w:rsidRPr="003A025C" w:rsidRDefault="00DA6334" w:rsidP="003A025C">
            <w:pPr>
              <w:rPr>
                <w:rFonts w:ascii="Arial" w:hAnsi="Arial" w:cs="Arial"/>
                <w:sz w:val="18"/>
                <w:szCs w:val="18"/>
                <w:lang w:val="en-GB"/>
              </w:rPr>
            </w:pPr>
            <w:r>
              <w:rPr>
                <w:rFonts w:ascii="Arial" w:hAnsi="Arial" w:cs="Arial"/>
                <w:sz w:val="18"/>
                <w:szCs w:val="18"/>
                <w:lang w:val="en-GB"/>
              </w:rPr>
              <w:t>Not due in period</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2514F800" w14:textId="4B90D3EF" w:rsidR="003A025C" w:rsidRPr="003A025C" w:rsidRDefault="00476225" w:rsidP="003A025C">
            <w:pPr>
              <w:rPr>
                <w:rFonts w:ascii="Arial" w:hAnsi="Arial" w:cs="Arial"/>
                <w:sz w:val="18"/>
                <w:szCs w:val="18"/>
                <w:lang w:val="en-GB"/>
              </w:rPr>
            </w:pPr>
            <w:r>
              <w:rPr>
                <w:rFonts w:ascii="Arial" w:hAnsi="Arial" w:cs="Arial"/>
                <w:sz w:val="18"/>
                <w:szCs w:val="18"/>
                <w:lang w:val="en-GB"/>
              </w:rPr>
              <w:t>MS</w:t>
            </w:r>
          </w:p>
        </w:tc>
      </w:tr>
      <w:tr w:rsidR="003A025C" w14:paraId="5D0B39E5" w14:textId="77777777" w:rsidTr="00D53629">
        <w:tc>
          <w:tcPr>
            <w:tcW w:w="4957" w:type="dxa"/>
            <w:tcBorders>
              <w:top w:val="single" w:sz="12" w:space="0" w:color="auto"/>
              <w:left w:val="single" w:sz="12" w:space="0" w:color="auto"/>
              <w:bottom w:val="single" w:sz="12" w:space="0" w:color="auto"/>
              <w:right w:val="single" w:sz="4" w:space="0" w:color="auto"/>
            </w:tcBorders>
          </w:tcPr>
          <w:p w14:paraId="7D3C08BA" w14:textId="776723FA" w:rsidR="003A025C" w:rsidRPr="003A025C" w:rsidRDefault="003A025C" w:rsidP="003A025C">
            <w:pPr>
              <w:autoSpaceDE w:val="0"/>
              <w:autoSpaceDN w:val="0"/>
              <w:adjustRightInd w:val="0"/>
              <w:rPr>
                <w:rFonts w:ascii="Arial" w:hAnsi="Arial" w:cs="Arial"/>
                <w:sz w:val="18"/>
                <w:szCs w:val="18"/>
                <w:lang w:val="en-ZA" w:eastAsia="zh-CN"/>
              </w:rPr>
            </w:pPr>
            <w:r w:rsidRPr="003A025C">
              <w:rPr>
                <w:rFonts w:ascii="Arial" w:hAnsi="Arial" w:cs="Arial"/>
                <w:sz w:val="18"/>
                <w:szCs w:val="18"/>
                <w:lang w:val="en-ZA" w:eastAsia="zh-CN"/>
              </w:rPr>
              <w:t>3.1 Training of utilities for collection, draining and transport of PCB contaminated transformers</w:t>
            </w:r>
          </w:p>
        </w:tc>
        <w:tc>
          <w:tcPr>
            <w:tcW w:w="1350" w:type="dxa"/>
            <w:tcBorders>
              <w:top w:val="single" w:sz="12" w:space="0" w:color="auto"/>
              <w:left w:val="single" w:sz="4" w:space="0" w:color="auto"/>
              <w:bottom w:val="single" w:sz="12" w:space="0" w:color="auto"/>
              <w:right w:val="single" w:sz="4" w:space="0" w:color="auto"/>
            </w:tcBorders>
          </w:tcPr>
          <w:p w14:paraId="0327D590" w14:textId="09656D51" w:rsidR="003A025C" w:rsidRPr="003A025C" w:rsidRDefault="00DA6334" w:rsidP="003A025C">
            <w:pPr>
              <w:rPr>
                <w:rFonts w:ascii="Arial" w:hAnsi="Arial" w:cs="Arial"/>
                <w:sz w:val="18"/>
                <w:szCs w:val="18"/>
                <w:lang w:val="en-GB"/>
              </w:rPr>
            </w:pPr>
            <w:r>
              <w:rPr>
                <w:rFonts w:ascii="Arial" w:hAnsi="Arial" w:cs="Arial"/>
                <w:sz w:val="18"/>
                <w:szCs w:val="18"/>
                <w:lang w:val="en-GB"/>
              </w:rPr>
              <w:t>March 2020</w:t>
            </w:r>
          </w:p>
        </w:tc>
        <w:tc>
          <w:tcPr>
            <w:tcW w:w="1297" w:type="dxa"/>
            <w:tcBorders>
              <w:top w:val="single" w:sz="12" w:space="0" w:color="auto"/>
              <w:left w:val="single" w:sz="4" w:space="0" w:color="auto"/>
              <w:bottom w:val="single" w:sz="12" w:space="0" w:color="auto"/>
              <w:right w:val="single" w:sz="4" w:space="0" w:color="auto"/>
            </w:tcBorders>
          </w:tcPr>
          <w:p w14:paraId="2A38B0E2" w14:textId="131F70BB" w:rsidR="003A025C" w:rsidRPr="003A025C" w:rsidRDefault="00DA6334" w:rsidP="003A025C">
            <w:pPr>
              <w:rPr>
                <w:rFonts w:ascii="Arial" w:hAnsi="Arial" w:cs="Arial"/>
                <w:sz w:val="18"/>
                <w:szCs w:val="18"/>
                <w:lang w:val="en-GB"/>
              </w:rPr>
            </w:pPr>
            <w:r>
              <w:rPr>
                <w:rFonts w:ascii="Arial" w:hAnsi="Arial" w:cs="Arial"/>
                <w:sz w:val="18"/>
                <w:szCs w:val="18"/>
                <w:lang w:val="en-GB"/>
              </w:rPr>
              <w:t>0%</w:t>
            </w:r>
          </w:p>
        </w:tc>
        <w:tc>
          <w:tcPr>
            <w:tcW w:w="1747" w:type="dxa"/>
            <w:tcBorders>
              <w:top w:val="single" w:sz="12" w:space="0" w:color="auto"/>
              <w:left w:val="single" w:sz="4" w:space="0" w:color="auto"/>
              <w:bottom w:val="single" w:sz="12" w:space="0" w:color="auto"/>
              <w:right w:val="single" w:sz="4" w:space="0" w:color="auto"/>
            </w:tcBorders>
          </w:tcPr>
          <w:p w14:paraId="5BE69117" w14:textId="3834612B" w:rsidR="003A025C" w:rsidRPr="003A025C" w:rsidRDefault="00DA6334" w:rsidP="003A025C">
            <w:pPr>
              <w:rPr>
                <w:rFonts w:ascii="Arial" w:hAnsi="Arial" w:cs="Arial"/>
                <w:sz w:val="18"/>
                <w:szCs w:val="18"/>
                <w:lang w:val="en-GB"/>
              </w:rPr>
            </w:pPr>
            <w:r>
              <w:rPr>
                <w:rFonts w:ascii="Arial" w:hAnsi="Arial" w:cs="Arial"/>
                <w:sz w:val="18"/>
                <w:szCs w:val="18"/>
                <w:lang w:val="en-GB"/>
              </w:rPr>
              <w:t>0%</w:t>
            </w:r>
          </w:p>
        </w:tc>
        <w:tc>
          <w:tcPr>
            <w:tcW w:w="2862" w:type="dxa"/>
            <w:tcBorders>
              <w:top w:val="single" w:sz="12" w:space="0" w:color="auto"/>
              <w:left w:val="single" w:sz="4" w:space="0" w:color="auto"/>
              <w:bottom w:val="single" w:sz="12" w:space="0" w:color="auto"/>
              <w:right w:val="single" w:sz="4" w:space="0" w:color="auto"/>
            </w:tcBorders>
          </w:tcPr>
          <w:p w14:paraId="3758F8AC" w14:textId="4C80810B" w:rsidR="003A025C" w:rsidRPr="003A025C" w:rsidRDefault="00DA6334" w:rsidP="003A025C">
            <w:pPr>
              <w:rPr>
                <w:rFonts w:ascii="Arial" w:hAnsi="Arial" w:cs="Arial"/>
                <w:sz w:val="18"/>
                <w:szCs w:val="18"/>
                <w:lang w:val="en-GB"/>
              </w:rPr>
            </w:pPr>
            <w:r>
              <w:rPr>
                <w:rFonts w:ascii="Arial" w:hAnsi="Arial" w:cs="Arial"/>
                <w:sz w:val="18"/>
                <w:szCs w:val="18"/>
                <w:lang w:val="en-GB"/>
              </w:rPr>
              <w:t>Not due in period</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6B48A5BD" w14:textId="7A0B11FA" w:rsidR="003A025C" w:rsidRPr="003A025C" w:rsidRDefault="00DA6334" w:rsidP="003A025C">
            <w:pPr>
              <w:rPr>
                <w:rFonts w:ascii="Arial" w:hAnsi="Arial" w:cs="Arial"/>
                <w:sz w:val="18"/>
                <w:szCs w:val="18"/>
                <w:lang w:val="en-GB"/>
              </w:rPr>
            </w:pPr>
            <w:r>
              <w:rPr>
                <w:rFonts w:ascii="Arial" w:hAnsi="Arial" w:cs="Arial"/>
                <w:sz w:val="18"/>
                <w:szCs w:val="18"/>
                <w:lang w:val="en-GB"/>
              </w:rPr>
              <w:t>N/A</w:t>
            </w:r>
          </w:p>
        </w:tc>
      </w:tr>
      <w:tr w:rsidR="003A025C" w14:paraId="0AB5C9DC" w14:textId="77777777" w:rsidTr="00D53629">
        <w:tc>
          <w:tcPr>
            <w:tcW w:w="4957" w:type="dxa"/>
            <w:tcBorders>
              <w:top w:val="single" w:sz="12" w:space="0" w:color="auto"/>
              <w:left w:val="single" w:sz="12" w:space="0" w:color="auto"/>
              <w:bottom w:val="single" w:sz="12" w:space="0" w:color="auto"/>
              <w:right w:val="single" w:sz="4" w:space="0" w:color="auto"/>
            </w:tcBorders>
          </w:tcPr>
          <w:p w14:paraId="40529B39" w14:textId="52A22A85" w:rsidR="003A025C" w:rsidRPr="003A025C" w:rsidRDefault="003A025C" w:rsidP="003A025C">
            <w:pPr>
              <w:autoSpaceDE w:val="0"/>
              <w:autoSpaceDN w:val="0"/>
              <w:adjustRightInd w:val="0"/>
              <w:rPr>
                <w:rFonts w:ascii="Arial" w:hAnsi="Arial" w:cs="Arial"/>
                <w:sz w:val="18"/>
                <w:szCs w:val="18"/>
                <w:lang w:val="en-ZA" w:eastAsia="zh-CN"/>
              </w:rPr>
            </w:pPr>
            <w:r w:rsidRPr="003A025C">
              <w:rPr>
                <w:rFonts w:ascii="Arial" w:hAnsi="Arial" w:cs="Arial"/>
                <w:sz w:val="18"/>
                <w:szCs w:val="18"/>
                <w:lang w:val="en-ZA" w:eastAsia="zh-CN"/>
              </w:rPr>
              <w:t>3.2 At least 4,300t of PCB contaminated oil and associated transformers collected at national storage facilities</w:t>
            </w:r>
          </w:p>
        </w:tc>
        <w:tc>
          <w:tcPr>
            <w:tcW w:w="1350" w:type="dxa"/>
            <w:tcBorders>
              <w:top w:val="single" w:sz="12" w:space="0" w:color="auto"/>
              <w:left w:val="single" w:sz="4" w:space="0" w:color="auto"/>
              <w:bottom w:val="single" w:sz="12" w:space="0" w:color="auto"/>
              <w:right w:val="single" w:sz="4" w:space="0" w:color="auto"/>
            </w:tcBorders>
          </w:tcPr>
          <w:p w14:paraId="3C19A0E4" w14:textId="3634582E" w:rsidR="003A025C" w:rsidRPr="003A025C" w:rsidRDefault="00DA6334" w:rsidP="003A025C">
            <w:pPr>
              <w:rPr>
                <w:rFonts w:ascii="Arial" w:hAnsi="Arial" w:cs="Arial"/>
                <w:sz w:val="18"/>
                <w:szCs w:val="18"/>
                <w:lang w:val="en-GB"/>
              </w:rPr>
            </w:pPr>
            <w:r>
              <w:rPr>
                <w:rFonts w:ascii="Arial" w:hAnsi="Arial" w:cs="Arial"/>
                <w:sz w:val="18"/>
                <w:szCs w:val="18"/>
                <w:lang w:val="en-GB"/>
              </w:rPr>
              <w:t>Dec 2020</w:t>
            </w:r>
          </w:p>
        </w:tc>
        <w:tc>
          <w:tcPr>
            <w:tcW w:w="1297" w:type="dxa"/>
            <w:tcBorders>
              <w:top w:val="single" w:sz="12" w:space="0" w:color="auto"/>
              <w:left w:val="single" w:sz="4" w:space="0" w:color="auto"/>
              <w:bottom w:val="single" w:sz="12" w:space="0" w:color="auto"/>
              <w:right w:val="single" w:sz="4" w:space="0" w:color="auto"/>
            </w:tcBorders>
          </w:tcPr>
          <w:p w14:paraId="3E3E13BC" w14:textId="7AE70224" w:rsidR="003A025C" w:rsidRPr="003A025C" w:rsidRDefault="00DA6334" w:rsidP="003A025C">
            <w:pPr>
              <w:rPr>
                <w:rFonts w:ascii="Arial" w:hAnsi="Arial" w:cs="Arial"/>
                <w:sz w:val="18"/>
                <w:szCs w:val="18"/>
                <w:lang w:val="en-GB"/>
              </w:rPr>
            </w:pPr>
            <w:r>
              <w:rPr>
                <w:rFonts w:ascii="Arial" w:hAnsi="Arial" w:cs="Arial"/>
                <w:sz w:val="18"/>
                <w:szCs w:val="18"/>
                <w:lang w:val="en-GB"/>
              </w:rPr>
              <w:t>0%</w:t>
            </w:r>
          </w:p>
        </w:tc>
        <w:tc>
          <w:tcPr>
            <w:tcW w:w="1747" w:type="dxa"/>
            <w:tcBorders>
              <w:top w:val="single" w:sz="12" w:space="0" w:color="auto"/>
              <w:left w:val="single" w:sz="4" w:space="0" w:color="auto"/>
              <w:bottom w:val="single" w:sz="12" w:space="0" w:color="auto"/>
              <w:right w:val="single" w:sz="4" w:space="0" w:color="auto"/>
            </w:tcBorders>
          </w:tcPr>
          <w:p w14:paraId="6E87E305" w14:textId="6E264C9F" w:rsidR="003A025C" w:rsidRPr="003A025C" w:rsidRDefault="00DA6334" w:rsidP="003A025C">
            <w:pPr>
              <w:rPr>
                <w:rFonts w:ascii="Arial" w:hAnsi="Arial" w:cs="Arial"/>
                <w:sz w:val="18"/>
                <w:szCs w:val="18"/>
                <w:lang w:val="en-GB"/>
              </w:rPr>
            </w:pPr>
            <w:r>
              <w:rPr>
                <w:rFonts w:ascii="Arial" w:hAnsi="Arial" w:cs="Arial"/>
                <w:sz w:val="18"/>
                <w:szCs w:val="18"/>
                <w:lang w:val="en-GB"/>
              </w:rPr>
              <w:t>Partial Database available</w:t>
            </w:r>
          </w:p>
        </w:tc>
        <w:tc>
          <w:tcPr>
            <w:tcW w:w="2862" w:type="dxa"/>
            <w:tcBorders>
              <w:top w:val="single" w:sz="12" w:space="0" w:color="auto"/>
              <w:left w:val="single" w:sz="4" w:space="0" w:color="auto"/>
              <w:bottom w:val="single" w:sz="12" w:space="0" w:color="auto"/>
              <w:right w:val="single" w:sz="4" w:space="0" w:color="auto"/>
            </w:tcBorders>
          </w:tcPr>
          <w:p w14:paraId="6E1D1AD8" w14:textId="4E566C38" w:rsidR="003A025C" w:rsidRPr="003A025C" w:rsidRDefault="00DA6334" w:rsidP="003A025C">
            <w:pPr>
              <w:rPr>
                <w:rFonts w:ascii="Arial" w:hAnsi="Arial" w:cs="Arial"/>
                <w:sz w:val="18"/>
                <w:szCs w:val="18"/>
                <w:lang w:val="en-GB"/>
              </w:rPr>
            </w:pPr>
            <w:r>
              <w:rPr>
                <w:rFonts w:ascii="Arial" w:hAnsi="Arial" w:cs="Arial"/>
                <w:sz w:val="18"/>
                <w:szCs w:val="18"/>
                <w:lang w:val="en-GB"/>
              </w:rPr>
              <w:t>Not due in period</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6D9BBD30" w14:textId="0B4A232E" w:rsidR="003A025C" w:rsidRPr="003A025C" w:rsidRDefault="00DA6334" w:rsidP="003A025C">
            <w:pPr>
              <w:rPr>
                <w:rFonts w:ascii="Arial" w:hAnsi="Arial" w:cs="Arial"/>
                <w:sz w:val="18"/>
                <w:szCs w:val="18"/>
                <w:lang w:val="en-GB"/>
              </w:rPr>
            </w:pPr>
            <w:r>
              <w:rPr>
                <w:rFonts w:ascii="Arial" w:hAnsi="Arial" w:cs="Arial"/>
                <w:sz w:val="18"/>
                <w:szCs w:val="18"/>
                <w:lang w:val="en-GB"/>
              </w:rPr>
              <w:t>N/A</w:t>
            </w:r>
          </w:p>
        </w:tc>
      </w:tr>
      <w:tr w:rsidR="00DA6334" w14:paraId="61E11E4C" w14:textId="77777777" w:rsidTr="00D53629">
        <w:tc>
          <w:tcPr>
            <w:tcW w:w="4957" w:type="dxa"/>
            <w:tcBorders>
              <w:top w:val="single" w:sz="12" w:space="0" w:color="auto"/>
              <w:left w:val="single" w:sz="12" w:space="0" w:color="auto"/>
              <w:bottom w:val="single" w:sz="12" w:space="0" w:color="auto"/>
              <w:right w:val="single" w:sz="4" w:space="0" w:color="auto"/>
            </w:tcBorders>
          </w:tcPr>
          <w:p w14:paraId="49F2D8FA" w14:textId="64BF774B" w:rsidR="00DA6334" w:rsidRPr="003A025C" w:rsidRDefault="00DA6334" w:rsidP="00DA6334">
            <w:pPr>
              <w:autoSpaceDE w:val="0"/>
              <w:autoSpaceDN w:val="0"/>
              <w:adjustRightInd w:val="0"/>
              <w:rPr>
                <w:rFonts w:ascii="Arial" w:hAnsi="Arial" w:cs="Arial"/>
                <w:sz w:val="18"/>
                <w:szCs w:val="18"/>
                <w:lang w:val="en-ZA" w:eastAsia="zh-CN"/>
              </w:rPr>
            </w:pPr>
            <w:r w:rsidRPr="003A025C">
              <w:rPr>
                <w:rFonts w:ascii="Arial" w:hAnsi="Arial" w:cs="Arial"/>
                <w:sz w:val="18"/>
                <w:szCs w:val="18"/>
                <w:lang w:val="en-ZA" w:eastAsia="zh-CN"/>
              </w:rPr>
              <w:lastRenderedPageBreak/>
              <w:t>3.3 At least 1,000 capacitors containing PCB oil identified and collected at the central interim storage site before export/treated</w:t>
            </w:r>
          </w:p>
        </w:tc>
        <w:tc>
          <w:tcPr>
            <w:tcW w:w="1350" w:type="dxa"/>
            <w:tcBorders>
              <w:top w:val="single" w:sz="12" w:space="0" w:color="auto"/>
              <w:left w:val="single" w:sz="4" w:space="0" w:color="auto"/>
              <w:bottom w:val="single" w:sz="12" w:space="0" w:color="auto"/>
              <w:right w:val="single" w:sz="4" w:space="0" w:color="auto"/>
            </w:tcBorders>
          </w:tcPr>
          <w:p w14:paraId="047AC597" w14:textId="1127A698" w:rsidR="00DA6334" w:rsidRPr="003A025C" w:rsidRDefault="00DA6334" w:rsidP="00DA6334">
            <w:pPr>
              <w:rPr>
                <w:rFonts w:ascii="Arial" w:hAnsi="Arial" w:cs="Arial"/>
                <w:sz w:val="18"/>
                <w:szCs w:val="18"/>
                <w:lang w:val="en-GB"/>
              </w:rPr>
            </w:pPr>
            <w:r>
              <w:rPr>
                <w:rFonts w:ascii="Arial" w:hAnsi="Arial" w:cs="Arial"/>
                <w:sz w:val="18"/>
                <w:szCs w:val="18"/>
                <w:lang w:val="en-GB"/>
              </w:rPr>
              <w:t>Dec 2020</w:t>
            </w:r>
          </w:p>
        </w:tc>
        <w:tc>
          <w:tcPr>
            <w:tcW w:w="1297" w:type="dxa"/>
            <w:tcBorders>
              <w:top w:val="single" w:sz="12" w:space="0" w:color="auto"/>
              <w:left w:val="single" w:sz="4" w:space="0" w:color="auto"/>
              <w:bottom w:val="single" w:sz="12" w:space="0" w:color="auto"/>
              <w:right w:val="single" w:sz="4" w:space="0" w:color="auto"/>
            </w:tcBorders>
          </w:tcPr>
          <w:p w14:paraId="74FAF25E" w14:textId="6E42F4E0" w:rsidR="00DA6334" w:rsidRPr="003A025C" w:rsidRDefault="00DA6334" w:rsidP="00DA6334">
            <w:pPr>
              <w:rPr>
                <w:rFonts w:ascii="Arial" w:hAnsi="Arial" w:cs="Arial"/>
                <w:sz w:val="18"/>
                <w:szCs w:val="18"/>
                <w:lang w:val="en-GB"/>
              </w:rPr>
            </w:pPr>
            <w:r>
              <w:rPr>
                <w:rFonts w:ascii="Arial" w:hAnsi="Arial" w:cs="Arial"/>
                <w:sz w:val="18"/>
                <w:szCs w:val="18"/>
                <w:lang w:val="en-GB"/>
              </w:rPr>
              <w:t>0%</w:t>
            </w:r>
          </w:p>
        </w:tc>
        <w:tc>
          <w:tcPr>
            <w:tcW w:w="1747" w:type="dxa"/>
            <w:tcBorders>
              <w:top w:val="single" w:sz="12" w:space="0" w:color="auto"/>
              <w:left w:val="single" w:sz="4" w:space="0" w:color="auto"/>
              <w:bottom w:val="single" w:sz="12" w:space="0" w:color="auto"/>
              <w:right w:val="single" w:sz="4" w:space="0" w:color="auto"/>
            </w:tcBorders>
          </w:tcPr>
          <w:p w14:paraId="5A30E90C" w14:textId="19B92F10" w:rsidR="00DA6334" w:rsidRPr="003A025C" w:rsidRDefault="00DA6334" w:rsidP="00DA6334">
            <w:pPr>
              <w:rPr>
                <w:rFonts w:ascii="Arial" w:hAnsi="Arial" w:cs="Arial"/>
                <w:sz w:val="18"/>
                <w:szCs w:val="18"/>
                <w:lang w:val="en-GB"/>
              </w:rPr>
            </w:pPr>
            <w:r>
              <w:rPr>
                <w:rFonts w:ascii="Arial" w:hAnsi="Arial" w:cs="Arial"/>
                <w:sz w:val="18"/>
                <w:szCs w:val="18"/>
                <w:lang w:val="en-GB"/>
              </w:rPr>
              <w:t>Partial Database available</w:t>
            </w:r>
          </w:p>
        </w:tc>
        <w:tc>
          <w:tcPr>
            <w:tcW w:w="2862" w:type="dxa"/>
            <w:tcBorders>
              <w:top w:val="single" w:sz="12" w:space="0" w:color="auto"/>
              <w:left w:val="single" w:sz="4" w:space="0" w:color="auto"/>
              <w:bottom w:val="single" w:sz="12" w:space="0" w:color="auto"/>
              <w:right w:val="single" w:sz="4" w:space="0" w:color="auto"/>
            </w:tcBorders>
          </w:tcPr>
          <w:p w14:paraId="21695697" w14:textId="704F2BB0" w:rsidR="00DA6334" w:rsidRPr="003A025C" w:rsidRDefault="00DA6334" w:rsidP="00DA6334">
            <w:pPr>
              <w:rPr>
                <w:rFonts w:ascii="Arial" w:hAnsi="Arial" w:cs="Arial"/>
                <w:sz w:val="18"/>
                <w:szCs w:val="18"/>
                <w:lang w:val="en-GB"/>
              </w:rPr>
            </w:pPr>
            <w:r>
              <w:rPr>
                <w:rFonts w:ascii="Arial" w:hAnsi="Arial" w:cs="Arial"/>
                <w:sz w:val="18"/>
                <w:szCs w:val="18"/>
                <w:lang w:val="en-GB"/>
              </w:rPr>
              <w:t>Not due in period</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612BA18A" w14:textId="284BE597" w:rsidR="00DA6334" w:rsidRPr="003A025C" w:rsidRDefault="00DA6334" w:rsidP="00DA6334">
            <w:pPr>
              <w:rPr>
                <w:rFonts w:ascii="Arial" w:hAnsi="Arial" w:cs="Arial"/>
                <w:sz w:val="18"/>
                <w:szCs w:val="18"/>
                <w:lang w:val="en-GB"/>
              </w:rPr>
            </w:pPr>
            <w:r>
              <w:rPr>
                <w:rFonts w:ascii="Arial" w:hAnsi="Arial" w:cs="Arial"/>
                <w:sz w:val="18"/>
                <w:szCs w:val="18"/>
                <w:lang w:val="en-GB"/>
              </w:rPr>
              <w:t>N/A</w:t>
            </w:r>
          </w:p>
        </w:tc>
      </w:tr>
      <w:tr w:rsidR="00DA6334" w14:paraId="44D7C7A3" w14:textId="77777777" w:rsidTr="00D53629">
        <w:tc>
          <w:tcPr>
            <w:tcW w:w="4957" w:type="dxa"/>
            <w:tcBorders>
              <w:top w:val="single" w:sz="12" w:space="0" w:color="auto"/>
              <w:left w:val="single" w:sz="12" w:space="0" w:color="auto"/>
              <w:bottom w:val="single" w:sz="12" w:space="0" w:color="auto"/>
              <w:right w:val="single" w:sz="4" w:space="0" w:color="auto"/>
            </w:tcBorders>
          </w:tcPr>
          <w:p w14:paraId="50B95D52" w14:textId="27792F61" w:rsidR="00DA6334" w:rsidRPr="003A025C" w:rsidRDefault="00DA6334" w:rsidP="00DA6334">
            <w:pPr>
              <w:autoSpaceDE w:val="0"/>
              <w:autoSpaceDN w:val="0"/>
              <w:adjustRightInd w:val="0"/>
              <w:rPr>
                <w:rFonts w:ascii="Arial" w:hAnsi="Arial" w:cs="Arial"/>
                <w:sz w:val="18"/>
                <w:szCs w:val="18"/>
                <w:lang w:val="en-ZA" w:eastAsia="zh-CN"/>
              </w:rPr>
            </w:pPr>
            <w:r w:rsidRPr="003A025C">
              <w:rPr>
                <w:rFonts w:ascii="Arial" w:hAnsi="Arial" w:cs="Arial"/>
                <w:sz w:val="18"/>
                <w:szCs w:val="18"/>
                <w:lang w:val="en-ZA" w:eastAsia="zh-CN"/>
              </w:rPr>
              <w:t>3.4 3,800t of PCB contaminated oil dechlorinated</w:t>
            </w:r>
          </w:p>
        </w:tc>
        <w:tc>
          <w:tcPr>
            <w:tcW w:w="1350" w:type="dxa"/>
            <w:tcBorders>
              <w:top w:val="single" w:sz="12" w:space="0" w:color="auto"/>
              <w:left w:val="single" w:sz="4" w:space="0" w:color="auto"/>
              <w:bottom w:val="single" w:sz="12" w:space="0" w:color="auto"/>
              <w:right w:val="single" w:sz="4" w:space="0" w:color="auto"/>
            </w:tcBorders>
          </w:tcPr>
          <w:p w14:paraId="723DF35E" w14:textId="392ECC71" w:rsidR="00DA6334" w:rsidRPr="003A025C" w:rsidRDefault="00DA6334" w:rsidP="00DA6334">
            <w:pPr>
              <w:rPr>
                <w:rFonts w:ascii="Arial" w:hAnsi="Arial" w:cs="Arial"/>
                <w:sz w:val="18"/>
                <w:szCs w:val="18"/>
                <w:lang w:val="en-GB"/>
              </w:rPr>
            </w:pPr>
            <w:r>
              <w:rPr>
                <w:rFonts w:ascii="Arial" w:hAnsi="Arial" w:cs="Arial"/>
                <w:sz w:val="18"/>
                <w:szCs w:val="18"/>
                <w:lang w:val="en-GB"/>
              </w:rPr>
              <w:t>Dec 2020</w:t>
            </w:r>
          </w:p>
        </w:tc>
        <w:tc>
          <w:tcPr>
            <w:tcW w:w="1297" w:type="dxa"/>
            <w:tcBorders>
              <w:top w:val="single" w:sz="12" w:space="0" w:color="auto"/>
              <w:left w:val="single" w:sz="4" w:space="0" w:color="auto"/>
              <w:bottom w:val="single" w:sz="12" w:space="0" w:color="auto"/>
              <w:right w:val="single" w:sz="4" w:space="0" w:color="auto"/>
            </w:tcBorders>
          </w:tcPr>
          <w:p w14:paraId="4DAE6285" w14:textId="2A0AA159" w:rsidR="00DA6334" w:rsidRPr="003A025C" w:rsidRDefault="00DA6334" w:rsidP="00DA6334">
            <w:pPr>
              <w:rPr>
                <w:rFonts w:ascii="Arial" w:hAnsi="Arial" w:cs="Arial"/>
                <w:sz w:val="18"/>
                <w:szCs w:val="18"/>
                <w:lang w:val="en-GB"/>
              </w:rPr>
            </w:pPr>
            <w:r>
              <w:rPr>
                <w:rFonts w:ascii="Arial" w:hAnsi="Arial" w:cs="Arial"/>
                <w:sz w:val="18"/>
                <w:szCs w:val="18"/>
                <w:lang w:val="en-GB"/>
              </w:rPr>
              <w:t>0%</w:t>
            </w:r>
          </w:p>
        </w:tc>
        <w:tc>
          <w:tcPr>
            <w:tcW w:w="1747" w:type="dxa"/>
            <w:tcBorders>
              <w:top w:val="single" w:sz="12" w:space="0" w:color="auto"/>
              <w:left w:val="single" w:sz="4" w:space="0" w:color="auto"/>
              <w:bottom w:val="single" w:sz="12" w:space="0" w:color="auto"/>
              <w:right w:val="single" w:sz="4" w:space="0" w:color="auto"/>
            </w:tcBorders>
          </w:tcPr>
          <w:p w14:paraId="36066E72" w14:textId="74DCA035" w:rsidR="00DA6334" w:rsidRPr="003A025C" w:rsidRDefault="00DA6334" w:rsidP="00DA6334">
            <w:pPr>
              <w:rPr>
                <w:rFonts w:ascii="Arial" w:hAnsi="Arial" w:cs="Arial"/>
                <w:sz w:val="18"/>
                <w:szCs w:val="18"/>
                <w:lang w:val="en-GB"/>
              </w:rPr>
            </w:pPr>
            <w:r>
              <w:rPr>
                <w:rFonts w:ascii="Arial" w:hAnsi="Arial" w:cs="Arial"/>
                <w:sz w:val="18"/>
                <w:szCs w:val="18"/>
                <w:lang w:val="en-GB"/>
              </w:rPr>
              <w:t>Partial Database available</w:t>
            </w:r>
          </w:p>
        </w:tc>
        <w:tc>
          <w:tcPr>
            <w:tcW w:w="2862" w:type="dxa"/>
            <w:tcBorders>
              <w:top w:val="single" w:sz="12" w:space="0" w:color="auto"/>
              <w:left w:val="single" w:sz="4" w:space="0" w:color="auto"/>
              <w:bottom w:val="single" w:sz="12" w:space="0" w:color="auto"/>
              <w:right w:val="single" w:sz="4" w:space="0" w:color="auto"/>
            </w:tcBorders>
          </w:tcPr>
          <w:p w14:paraId="2FC7D4FF" w14:textId="4EFAF907" w:rsidR="00DA6334" w:rsidRPr="003A025C" w:rsidRDefault="00DA6334" w:rsidP="00DA6334">
            <w:pPr>
              <w:rPr>
                <w:rFonts w:ascii="Arial" w:hAnsi="Arial" w:cs="Arial"/>
                <w:sz w:val="18"/>
                <w:szCs w:val="18"/>
                <w:lang w:val="en-GB"/>
              </w:rPr>
            </w:pPr>
            <w:r>
              <w:rPr>
                <w:rFonts w:ascii="Arial" w:hAnsi="Arial" w:cs="Arial"/>
                <w:sz w:val="18"/>
                <w:szCs w:val="18"/>
                <w:lang w:val="en-GB"/>
              </w:rPr>
              <w:t>Not due in period</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2042FC5A" w14:textId="0D30716A" w:rsidR="00DA6334" w:rsidRPr="003A025C" w:rsidRDefault="00DA6334" w:rsidP="00DA6334">
            <w:pPr>
              <w:rPr>
                <w:rFonts w:ascii="Arial" w:hAnsi="Arial" w:cs="Arial"/>
                <w:sz w:val="18"/>
                <w:szCs w:val="18"/>
                <w:lang w:val="en-GB"/>
              </w:rPr>
            </w:pPr>
            <w:r>
              <w:rPr>
                <w:rFonts w:ascii="Arial" w:hAnsi="Arial" w:cs="Arial"/>
                <w:sz w:val="18"/>
                <w:szCs w:val="18"/>
                <w:lang w:val="en-GB"/>
              </w:rPr>
              <w:t>N/A</w:t>
            </w:r>
          </w:p>
        </w:tc>
      </w:tr>
      <w:tr w:rsidR="00DA6334" w14:paraId="562A2813" w14:textId="77777777" w:rsidTr="00D53629">
        <w:tc>
          <w:tcPr>
            <w:tcW w:w="4957" w:type="dxa"/>
            <w:tcBorders>
              <w:top w:val="single" w:sz="12" w:space="0" w:color="auto"/>
              <w:left w:val="single" w:sz="12" w:space="0" w:color="auto"/>
              <w:bottom w:val="single" w:sz="12" w:space="0" w:color="auto"/>
              <w:right w:val="single" w:sz="4" w:space="0" w:color="auto"/>
            </w:tcBorders>
          </w:tcPr>
          <w:p w14:paraId="5A2C6A23" w14:textId="5B09ECE7" w:rsidR="00DA6334" w:rsidRPr="003A025C" w:rsidRDefault="00DA6334" w:rsidP="00DA6334">
            <w:pPr>
              <w:autoSpaceDE w:val="0"/>
              <w:autoSpaceDN w:val="0"/>
              <w:adjustRightInd w:val="0"/>
              <w:rPr>
                <w:rFonts w:ascii="Arial" w:hAnsi="Arial" w:cs="Arial"/>
                <w:sz w:val="18"/>
                <w:szCs w:val="18"/>
                <w:lang w:val="en-ZA" w:eastAsia="zh-CN"/>
              </w:rPr>
            </w:pPr>
            <w:r w:rsidRPr="003A025C">
              <w:rPr>
                <w:rFonts w:ascii="Arial" w:hAnsi="Arial" w:cs="Arial"/>
                <w:sz w:val="18"/>
                <w:szCs w:val="18"/>
                <w:lang w:val="en-ZA" w:eastAsia="zh-CN"/>
              </w:rPr>
              <w:t>3.5 PCB from transformers and full capacitors (expected</w:t>
            </w:r>
          </w:p>
          <w:p w14:paraId="11128A41" w14:textId="490EE9EE" w:rsidR="00DA6334" w:rsidRPr="003A025C" w:rsidRDefault="00DA6334" w:rsidP="00DA6334">
            <w:pPr>
              <w:autoSpaceDE w:val="0"/>
              <w:autoSpaceDN w:val="0"/>
              <w:adjustRightInd w:val="0"/>
              <w:rPr>
                <w:rFonts w:ascii="Arial" w:hAnsi="Arial" w:cs="Arial"/>
                <w:sz w:val="18"/>
                <w:szCs w:val="18"/>
                <w:lang w:val="en-ZA" w:eastAsia="zh-CN"/>
              </w:rPr>
            </w:pPr>
            <w:r w:rsidRPr="003A025C">
              <w:rPr>
                <w:rFonts w:ascii="Arial" w:hAnsi="Arial" w:cs="Arial"/>
                <w:sz w:val="18"/>
                <w:szCs w:val="18"/>
                <w:lang w:val="en-ZA" w:eastAsia="zh-CN"/>
              </w:rPr>
              <w:t>500t) exported for destruction at a dedicated facility</w:t>
            </w:r>
          </w:p>
        </w:tc>
        <w:tc>
          <w:tcPr>
            <w:tcW w:w="1350" w:type="dxa"/>
            <w:tcBorders>
              <w:top w:val="single" w:sz="12" w:space="0" w:color="auto"/>
              <w:left w:val="single" w:sz="4" w:space="0" w:color="auto"/>
              <w:bottom w:val="single" w:sz="12" w:space="0" w:color="auto"/>
              <w:right w:val="single" w:sz="4" w:space="0" w:color="auto"/>
            </w:tcBorders>
          </w:tcPr>
          <w:p w14:paraId="0F4E932B" w14:textId="5365DFDE" w:rsidR="00DA6334" w:rsidRPr="003A025C" w:rsidRDefault="00DA6334" w:rsidP="00DA6334">
            <w:pPr>
              <w:rPr>
                <w:rFonts w:ascii="Arial" w:hAnsi="Arial" w:cs="Arial"/>
                <w:sz w:val="18"/>
                <w:szCs w:val="18"/>
                <w:lang w:val="en-GB"/>
              </w:rPr>
            </w:pPr>
            <w:r>
              <w:rPr>
                <w:rFonts w:ascii="Arial" w:hAnsi="Arial" w:cs="Arial"/>
                <w:sz w:val="18"/>
                <w:szCs w:val="18"/>
                <w:lang w:val="en-GB"/>
              </w:rPr>
              <w:t>Dec 2020</w:t>
            </w:r>
          </w:p>
        </w:tc>
        <w:tc>
          <w:tcPr>
            <w:tcW w:w="1297" w:type="dxa"/>
            <w:tcBorders>
              <w:top w:val="single" w:sz="12" w:space="0" w:color="auto"/>
              <w:left w:val="single" w:sz="4" w:space="0" w:color="auto"/>
              <w:bottom w:val="single" w:sz="12" w:space="0" w:color="auto"/>
              <w:right w:val="single" w:sz="4" w:space="0" w:color="auto"/>
            </w:tcBorders>
          </w:tcPr>
          <w:p w14:paraId="54708AE6" w14:textId="3A495D3A" w:rsidR="00DA6334" w:rsidRPr="003A025C" w:rsidRDefault="00DA6334" w:rsidP="00DA6334">
            <w:pPr>
              <w:rPr>
                <w:rFonts w:ascii="Arial" w:hAnsi="Arial" w:cs="Arial"/>
                <w:sz w:val="18"/>
                <w:szCs w:val="18"/>
                <w:lang w:val="en-GB"/>
              </w:rPr>
            </w:pPr>
            <w:r>
              <w:rPr>
                <w:rFonts w:ascii="Arial" w:hAnsi="Arial" w:cs="Arial"/>
                <w:sz w:val="18"/>
                <w:szCs w:val="18"/>
                <w:lang w:val="en-GB"/>
              </w:rPr>
              <w:t>0%</w:t>
            </w:r>
          </w:p>
        </w:tc>
        <w:tc>
          <w:tcPr>
            <w:tcW w:w="1747" w:type="dxa"/>
            <w:tcBorders>
              <w:top w:val="single" w:sz="12" w:space="0" w:color="auto"/>
              <w:left w:val="single" w:sz="4" w:space="0" w:color="auto"/>
              <w:bottom w:val="single" w:sz="12" w:space="0" w:color="auto"/>
              <w:right w:val="single" w:sz="4" w:space="0" w:color="auto"/>
            </w:tcBorders>
          </w:tcPr>
          <w:p w14:paraId="7C8D6ED2" w14:textId="2B8A423A" w:rsidR="00DA6334" w:rsidRPr="003A025C" w:rsidRDefault="00DA6334" w:rsidP="00DA6334">
            <w:pPr>
              <w:rPr>
                <w:rFonts w:ascii="Arial" w:hAnsi="Arial" w:cs="Arial"/>
                <w:sz w:val="18"/>
                <w:szCs w:val="18"/>
                <w:lang w:val="en-GB"/>
              </w:rPr>
            </w:pPr>
            <w:r>
              <w:rPr>
                <w:rFonts w:ascii="Arial" w:hAnsi="Arial" w:cs="Arial"/>
                <w:sz w:val="18"/>
                <w:szCs w:val="18"/>
                <w:lang w:val="en-GB"/>
              </w:rPr>
              <w:t>Partial Database available</w:t>
            </w:r>
          </w:p>
        </w:tc>
        <w:tc>
          <w:tcPr>
            <w:tcW w:w="2862" w:type="dxa"/>
            <w:tcBorders>
              <w:top w:val="single" w:sz="12" w:space="0" w:color="auto"/>
              <w:left w:val="single" w:sz="4" w:space="0" w:color="auto"/>
              <w:bottom w:val="single" w:sz="12" w:space="0" w:color="auto"/>
              <w:right w:val="single" w:sz="4" w:space="0" w:color="auto"/>
            </w:tcBorders>
          </w:tcPr>
          <w:p w14:paraId="58E16340" w14:textId="721B81D6" w:rsidR="00DA6334" w:rsidRPr="003A025C" w:rsidRDefault="00DA6334" w:rsidP="00DA6334">
            <w:pPr>
              <w:rPr>
                <w:rFonts w:ascii="Arial" w:hAnsi="Arial" w:cs="Arial"/>
                <w:sz w:val="18"/>
                <w:szCs w:val="18"/>
                <w:lang w:val="en-GB"/>
              </w:rPr>
            </w:pPr>
            <w:r>
              <w:rPr>
                <w:rFonts w:ascii="Arial" w:hAnsi="Arial" w:cs="Arial"/>
                <w:sz w:val="18"/>
                <w:szCs w:val="18"/>
                <w:lang w:val="en-GB"/>
              </w:rPr>
              <w:t>Not due in period</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9A97CEB" w14:textId="2450D59F" w:rsidR="00DA6334" w:rsidRPr="003A025C" w:rsidRDefault="00DA6334" w:rsidP="00DA6334">
            <w:pPr>
              <w:rPr>
                <w:rFonts w:ascii="Arial" w:hAnsi="Arial" w:cs="Arial"/>
                <w:sz w:val="18"/>
                <w:szCs w:val="18"/>
                <w:lang w:val="en-GB"/>
              </w:rPr>
            </w:pPr>
            <w:r>
              <w:rPr>
                <w:rFonts w:ascii="Arial" w:hAnsi="Arial" w:cs="Arial"/>
                <w:sz w:val="18"/>
                <w:szCs w:val="18"/>
                <w:lang w:val="en-GB"/>
              </w:rPr>
              <w:t>N/A</w:t>
            </w:r>
          </w:p>
        </w:tc>
      </w:tr>
      <w:tr w:rsidR="00DA6334" w14:paraId="7EE304C3" w14:textId="77777777" w:rsidTr="00D53629">
        <w:tc>
          <w:tcPr>
            <w:tcW w:w="4957" w:type="dxa"/>
            <w:tcBorders>
              <w:top w:val="single" w:sz="12" w:space="0" w:color="auto"/>
              <w:left w:val="single" w:sz="12" w:space="0" w:color="auto"/>
              <w:bottom w:val="single" w:sz="12" w:space="0" w:color="auto"/>
              <w:right w:val="single" w:sz="4" w:space="0" w:color="auto"/>
            </w:tcBorders>
          </w:tcPr>
          <w:p w14:paraId="2F4C0E8F" w14:textId="45A0057B" w:rsidR="00DA6334" w:rsidRPr="003A025C" w:rsidRDefault="00DA6334" w:rsidP="00DA6334">
            <w:pPr>
              <w:autoSpaceDE w:val="0"/>
              <w:autoSpaceDN w:val="0"/>
              <w:adjustRightInd w:val="0"/>
              <w:rPr>
                <w:rFonts w:ascii="Arial" w:hAnsi="Arial" w:cs="Arial"/>
                <w:sz w:val="18"/>
                <w:szCs w:val="18"/>
                <w:lang w:val="en-ZA" w:eastAsia="zh-CN"/>
              </w:rPr>
            </w:pPr>
            <w:r w:rsidRPr="003A025C">
              <w:rPr>
                <w:rFonts w:ascii="Arial" w:hAnsi="Arial" w:cs="Arial"/>
                <w:sz w:val="18"/>
                <w:szCs w:val="18"/>
                <w:lang w:val="en-ZA" w:eastAsia="zh-CN"/>
              </w:rPr>
              <w:t>4.1 National and regional communications / outreach / awareness strategies developed and implemented</w:t>
            </w:r>
          </w:p>
        </w:tc>
        <w:tc>
          <w:tcPr>
            <w:tcW w:w="1350" w:type="dxa"/>
            <w:tcBorders>
              <w:top w:val="single" w:sz="12" w:space="0" w:color="auto"/>
              <w:left w:val="single" w:sz="4" w:space="0" w:color="auto"/>
              <w:bottom w:val="single" w:sz="12" w:space="0" w:color="auto"/>
              <w:right w:val="single" w:sz="4" w:space="0" w:color="auto"/>
            </w:tcBorders>
          </w:tcPr>
          <w:p w14:paraId="13D745F7" w14:textId="4C1FF75F" w:rsidR="00DA6334" w:rsidRPr="003A025C" w:rsidRDefault="00DA6334" w:rsidP="00DA6334">
            <w:pPr>
              <w:rPr>
                <w:rFonts w:ascii="Arial" w:hAnsi="Arial" w:cs="Arial"/>
                <w:sz w:val="18"/>
                <w:szCs w:val="18"/>
                <w:lang w:val="en-GB"/>
              </w:rPr>
            </w:pPr>
            <w:r>
              <w:rPr>
                <w:rFonts w:ascii="Arial" w:hAnsi="Arial" w:cs="Arial"/>
                <w:sz w:val="18"/>
                <w:szCs w:val="18"/>
                <w:lang w:val="en-GB"/>
              </w:rPr>
              <w:t>Dec 2019</w:t>
            </w:r>
          </w:p>
        </w:tc>
        <w:tc>
          <w:tcPr>
            <w:tcW w:w="1297" w:type="dxa"/>
            <w:tcBorders>
              <w:top w:val="single" w:sz="12" w:space="0" w:color="auto"/>
              <w:left w:val="single" w:sz="4" w:space="0" w:color="auto"/>
              <w:bottom w:val="single" w:sz="12" w:space="0" w:color="auto"/>
              <w:right w:val="single" w:sz="4" w:space="0" w:color="auto"/>
            </w:tcBorders>
          </w:tcPr>
          <w:p w14:paraId="44A3C92E" w14:textId="23697BAF" w:rsidR="00DA6334" w:rsidRPr="003A025C" w:rsidRDefault="00DA6334" w:rsidP="00DA6334">
            <w:pPr>
              <w:rPr>
                <w:rFonts w:ascii="Arial" w:hAnsi="Arial" w:cs="Arial"/>
                <w:sz w:val="18"/>
                <w:szCs w:val="18"/>
                <w:lang w:val="en-GB"/>
              </w:rPr>
            </w:pPr>
            <w:r>
              <w:rPr>
                <w:rFonts w:ascii="Arial" w:hAnsi="Arial" w:cs="Arial"/>
                <w:sz w:val="18"/>
                <w:szCs w:val="18"/>
                <w:lang w:val="en-GB"/>
              </w:rPr>
              <w:t>0%</w:t>
            </w:r>
          </w:p>
        </w:tc>
        <w:tc>
          <w:tcPr>
            <w:tcW w:w="1747" w:type="dxa"/>
            <w:tcBorders>
              <w:top w:val="single" w:sz="12" w:space="0" w:color="auto"/>
              <w:left w:val="single" w:sz="4" w:space="0" w:color="auto"/>
              <w:bottom w:val="single" w:sz="12" w:space="0" w:color="auto"/>
              <w:right w:val="single" w:sz="4" w:space="0" w:color="auto"/>
            </w:tcBorders>
          </w:tcPr>
          <w:p w14:paraId="5A69C93E" w14:textId="35DB6F8A" w:rsidR="00DA6334" w:rsidRPr="003A025C" w:rsidRDefault="00DA6334" w:rsidP="00DA6334">
            <w:pPr>
              <w:rPr>
                <w:rFonts w:ascii="Arial" w:hAnsi="Arial" w:cs="Arial"/>
                <w:sz w:val="18"/>
                <w:szCs w:val="18"/>
                <w:lang w:val="en-GB"/>
              </w:rPr>
            </w:pPr>
            <w:r>
              <w:rPr>
                <w:rFonts w:ascii="Arial" w:hAnsi="Arial" w:cs="Arial"/>
                <w:sz w:val="18"/>
                <w:szCs w:val="18"/>
                <w:lang w:val="en-GB"/>
              </w:rPr>
              <w:t>Started in Q2 2019</w:t>
            </w:r>
          </w:p>
        </w:tc>
        <w:tc>
          <w:tcPr>
            <w:tcW w:w="2862" w:type="dxa"/>
            <w:tcBorders>
              <w:top w:val="single" w:sz="12" w:space="0" w:color="auto"/>
              <w:left w:val="single" w:sz="4" w:space="0" w:color="auto"/>
              <w:bottom w:val="single" w:sz="12" w:space="0" w:color="auto"/>
              <w:right w:val="single" w:sz="4" w:space="0" w:color="auto"/>
            </w:tcBorders>
          </w:tcPr>
          <w:p w14:paraId="275A4011" w14:textId="7B4AA798" w:rsidR="00DA6334" w:rsidRPr="003A025C" w:rsidRDefault="00DA6334" w:rsidP="00DA6334">
            <w:pPr>
              <w:rPr>
                <w:rFonts w:ascii="Arial" w:hAnsi="Arial" w:cs="Arial"/>
                <w:sz w:val="18"/>
                <w:szCs w:val="18"/>
                <w:lang w:val="en-GB"/>
              </w:rPr>
            </w:pPr>
            <w:r>
              <w:rPr>
                <w:rFonts w:ascii="Arial" w:hAnsi="Arial" w:cs="Arial"/>
                <w:sz w:val="18"/>
                <w:szCs w:val="18"/>
                <w:lang w:val="en-GB"/>
              </w:rPr>
              <w:t>All countries submitted proposals and started work</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4C589F45" w14:textId="0E1F4946" w:rsidR="00DA6334" w:rsidRPr="003A025C" w:rsidRDefault="00476225" w:rsidP="00DA6334">
            <w:pPr>
              <w:rPr>
                <w:rFonts w:ascii="Arial" w:hAnsi="Arial" w:cs="Arial"/>
                <w:sz w:val="18"/>
                <w:szCs w:val="18"/>
                <w:lang w:val="en-GB"/>
              </w:rPr>
            </w:pPr>
            <w:r>
              <w:rPr>
                <w:rFonts w:ascii="Arial" w:hAnsi="Arial" w:cs="Arial"/>
                <w:sz w:val="18"/>
                <w:szCs w:val="18"/>
                <w:lang w:val="en-GB"/>
              </w:rPr>
              <w:t>M</w:t>
            </w:r>
            <w:r w:rsidR="00DA6334">
              <w:rPr>
                <w:rFonts w:ascii="Arial" w:hAnsi="Arial" w:cs="Arial"/>
                <w:sz w:val="18"/>
                <w:szCs w:val="18"/>
                <w:lang w:val="en-GB"/>
              </w:rPr>
              <w:t>S</w:t>
            </w:r>
          </w:p>
        </w:tc>
      </w:tr>
      <w:tr w:rsidR="00DA6334" w14:paraId="6904EC93" w14:textId="77777777" w:rsidTr="00D53629">
        <w:tc>
          <w:tcPr>
            <w:tcW w:w="4957" w:type="dxa"/>
            <w:tcBorders>
              <w:top w:val="single" w:sz="12" w:space="0" w:color="auto"/>
              <w:left w:val="single" w:sz="12" w:space="0" w:color="auto"/>
              <w:bottom w:val="single" w:sz="12" w:space="0" w:color="auto"/>
              <w:right w:val="single" w:sz="4" w:space="0" w:color="auto"/>
            </w:tcBorders>
          </w:tcPr>
          <w:p w14:paraId="1DE1F036" w14:textId="3F3B946D" w:rsidR="00DA6334" w:rsidRPr="003A025C" w:rsidRDefault="00DA6334" w:rsidP="00DA6334">
            <w:pPr>
              <w:autoSpaceDE w:val="0"/>
              <w:autoSpaceDN w:val="0"/>
              <w:adjustRightInd w:val="0"/>
              <w:rPr>
                <w:rFonts w:ascii="Arial" w:hAnsi="Arial" w:cs="Arial"/>
                <w:sz w:val="18"/>
                <w:szCs w:val="18"/>
                <w:lang w:val="en-ZA" w:eastAsia="zh-CN"/>
              </w:rPr>
            </w:pPr>
            <w:r w:rsidRPr="003A025C">
              <w:rPr>
                <w:rFonts w:ascii="Arial" w:hAnsi="Arial" w:cs="Arial"/>
                <w:sz w:val="18"/>
                <w:szCs w:val="18"/>
                <w:lang w:val="en-ZA" w:eastAsia="zh-CN"/>
              </w:rPr>
              <w:t>4.2. Lessons learnt framework developed for replication and extension at national level following adoption by national authorities.</w:t>
            </w:r>
          </w:p>
        </w:tc>
        <w:tc>
          <w:tcPr>
            <w:tcW w:w="1350" w:type="dxa"/>
            <w:tcBorders>
              <w:top w:val="single" w:sz="12" w:space="0" w:color="auto"/>
              <w:left w:val="single" w:sz="4" w:space="0" w:color="auto"/>
              <w:bottom w:val="single" w:sz="12" w:space="0" w:color="auto"/>
              <w:right w:val="single" w:sz="4" w:space="0" w:color="auto"/>
            </w:tcBorders>
          </w:tcPr>
          <w:p w14:paraId="7FC90AD3" w14:textId="0161E3B6" w:rsidR="00DA6334" w:rsidRPr="003A025C" w:rsidRDefault="00DA6334" w:rsidP="00DA6334">
            <w:pPr>
              <w:rPr>
                <w:rFonts w:ascii="Arial" w:hAnsi="Arial" w:cs="Arial"/>
                <w:sz w:val="18"/>
                <w:szCs w:val="18"/>
                <w:lang w:val="en-GB"/>
              </w:rPr>
            </w:pPr>
            <w:r>
              <w:rPr>
                <w:rFonts w:ascii="Arial" w:hAnsi="Arial" w:cs="Arial"/>
                <w:sz w:val="18"/>
                <w:szCs w:val="18"/>
                <w:lang w:val="en-GB"/>
              </w:rPr>
              <w:t>Sep 2021</w:t>
            </w:r>
          </w:p>
        </w:tc>
        <w:tc>
          <w:tcPr>
            <w:tcW w:w="1297" w:type="dxa"/>
            <w:tcBorders>
              <w:top w:val="single" w:sz="12" w:space="0" w:color="auto"/>
              <w:left w:val="single" w:sz="4" w:space="0" w:color="auto"/>
              <w:bottom w:val="single" w:sz="12" w:space="0" w:color="auto"/>
              <w:right w:val="single" w:sz="4" w:space="0" w:color="auto"/>
            </w:tcBorders>
          </w:tcPr>
          <w:p w14:paraId="5EB13E3B" w14:textId="20BAB5C1" w:rsidR="00DA6334" w:rsidRPr="003A025C" w:rsidRDefault="00DA6334" w:rsidP="00DA6334">
            <w:pPr>
              <w:rPr>
                <w:rFonts w:ascii="Arial" w:hAnsi="Arial" w:cs="Arial"/>
                <w:sz w:val="18"/>
                <w:szCs w:val="18"/>
                <w:lang w:val="en-GB"/>
              </w:rPr>
            </w:pPr>
            <w:r>
              <w:rPr>
                <w:rFonts w:ascii="Arial" w:hAnsi="Arial" w:cs="Arial"/>
                <w:sz w:val="18"/>
                <w:szCs w:val="18"/>
                <w:lang w:val="en-GB"/>
              </w:rPr>
              <w:t>0%</w:t>
            </w:r>
          </w:p>
        </w:tc>
        <w:tc>
          <w:tcPr>
            <w:tcW w:w="1747" w:type="dxa"/>
            <w:tcBorders>
              <w:top w:val="single" w:sz="12" w:space="0" w:color="auto"/>
              <w:left w:val="single" w:sz="4" w:space="0" w:color="auto"/>
              <w:bottom w:val="single" w:sz="12" w:space="0" w:color="auto"/>
              <w:right w:val="single" w:sz="4" w:space="0" w:color="auto"/>
            </w:tcBorders>
          </w:tcPr>
          <w:p w14:paraId="50AD47C2" w14:textId="3E52C8BA" w:rsidR="00DA6334" w:rsidRPr="003A025C" w:rsidRDefault="00DA6334" w:rsidP="00DA6334">
            <w:pPr>
              <w:rPr>
                <w:rFonts w:ascii="Arial" w:hAnsi="Arial" w:cs="Arial"/>
                <w:sz w:val="18"/>
                <w:szCs w:val="18"/>
                <w:lang w:val="en-GB"/>
              </w:rPr>
            </w:pPr>
            <w:r>
              <w:rPr>
                <w:rFonts w:ascii="Arial" w:hAnsi="Arial" w:cs="Arial"/>
                <w:sz w:val="18"/>
                <w:szCs w:val="18"/>
                <w:lang w:val="en-GB"/>
              </w:rPr>
              <w:t>0%</w:t>
            </w:r>
          </w:p>
        </w:tc>
        <w:tc>
          <w:tcPr>
            <w:tcW w:w="2862" w:type="dxa"/>
            <w:tcBorders>
              <w:top w:val="single" w:sz="12" w:space="0" w:color="auto"/>
              <w:left w:val="single" w:sz="4" w:space="0" w:color="auto"/>
              <w:bottom w:val="single" w:sz="12" w:space="0" w:color="auto"/>
              <w:right w:val="single" w:sz="4" w:space="0" w:color="auto"/>
            </w:tcBorders>
          </w:tcPr>
          <w:p w14:paraId="22A6ADA7" w14:textId="08EB6396" w:rsidR="00DA6334" w:rsidRPr="003A025C" w:rsidRDefault="00DA6334" w:rsidP="00DA6334">
            <w:pPr>
              <w:rPr>
                <w:rFonts w:ascii="Arial" w:hAnsi="Arial" w:cs="Arial"/>
                <w:sz w:val="18"/>
                <w:szCs w:val="18"/>
                <w:lang w:val="en-GB"/>
              </w:rPr>
            </w:pPr>
            <w:r>
              <w:rPr>
                <w:rFonts w:ascii="Arial" w:hAnsi="Arial" w:cs="Arial"/>
                <w:sz w:val="18"/>
                <w:szCs w:val="18"/>
                <w:lang w:val="en-GB"/>
              </w:rPr>
              <w:t>Not due in period</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6F60A0C7" w14:textId="49582711" w:rsidR="00DA6334" w:rsidRPr="003A025C" w:rsidRDefault="00DA6334" w:rsidP="00DA6334">
            <w:pPr>
              <w:rPr>
                <w:rFonts w:ascii="Arial" w:hAnsi="Arial" w:cs="Arial"/>
                <w:sz w:val="18"/>
                <w:szCs w:val="18"/>
                <w:lang w:val="en-GB"/>
              </w:rPr>
            </w:pPr>
            <w:r>
              <w:rPr>
                <w:rFonts w:ascii="Arial" w:hAnsi="Arial" w:cs="Arial"/>
                <w:sz w:val="18"/>
                <w:szCs w:val="18"/>
                <w:lang w:val="en-GB"/>
              </w:rPr>
              <w:t>N/A</w:t>
            </w:r>
          </w:p>
        </w:tc>
      </w:tr>
    </w:tbl>
    <w:p w14:paraId="77B14B30" w14:textId="679E792E" w:rsidR="000B6883" w:rsidRDefault="000B6883">
      <w:pPr>
        <w:keepNext/>
        <w:rPr>
          <w:rFonts w:ascii="Arial" w:hAnsi="Arial" w:cs="Arial"/>
          <w:sz w:val="20"/>
          <w:szCs w:val="20"/>
          <w:lang w:val="en-GB"/>
        </w:rPr>
      </w:pPr>
    </w:p>
    <w:p w14:paraId="459BC695" w14:textId="116131A3" w:rsidR="000B6883" w:rsidRDefault="006327D3">
      <w:pPr>
        <w:keepNext/>
        <w:rPr>
          <w:rFonts w:ascii="Arial" w:hAnsi="Arial" w:cs="Arial"/>
          <w:sz w:val="20"/>
          <w:szCs w:val="20"/>
          <w:lang w:val="en-GB"/>
        </w:rPr>
      </w:pPr>
      <w:r w:rsidRPr="000630D2">
        <w:rPr>
          <w:noProof/>
          <w:lang w:val="en-ZA" w:eastAsia="en-ZA"/>
        </w:rPr>
        <w:drawing>
          <wp:inline distT="0" distB="0" distL="0" distR="0" wp14:anchorId="58B9FEEC" wp14:editId="0806C214">
            <wp:extent cx="8229600" cy="49542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229600" cy="4954205"/>
                    </a:xfrm>
                    <a:prstGeom prst="rect">
                      <a:avLst/>
                    </a:prstGeom>
                    <a:noFill/>
                    <a:ln>
                      <a:noFill/>
                    </a:ln>
                  </pic:spPr>
                </pic:pic>
              </a:graphicData>
            </a:graphic>
          </wp:inline>
        </w:drawing>
      </w:r>
    </w:p>
    <w:p w14:paraId="08B6F52E" w14:textId="77777777" w:rsidR="00BD42E6" w:rsidRDefault="00BD42E6">
      <w:pPr>
        <w:rPr>
          <w:b/>
          <w:lang w:val="en-GB"/>
        </w:rPr>
      </w:pPr>
    </w:p>
    <w:p w14:paraId="6DE896A4" w14:textId="77777777" w:rsidR="00BD42E6" w:rsidRDefault="00BD42E6">
      <w:pPr>
        <w:rPr>
          <w:b/>
          <w:lang w:val="en-GB"/>
        </w:rPr>
      </w:pPr>
    </w:p>
    <w:p w14:paraId="0EE7F381" w14:textId="77777777" w:rsidR="00BD42E6" w:rsidRDefault="00BD42E6">
      <w:pPr>
        <w:keepNext/>
        <w:rPr>
          <w:rFonts w:ascii="Arial" w:hAnsi="Arial" w:cs="Arial"/>
          <w:sz w:val="20"/>
          <w:szCs w:val="20"/>
          <w:lang w:val="en-GB"/>
        </w:rPr>
      </w:pPr>
      <w:r>
        <w:rPr>
          <w:rFonts w:ascii="Arial" w:hAnsi="Arial" w:cs="Arial"/>
          <w:sz w:val="20"/>
          <w:szCs w:val="20"/>
          <w:lang w:val="en-GB"/>
        </w:rPr>
        <w:lastRenderedPageBreak/>
        <w:t xml:space="preserve">Overall project implementation progress </w:t>
      </w:r>
      <w:r>
        <w:rPr>
          <w:rStyle w:val="FootnoteReference"/>
          <w:rFonts w:ascii="Arial" w:hAnsi="Arial" w:cs="Arial"/>
          <w:sz w:val="20"/>
          <w:szCs w:val="20"/>
          <w:lang w:val="en-GB"/>
        </w:rPr>
        <w:footnoteReference w:id="9"/>
      </w:r>
      <w:r>
        <w:rPr>
          <w:rFonts w:ascii="Arial" w:hAnsi="Arial" w:cs="Arial"/>
          <w:sz w:val="20"/>
          <w:szCs w:val="20"/>
          <w:lang w:val="en-GB"/>
        </w:rPr>
        <w:t xml:space="preserve"> </w:t>
      </w:r>
      <w:r>
        <w:rPr>
          <w:rFonts w:ascii="Arial" w:hAnsi="Arial" w:cs="Arial"/>
          <w:i/>
          <w:sz w:val="20"/>
          <w:szCs w:val="20"/>
          <w:lang w:val="en-GB"/>
        </w:rPr>
        <w:t>(</w:t>
      </w:r>
      <w:r>
        <w:rPr>
          <w:rFonts w:ascii="Arial" w:hAnsi="Arial" w:cs="Arial"/>
          <w:i/>
          <w:color w:val="FF0000"/>
          <w:sz w:val="20"/>
          <w:szCs w:val="20"/>
          <w:lang w:val="en-GB"/>
        </w:rPr>
        <w:t>To be completed by UNEP GEF Task Manager.</w:t>
      </w:r>
      <w:r>
        <w:rPr>
          <w:rFonts w:ascii="Arial" w:hAnsi="Arial" w:cs="Arial"/>
          <w:i/>
          <w:sz w:val="20"/>
          <w:szCs w:val="20"/>
          <w:lang w:val="en-GB"/>
        </w:rPr>
        <w:t>):</w:t>
      </w:r>
    </w:p>
    <w:p w14:paraId="73754FA3" w14:textId="77777777" w:rsidR="00BD42E6" w:rsidRDefault="00BD42E6">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BD42E6" w14:paraId="01D46279" w14:textId="77777777">
        <w:trPr>
          <w:cantSplit/>
        </w:trPr>
        <w:tc>
          <w:tcPr>
            <w:tcW w:w="1548" w:type="dxa"/>
            <w:shd w:val="clear" w:color="auto" w:fill="CCFFFF"/>
          </w:tcPr>
          <w:p w14:paraId="767D0DC2" w14:textId="77777777" w:rsidR="00BD42E6" w:rsidRDefault="00BD42E6" w:rsidP="0031604A">
            <w:pPr>
              <w:rPr>
                <w:rFonts w:ascii="Arial" w:hAnsi="Arial" w:cs="Arial"/>
                <w:b/>
                <w:color w:val="FF0000"/>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3685BAE5" w14:textId="77777777" w:rsidR="00BD42E6" w:rsidRDefault="00BD42E6" w:rsidP="00D4691C">
            <w:pPr>
              <w:rPr>
                <w:rFonts w:ascii="Arial" w:hAnsi="Arial" w:cs="Arial"/>
                <w:b/>
                <w:sz w:val="20"/>
                <w:szCs w:val="20"/>
                <w:lang w:val="en-GB"/>
              </w:rPr>
            </w:pPr>
            <w:r>
              <w:rPr>
                <w:rFonts w:ascii="Arial" w:hAnsi="Arial" w:cs="Arial"/>
                <w:b/>
                <w:sz w:val="20"/>
                <w:szCs w:val="20"/>
                <w:lang w:val="en-GB"/>
              </w:rPr>
              <w:t>FY2019 rating</w:t>
            </w:r>
          </w:p>
          <w:p w14:paraId="435FC0ED" w14:textId="77777777" w:rsidR="00BD42E6" w:rsidRDefault="00BD42E6" w:rsidP="00D4691C">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4B7926DA" w14:textId="77777777" w:rsidR="00BD42E6" w:rsidRDefault="00BD42E6">
            <w:pPr>
              <w:rPr>
                <w:rFonts w:ascii="Arial" w:hAnsi="Arial" w:cs="Arial"/>
                <w:b/>
                <w:color w:val="FF0000"/>
                <w:sz w:val="20"/>
                <w:szCs w:val="20"/>
                <w:lang w:val="en-GB"/>
              </w:rPr>
            </w:pPr>
            <w:r>
              <w:rPr>
                <w:rFonts w:ascii="Arial" w:hAnsi="Arial" w:cs="Arial"/>
                <w:b/>
                <w:sz w:val="20"/>
                <w:szCs w:val="20"/>
                <w:lang w:val="en-GB"/>
              </w:rPr>
              <w:t>Justification of the current rating and explanation of reasons for change (positive or negative) since previous reporting periods</w:t>
            </w:r>
            <w:r w:rsidRPr="00663C7C">
              <w:rPr>
                <w:rFonts w:ascii="Arial" w:hAnsi="Arial" w:cs="Arial"/>
                <w:b/>
                <w:color w:val="4472C4"/>
                <w:sz w:val="20"/>
                <w:szCs w:val="20"/>
                <w:lang w:val="en-GB"/>
              </w:rPr>
              <w:t>.</w:t>
            </w:r>
          </w:p>
        </w:tc>
      </w:tr>
      <w:tr w:rsidR="00BD42E6" w14:paraId="22947E5C" w14:textId="77777777">
        <w:tc>
          <w:tcPr>
            <w:tcW w:w="1548" w:type="dxa"/>
          </w:tcPr>
          <w:p w14:paraId="4BD2774D" w14:textId="0CBDD999" w:rsidR="00BD42E6" w:rsidRDefault="00476225">
            <w:pPr>
              <w:rPr>
                <w:rFonts w:ascii="Arial" w:hAnsi="Arial" w:cs="Arial"/>
                <w:sz w:val="20"/>
                <w:szCs w:val="20"/>
                <w:lang w:val="en-GB"/>
              </w:rPr>
            </w:pPr>
            <w:r>
              <w:rPr>
                <w:rFonts w:ascii="Arial" w:hAnsi="Arial" w:cs="Arial"/>
                <w:sz w:val="20"/>
                <w:szCs w:val="20"/>
                <w:lang w:val="en-GB"/>
              </w:rPr>
              <w:t>MU</w:t>
            </w:r>
          </w:p>
        </w:tc>
        <w:tc>
          <w:tcPr>
            <w:tcW w:w="1620" w:type="dxa"/>
          </w:tcPr>
          <w:p w14:paraId="6437996B" w14:textId="55A32729" w:rsidR="00BD42E6" w:rsidRDefault="00476225">
            <w:pPr>
              <w:rPr>
                <w:rFonts w:ascii="Arial" w:hAnsi="Arial" w:cs="Arial"/>
                <w:sz w:val="20"/>
                <w:szCs w:val="20"/>
                <w:lang w:val="en-GB"/>
              </w:rPr>
            </w:pPr>
            <w:r>
              <w:rPr>
                <w:rFonts w:ascii="Arial" w:hAnsi="Arial" w:cs="Arial"/>
                <w:sz w:val="20"/>
                <w:szCs w:val="20"/>
                <w:lang w:val="en-GB"/>
              </w:rPr>
              <w:t>MS</w:t>
            </w:r>
          </w:p>
        </w:tc>
        <w:tc>
          <w:tcPr>
            <w:tcW w:w="10080" w:type="dxa"/>
          </w:tcPr>
          <w:p w14:paraId="0B7A108D" w14:textId="77777777" w:rsidR="00BD42E6" w:rsidRDefault="00BD42E6" w:rsidP="00B55497">
            <w:pPr>
              <w:rPr>
                <w:rFonts w:ascii="Arial" w:hAnsi="Arial" w:cs="Arial"/>
                <w:color w:val="0070C0"/>
                <w:sz w:val="18"/>
                <w:szCs w:val="20"/>
                <w:lang w:val="en-GB"/>
              </w:rPr>
            </w:pPr>
            <w:r w:rsidRPr="00373DD6">
              <w:rPr>
                <w:rFonts w:ascii="Arial" w:hAnsi="Arial" w:cs="Arial"/>
                <w:color w:val="0070C0"/>
                <w:sz w:val="18"/>
                <w:szCs w:val="20"/>
                <w:lang w:val="en-GB"/>
              </w:rPr>
              <w:t>The rating of progress in the delivery of outputs should be assessed in terms of both quantity and quality. The assessment must consider ownership by, and usefulness to, intended beneficiaries and the timeliness of their delivery. Use the comments column to explain the reasons behind the success or shortcomings of the project in delivering its programmed outputs and meeting expected quality standards.</w:t>
            </w:r>
            <w:r>
              <w:rPr>
                <w:rFonts w:ascii="Arial" w:hAnsi="Arial" w:cs="Arial"/>
                <w:color w:val="0070C0"/>
                <w:sz w:val="18"/>
                <w:szCs w:val="20"/>
                <w:lang w:val="en-GB"/>
              </w:rPr>
              <w:t xml:space="preserve"> </w:t>
            </w:r>
          </w:p>
          <w:p w14:paraId="4405838D" w14:textId="314FB771" w:rsidR="00476225" w:rsidRPr="00B55497" w:rsidRDefault="0053513C" w:rsidP="00B55497">
            <w:pPr>
              <w:rPr>
                <w:rFonts w:ascii="Arial" w:hAnsi="Arial" w:cs="Arial"/>
                <w:b/>
                <w:sz w:val="20"/>
                <w:szCs w:val="20"/>
                <w:lang w:val="en-GB"/>
              </w:rPr>
            </w:pPr>
            <w:r>
              <w:rPr>
                <w:rFonts w:ascii="Arial" w:hAnsi="Arial" w:cs="Arial"/>
                <w:b/>
                <w:sz w:val="20"/>
                <w:szCs w:val="20"/>
                <w:lang w:val="en-GB"/>
              </w:rPr>
              <w:t>After a slow start in Jul – Dec 2018, the initiation of the Management Review and the regional Steering Committee meeting resulted in a noticeable acceleration of delivery, both in terms of activities and expenditures in Q1 and Q2 of 2019.</w:t>
            </w:r>
            <w:r w:rsidR="00EB70A3">
              <w:rPr>
                <w:rFonts w:ascii="Arial" w:hAnsi="Arial" w:cs="Arial"/>
                <w:b/>
                <w:sz w:val="20"/>
                <w:szCs w:val="20"/>
                <w:lang w:val="en-GB"/>
              </w:rPr>
              <w:t xml:space="preserve"> The inventory completed is essential for the development of the disposal strategy and tender</w:t>
            </w:r>
            <w:r w:rsidR="00E73510">
              <w:rPr>
                <w:rFonts w:ascii="Arial" w:hAnsi="Arial" w:cs="Arial"/>
                <w:b/>
                <w:sz w:val="20"/>
                <w:szCs w:val="20"/>
                <w:lang w:val="en-GB"/>
              </w:rPr>
              <w:t xml:space="preserve">. </w:t>
            </w:r>
          </w:p>
        </w:tc>
      </w:tr>
    </w:tbl>
    <w:p w14:paraId="35C0437F" w14:textId="77777777" w:rsidR="00BD42E6" w:rsidRDefault="00BD42E6" w:rsidP="00676BC8">
      <w:pPr>
        <w:ind w:firstLine="360"/>
        <w:rPr>
          <w:b/>
          <w:lang w:val="en-GB"/>
        </w:rPr>
      </w:pPr>
    </w:p>
    <w:p w14:paraId="2BEA4232" w14:textId="77777777" w:rsidR="00BD42E6" w:rsidRDefault="00BD42E6">
      <w:pPr>
        <w:rPr>
          <w:b/>
          <w:lang w:val="en-GB"/>
        </w:rPr>
      </w:pPr>
    </w:p>
    <w:p w14:paraId="54FA3096" w14:textId="77777777" w:rsidR="00BD42E6" w:rsidRPr="006C6BE3" w:rsidRDefault="00BD42E6">
      <w:pPr>
        <w:keepNext/>
        <w:rPr>
          <w:rFonts w:ascii="Arial" w:hAnsi="Arial" w:cs="Arial"/>
          <w:b/>
          <w:bCs/>
          <w:sz w:val="20"/>
          <w:szCs w:val="20"/>
        </w:rPr>
      </w:pPr>
      <w:r w:rsidRPr="006C6BE3">
        <w:rPr>
          <w:rFonts w:ascii="Arial" w:hAnsi="Arial" w:cs="Arial"/>
          <w:b/>
          <w:bCs/>
          <w:sz w:val="20"/>
          <w:szCs w:val="20"/>
        </w:rPr>
        <w:t>Risks in implementation</w:t>
      </w:r>
    </w:p>
    <w:p w14:paraId="1D26BBB8" w14:textId="77777777" w:rsidR="00BD42E6" w:rsidRDefault="00BD42E6">
      <w:pPr>
        <w:keepNext/>
        <w:rPr>
          <w:rFonts w:ascii="Arial" w:hAnsi="Arial" w:cs="Arial"/>
          <w:sz w:val="20"/>
          <w:szCs w:val="20"/>
        </w:rPr>
      </w:pPr>
      <w:r>
        <w:rPr>
          <w:rFonts w:ascii="Arial" w:hAnsi="Arial" w:cs="Arial"/>
          <w:sz w:val="20"/>
          <w:szCs w:val="20"/>
        </w:rPr>
        <w:t xml:space="preserve">This section should be completed by the Project Manager and summarize implementation risks (e.g. procurement delays, reputational risks </w:t>
      </w:r>
      <w:proofErr w:type="spellStart"/>
      <w:r>
        <w:rPr>
          <w:rFonts w:ascii="Arial" w:hAnsi="Arial" w:cs="Arial"/>
          <w:sz w:val="20"/>
          <w:szCs w:val="20"/>
        </w:rPr>
        <w:t>etc</w:t>
      </w:r>
      <w:proofErr w:type="spellEnd"/>
      <w:r>
        <w:rPr>
          <w:rFonts w:ascii="Arial" w:hAnsi="Arial" w:cs="Arial"/>
          <w:sz w:val="20"/>
          <w:szCs w:val="20"/>
        </w:rPr>
        <w:t>).</w:t>
      </w:r>
    </w:p>
    <w:p w14:paraId="71FC316C" w14:textId="77777777" w:rsidR="00BD42E6" w:rsidRDefault="00BD42E6" w:rsidP="006C6BE3">
      <w:pPr>
        <w:keepNext/>
        <w:rPr>
          <w:rFonts w:ascii="Arial" w:hAnsi="Arial" w:cs="Arial"/>
          <w:sz w:val="20"/>
          <w:szCs w:val="20"/>
        </w:rPr>
      </w:pPr>
      <w:r>
        <w:rPr>
          <w:rFonts w:ascii="Arial" w:hAnsi="Arial" w:cs="Arial"/>
          <w:sz w:val="20"/>
          <w:szCs w:val="20"/>
        </w:rPr>
        <w:t>The first column should be completed by the Project Manager and the second column should summarize the recommendations that the Project Manager and Task Manager have agreed upon to address the problem/risk.  This section should inform the risk rating in section 3.3.</w:t>
      </w:r>
    </w:p>
    <w:p w14:paraId="7300E32F" w14:textId="77777777" w:rsidR="00BD42E6" w:rsidRDefault="00BD42E6">
      <w:pPr>
        <w:keepNext/>
        <w:rPr>
          <w:rFonts w:ascii="Arial" w:hAnsi="Arial" w:cs="Arial"/>
          <w:sz w:val="20"/>
          <w:szCs w:val="20"/>
          <w:lang w:val="en-GB"/>
        </w:rPr>
      </w:pPr>
    </w:p>
    <w:tbl>
      <w:tblPr>
        <w:tblW w:w="13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92"/>
      </w:tblGrid>
      <w:tr w:rsidR="00BD42E6" w14:paraId="54B7D429" w14:textId="77777777" w:rsidTr="007963CB">
        <w:trPr>
          <w:tblHeader/>
        </w:trPr>
        <w:tc>
          <w:tcPr>
            <w:tcW w:w="4077" w:type="dxa"/>
            <w:shd w:val="clear" w:color="auto" w:fill="F3F3F3"/>
          </w:tcPr>
          <w:p w14:paraId="04187219" w14:textId="77777777" w:rsidR="00BD42E6" w:rsidRDefault="00BD42E6">
            <w:pPr>
              <w:rPr>
                <w:rFonts w:ascii="Arial" w:hAnsi="Arial" w:cs="Arial"/>
                <w:b/>
                <w:sz w:val="20"/>
                <w:szCs w:val="20"/>
                <w:lang w:val="en-GB"/>
              </w:rPr>
            </w:pPr>
            <w:r>
              <w:rPr>
                <w:rFonts w:ascii="Arial" w:hAnsi="Arial" w:cs="Arial"/>
                <w:b/>
                <w:sz w:val="20"/>
                <w:szCs w:val="20"/>
                <w:lang w:val="en-GB"/>
              </w:rPr>
              <w:t>Problems/risks identified</w:t>
            </w:r>
          </w:p>
        </w:tc>
        <w:tc>
          <w:tcPr>
            <w:tcW w:w="4311" w:type="dxa"/>
            <w:shd w:val="clear" w:color="auto" w:fill="F3F3F3"/>
          </w:tcPr>
          <w:p w14:paraId="38DDCB7A" w14:textId="77777777" w:rsidR="00BD42E6" w:rsidRDefault="00BD42E6">
            <w:pPr>
              <w:rPr>
                <w:rFonts w:ascii="Arial" w:hAnsi="Arial" w:cs="Arial"/>
                <w:b/>
                <w:sz w:val="20"/>
                <w:szCs w:val="20"/>
                <w:lang w:val="en-GB"/>
              </w:rPr>
            </w:pPr>
            <w:r>
              <w:rPr>
                <w:rFonts w:ascii="Arial" w:hAnsi="Arial" w:cs="Arial"/>
                <w:b/>
                <w:sz w:val="20"/>
                <w:szCs w:val="20"/>
                <w:lang w:val="en-GB"/>
              </w:rPr>
              <w:t>Agreed recommended actions</w:t>
            </w:r>
          </w:p>
        </w:tc>
        <w:tc>
          <w:tcPr>
            <w:tcW w:w="2340" w:type="dxa"/>
            <w:shd w:val="clear" w:color="auto" w:fill="F3F3F3"/>
          </w:tcPr>
          <w:p w14:paraId="2FD3C91C" w14:textId="77777777" w:rsidR="00BD42E6" w:rsidRDefault="00BD42E6">
            <w:pPr>
              <w:rPr>
                <w:rFonts w:ascii="Arial" w:hAnsi="Arial" w:cs="Arial"/>
                <w:b/>
                <w:sz w:val="20"/>
                <w:szCs w:val="20"/>
                <w:lang w:val="en-GB"/>
              </w:rPr>
            </w:pPr>
            <w:r>
              <w:rPr>
                <w:rFonts w:ascii="Arial" w:hAnsi="Arial" w:cs="Arial"/>
                <w:b/>
                <w:sz w:val="20"/>
                <w:szCs w:val="20"/>
                <w:lang w:val="en-GB"/>
              </w:rPr>
              <w:t>By whom</w:t>
            </w:r>
          </w:p>
        </w:tc>
        <w:tc>
          <w:tcPr>
            <w:tcW w:w="2592" w:type="dxa"/>
            <w:shd w:val="clear" w:color="auto" w:fill="F3F3F3"/>
          </w:tcPr>
          <w:p w14:paraId="6AD6FD14" w14:textId="77777777" w:rsidR="00BD42E6" w:rsidRDefault="00BD42E6">
            <w:pPr>
              <w:rPr>
                <w:rFonts w:ascii="Arial" w:hAnsi="Arial" w:cs="Arial"/>
                <w:b/>
                <w:sz w:val="20"/>
                <w:szCs w:val="20"/>
                <w:lang w:val="en-GB"/>
              </w:rPr>
            </w:pPr>
            <w:r>
              <w:rPr>
                <w:rFonts w:ascii="Arial" w:hAnsi="Arial" w:cs="Arial"/>
                <w:b/>
                <w:sz w:val="20"/>
                <w:szCs w:val="20"/>
                <w:lang w:val="en-GB"/>
              </w:rPr>
              <w:t>When</w:t>
            </w:r>
          </w:p>
        </w:tc>
      </w:tr>
      <w:tr w:rsidR="00B46E7C" w14:paraId="2FA57874" w14:textId="77777777" w:rsidTr="007963CB">
        <w:tc>
          <w:tcPr>
            <w:tcW w:w="4077" w:type="dxa"/>
          </w:tcPr>
          <w:p w14:paraId="2B531851" w14:textId="77777777" w:rsidR="00B46E7C" w:rsidRPr="00772297" w:rsidRDefault="00B46E7C" w:rsidP="00B46E7C">
            <w:pPr>
              <w:rPr>
                <w:rFonts w:ascii="Arial" w:hAnsi="Arial" w:cs="Arial"/>
                <w:sz w:val="18"/>
                <w:szCs w:val="20"/>
                <w:lang w:val="en-GB"/>
              </w:rPr>
            </w:pPr>
            <w:r w:rsidRPr="00772297">
              <w:rPr>
                <w:rFonts w:ascii="Arial" w:hAnsi="Arial" w:cs="Arial"/>
                <w:sz w:val="18"/>
                <w:szCs w:val="20"/>
                <w:lang w:val="en-GB"/>
              </w:rPr>
              <w:t>Late implementation that may lead to non-attainment of other targets</w:t>
            </w:r>
          </w:p>
        </w:tc>
        <w:tc>
          <w:tcPr>
            <w:tcW w:w="4311" w:type="dxa"/>
          </w:tcPr>
          <w:p w14:paraId="2DD892B9" w14:textId="77777777" w:rsidR="00B46E7C" w:rsidRPr="00772297" w:rsidRDefault="00B46E7C" w:rsidP="00B46E7C">
            <w:pPr>
              <w:rPr>
                <w:rFonts w:ascii="Arial" w:hAnsi="Arial" w:cs="Arial"/>
                <w:sz w:val="18"/>
                <w:szCs w:val="20"/>
                <w:lang w:val="en-GB"/>
              </w:rPr>
            </w:pPr>
            <w:r w:rsidRPr="00772297">
              <w:rPr>
                <w:rFonts w:ascii="Arial" w:hAnsi="Arial" w:cs="Arial"/>
                <w:sz w:val="18"/>
                <w:szCs w:val="20"/>
                <w:lang w:val="en-GB"/>
              </w:rPr>
              <w:t>Project coordination to provide continuous support through demonstration and monitoring visits,</w:t>
            </w:r>
          </w:p>
        </w:tc>
        <w:tc>
          <w:tcPr>
            <w:tcW w:w="2340" w:type="dxa"/>
          </w:tcPr>
          <w:p w14:paraId="68819EFE" w14:textId="2200B0B3" w:rsidR="00B46E7C" w:rsidRPr="00772297" w:rsidRDefault="00B46E7C" w:rsidP="00B46E7C">
            <w:pPr>
              <w:rPr>
                <w:rFonts w:ascii="Arial" w:hAnsi="Arial" w:cs="Arial"/>
                <w:sz w:val="18"/>
                <w:szCs w:val="20"/>
                <w:lang w:val="en-GB"/>
              </w:rPr>
            </w:pPr>
            <w:r w:rsidRPr="00772297">
              <w:rPr>
                <w:rFonts w:ascii="Arial" w:hAnsi="Arial" w:cs="Arial"/>
                <w:sz w:val="18"/>
                <w:szCs w:val="20"/>
                <w:lang w:val="en-GB"/>
              </w:rPr>
              <w:t>UNE</w:t>
            </w:r>
            <w:r w:rsidR="002179E6">
              <w:rPr>
                <w:rFonts w:ascii="Arial" w:hAnsi="Arial" w:cs="Arial"/>
                <w:sz w:val="18"/>
                <w:szCs w:val="20"/>
                <w:lang w:val="en-GB"/>
              </w:rPr>
              <w:t>P technical</w:t>
            </w:r>
            <w:r w:rsidRPr="00772297">
              <w:rPr>
                <w:rFonts w:ascii="Arial" w:hAnsi="Arial" w:cs="Arial"/>
                <w:sz w:val="18"/>
                <w:szCs w:val="20"/>
                <w:lang w:val="en-GB"/>
              </w:rPr>
              <w:t xml:space="preserve"> support</w:t>
            </w:r>
          </w:p>
        </w:tc>
        <w:tc>
          <w:tcPr>
            <w:tcW w:w="2592" w:type="dxa"/>
          </w:tcPr>
          <w:p w14:paraId="4FBD63AB" w14:textId="77777777" w:rsidR="00B46E7C" w:rsidRPr="00772297" w:rsidRDefault="00B46E7C" w:rsidP="00B46E7C">
            <w:pPr>
              <w:rPr>
                <w:rFonts w:ascii="Arial" w:hAnsi="Arial" w:cs="Arial"/>
                <w:sz w:val="18"/>
                <w:szCs w:val="20"/>
                <w:lang w:val="en-GB"/>
              </w:rPr>
            </w:pPr>
            <w:r w:rsidRPr="00772297">
              <w:rPr>
                <w:rFonts w:ascii="Arial" w:hAnsi="Arial" w:cs="Arial"/>
                <w:sz w:val="18"/>
                <w:szCs w:val="20"/>
                <w:lang w:val="en-GB"/>
              </w:rPr>
              <w:t>Quarterly</w:t>
            </w:r>
          </w:p>
        </w:tc>
      </w:tr>
      <w:tr w:rsidR="00B46E7C" w14:paraId="6BE6BD47" w14:textId="77777777" w:rsidTr="007963CB">
        <w:tc>
          <w:tcPr>
            <w:tcW w:w="4077" w:type="dxa"/>
          </w:tcPr>
          <w:p w14:paraId="7A0AD21A" w14:textId="77777777" w:rsidR="00B46E7C" w:rsidRPr="00772297" w:rsidRDefault="00B46E7C" w:rsidP="00B46E7C">
            <w:pPr>
              <w:rPr>
                <w:rFonts w:ascii="Arial" w:hAnsi="Arial" w:cs="Arial"/>
                <w:bCs/>
                <w:sz w:val="18"/>
                <w:szCs w:val="20"/>
                <w:lang w:val="en-GB"/>
              </w:rPr>
            </w:pPr>
            <w:r w:rsidRPr="00772297">
              <w:rPr>
                <w:rFonts w:ascii="Arial" w:hAnsi="Arial" w:cs="Arial"/>
                <w:bCs/>
                <w:sz w:val="18"/>
                <w:szCs w:val="20"/>
                <w:lang w:val="en-GB"/>
              </w:rPr>
              <w:t>National management structure does not efficiently assign responsibility for actions leading to late response and implementation</w:t>
            </w:r>
          </w:p>
        </w:tc>
        <w:tc>
          <w:tcPr>
            <w:tcW w:w="4311" w:type="dxa"/>
          </w:tcPr>
          <w:p w14:paraId="0C2B3918" w14:textId="46680C07" w:rsidR="00B46E7C" w:rsidRPr="00772297" w:rsidRDefault="00B46E7C" w:rsidP="00B46E7C">
            <w:pPr>
              <w:rPr>
                <w:rFonts w:ascii="Arial" w:hAnsi="Arial" w:cs="Arial"/>
                <w:bCs/>
                <w:sz w:val="18"/>
                <w:szCs w:val="20"/>
                <w:lang w:val="en-GB"/>
              </w:rPr>
            </w:pPr>
            <w:r w:rsidRPr="00772297">
              <w:rPr>
                <w:rFonts w:ascii="Arial" w:hAnsi="Arial" w:cs="Arial"/>
                <w:bCs/>
                <w:sz w:val="18"/>
                <w:szCs w:val="20"/>
                <w:lang w:val="en-GB"/>
              </w:rPr>
              <w:t xml:space="preserve">Development of a simplified national delivery structure </w:t>
            </w:r>
            <w:r w:rsidR="002179E6">
              <w:rPr>
                <w:rFonts w:ascii="Arial" w:hAnsi="Arial" w:cs="Arial"/>
                <w:bCs/>
                <w:sz w:val="18"/>
                <w:szCs w:val="20"/>
                <w:lang w:val="en-GB"/>
              </w:rPr>
              <w:t xml:space="preserve">with revised legal instruments with countries and registration of the project with all participating Governments. </w:t>
            </w:r>
          </w:p>
        </w:tc>
        <w:tc>
          <w:tcPr>
            <w:tcW w:w="2340" w:type="dxa"/>
          </w:tcPr>
          <w:p w14:paraId="7139F4C1" w14:textId="0962A54D" w:rsidR="00B46E7C" w:rsidRPr="00772297" w:rsidRDefault="00B46E7C" w:rsidP="00B46E7C">
            <w:pPr>
              <w:rPr>
                <w:rFonts w:ascii="Arial" w:hAnsi="Arial" w:cs="Arial"/>
                <w:bCs/>
                <w:sz w:val="18"/>
                <w:szCs w:val="20"/>
                <w:lang w:val="en-GB"/>
              </w:rPr>
            </w:pPr>
            <w:r w:rsidRPr="00772297">
              <w:rPr>
                <w:rFonts w:ascii="Arial" w:hAnsi="Arial" w:cs="Arial"/>
                <w:bCs/>
                <w:sz w:val="18"/>
                <w:szCs w:val="20"/>
                <w:lang w:val="en-GB"/>
              </w:rPr>
              <w:t>Project manager</w:t>
            </w:r>
            <w:r w:rsidR="002179E6">
              <w:rPr>
                <w:rFonts w:ascii="Arial" w:hAnsi="Arial" w:cs="Arial"/>
                <w:bCs/>
                <w:sz w:val="18"/>
                <w:szCs w:val="20"/>
                <w:lang w:val="en-GB"/>
              </w:rPr>
              <w:t xml:space="preserve"> and country focal points</w:t>
            </w:r>
          </w:p>
        </w:tc>
        <w:tc>
          <w:tcPr>
            <w:tcW w:w="2592" w:type="dxa"/>
          </w:tcPr>
          <w:p w14:paraId="576F824E" w14:textId="77777777" w:rsidR="00B46E7C" w:rsidRPr="00772297" w:rsidRDefault="00B46E7C" w:rsidP="00B46E7C">
            <w:pPr>
              <w:rPr>
                <w:rFonts w:ascii="Arial" w:hAnsi="Arial" w:cs="Arial"/>
                <w:bCs/>
                <w:sz w:val="18"/>
                <w:szCs w:val="20"/>
                <w:lang w:val="en-GB"/>
              </w:rPr>
            </w:pPr>
            <w:r w:rsidRPr="00772297">
              <w:rPr>
                <w:rFonts w:ascii="Arial" w:hAnsi="Arial" w:cs="Arial"/>
                <w:bCs/>
                <w:sz w:val="18"/>
                <w:szCs w:val="20"/>
                <w:lang w:val="en-GB"/>
              </w:rPr>
              <w:t>Dec 2019</w:t>
            </w:r>
          </w:p>
        </w:tc>
      </w:tr>
      <w:tr w:rsidR="00B46E7C" w14:paraId="7F7F33AD" w14:textId="77777777" w:rsidTr="007963CB">
        <w:tc>
          <w:tcPr>
            <w:tcW w:w="4077" w:type="dxa"/>
          </w:tcPr>
          <w:p w14:paraId="0DF84FEC" w14:textId="77777777" w:rsidR="00B46E7C" w:rsidRPr="002179E6" w:rsidRDefault="00B46E7C" w:rsidP="00B46E7C">
            <w:pPr>
              <w:rPr>
                <w:rFonts w:ascii="Arial" w:hAnsi="Arial" w:cs="Arial"/>
                <w:bCs/>
                <w:sz w:val="18"/>
                <w:szCs w:val="20"/>
                <w:lang w:val="en-GB"/>
              </w:rPr>
            </w:pPr>
            <w:r w:rsidRPr="002179E6">
              <w:rPr>
                <w:rFonts w:ascii="Arial" w:hAnsi="Arial" w:cs="Arial"/>
                <w:bCs/>
                <w:sz w:val="18"/>
                <w:szCs w:val="20"/>
                <w:lang w:val="en-GB"/>
              </w:rPr>
              <w:t>Late and non-reporting of financials leading to Quarterly reports not including all disbursed funds which remain unliquidated</w:t>
            </w:r>
          </w:p>
        </w:tc>
        <w:tc>
          <w:tcPr>
            <w:tcW w:w="4311" w:type="dxa"/>
          </w:tcPr>
          <w:p w14:paraId="0A1EBF6B" w14:textId="77777777" w:rsidR="00B46E7C" w:rsidRPr="002179E6" w:rsidRDefault="00B46E7C" w:rsidP="00B46E7C">
            <w:pPr>
              <w:rPr>
                <w:rFonts w:ascii="Arial" w:hAnsi="Arial" w:cs="Arial"/>
                <w:bCs/>
                <w:sz w:val="18"/>
                <w:szCs w:val="20"/>
                <w:lang w:val="en-GB"/>
              </w:rPr>
            </w:pPr>
            <w:r w:rsidRPr="002179E6">
              <w:rPr>
                <w:rFonts w:ascii="Arial" w:hAnsi="Arial" w:cs="Arial"/>
                <w:bCs/>
                <w:sz w:val="18"/>
                <w:szCs w:val="20"/>
                <w:lang w:val="en-GB"/>
              </w:rPr>
              <w:t>Continuous reminder and requests for quarterly reports</w:t>
            </w:r>
          </w:p>
        </w:tc>
        <w:tc>
          <w:tcPr>
            <w:tcW w:w="2340" w:type="dxa"/>
          </w:tcPr>
          <w:p w14:paraId="58A22591" w14:textId="77777777" w:rsidR="00B46E7C" w:rsidRPr="004F33B2" w:rsidRDefault="00B46E7C" w:rsidP="00B46E7C">
            <w:pPr>
              <w:rPr>
                <w:rFonts w:ascii="Arial" w:hAnsi="Arial" w:cs="Arial"/>
                <w:sz w:val="20"/>
                <w:szCs w:val="20"/>
                <w:lang w:val="en-GB"/>
              </w:rPr>
            </w:pPr>
            <w:r w:rsidRPr="004F33B2">
              <w:rPr>
                <w:rFonts w:ascii="Arial" w:hAnsi="Arial" w:cs="Arial"/>
                <w:sz w:val="20"/>
                <w:szCs w:val="20"/>
                <w:lang w:val="en-GB"/>
              </w:rPr>
              <w:t>Project manager</w:t>
            </w:r>
          </w:p>
        </w:tc>
        <w:tc>
          <w:tcPr>
            <w:tcW w:w="2592" w:type="dxa"/>
          </w:tcPr>
          <w:p w14:paraId="5F880045" w14:textId="77777777" w:rsidR="00B46E7C" w:rsidRPr="004F33B2" w:rsidRDefault="00B46E7C" w:rsidP="00B46E7C">
            <w:pPr>
              <w:rPr>
                <w:rFonts w:ascii="Arial" w:hAnsi="Arial" w:cs="Arial"/>
                <w:sz w:val="20"/>
                <w:szCs w:val="20"/>
                <w:lang w:val="en-GB"/>
              </w:rPr>
            </w:pPr>
            <w:r w:rsidRPr="004F33B2">
              <w:rPr>
                <w:rFonts w:ascii="Arial" w:hAnsi="Arial" w:cs="Arial"/>
                <w:sz w:val="20"/>
                <w:szCs w:val="20"/>
                <w:lang w:val="en-GB"/>
              </w:rPr>
              <w:t>Monthly</w:t>
            </w:r>
          </w:p>
        </w:tc>
      </w:tr>
    </w:tbl>
    <w:p w14:paraId="4DEE612B" w14:textId="77777777" w:rsidR="00BD42E6" w:rsidRDefault="00BD42E6">
      <w:pPr>
        <w:rPr>
          <w:rFonts w:ascii="Arial" w:hAnsi="Arial" w:cs="Arial"/>
          <w:sz w:val="20"/>
          <w:szCs w:val="20"/>
          <w:lang w:val="en-GB"/>
        </w:rPr>
      </w:pPr>
    </w:p>
    <w:p w14:paraId="4D12890F" w14:textId="77777777" w:rsidR="00BD42E6" w:rsidRPr="00761F6F" w:rsidRDefault="00BD42E6">
      <w:pPr>
        <w:rPr>
          <w:rFonts w:ascii="Arial" w:hAnsi="Arial" w:cs="Arial"/>
          <w:sz w:val="20"/>
          <w:szCs w:val="20"/>
          <w:lang w:val="en-GB"/>
        </w:rPr>
      </w:pPr>
      <w:r w:rsidRPr="00C4588D">
        <w:rPr>
          <w:rFonts w:ascii="Arial" w:hAnsi="Arial" w:cs="Arial"/>
          <w:b/>
          <w:bCs/>
          <w:sz w:val="20"/>
          <w:szCs w:val="20"/>
          <w:lang w:val="en-GB"/>
        </w:rPr>
        <w:t>3.3. Risk Rating</w:t>
      </w:r>
      <w:r w:rsidRPr="008522DD">
        <w:rPr>
          <w:rFonts w:ascii="Arial" w:hAnsi="Arial" w:cs="Arial"/>
          <w:i/>
          <w:iCs/>
          <w:color w:val="4472C4"/>
          <w:sz w:val="20"/>
          <w:szCs w:val="20"/>
        </w:rPr>
        <w:t xml:space="preserve"> [</w:t>
      </w:r>
      <w:r w:rsidRPr="0018039F">
        <w:rPr>
          <w:rFonts w:ascii="Arial" w:hAnsi="Arial" w:cs="Arial"/>
          <w:i/>
          <w:iCs/>
          <w:color w:val="4472C4"/>
          <w:sz w:val="20"/>
          <w:szCs w:val="20"/>
        </w:rPr>
        <w:t xml:space="preserve">Insert the </w:t>
      </w:r>
      <w:r>
        <w:rPr>
          <w:rFonts w:ascii="Arial" w:hAnsi="Arial" w:cs="Arial"/>
          <w:i/>
          <w:iCs/>
          <w:color w:val="4472C4"/>
          <w:sz w:val="20"/>
          <w:szCs w:val="20"/>
        </w:rPr>
        <w:t xml:space="preserve">Medium and High </w:t>
      </w:r>
      <w:r w:rsidRPr="0018039F">
        <w:rPr>
          <w:rFonts w:ascii="Arial" w:hAnsi="Arial" w:cs="Arial"/>
          <w:i/>
          <w:iCs/>
          <w:color w:val="4472C4"/>
          <w:sz w:val="20"/>
          <w:szCs w:val="20"/>
        </w:rPr>
        <w:t xml:space="preserve">Risks </w:t>
      </w:r>
      <w:r>
        <w:rPr>
          <w:rFonts w:ascii="Arial" w:hAnsi="Arial" w:cs="Arial"/>
          <w:i/>
          <w:iCs/>
          <w:color w:val="4472C4"/>
          <w:sz w:val="20"/>
          <w:szCs w:val="20"/>
        </w:rPr>
        <w:t>and mitigation measures identified at</w:t>
      </w:r>
      <w:r w:rsidRPr="0018039F">
        <w:rPr>
          <w:rFonts w:ascii="Arial" w:hAnsi="Arial" w:cs="Arial"/>
          <w:i/>
          <w:iCs/>
          <w:color w:val="4472C4"/>
          <w:sz w:val="20"/>
          <w:szCs w:val="20"/>
        </w:rPr>
        <w:t xml:space="preserve"> </w:t>
      </w:r>
      <w:r>
        <w:rPr>
          <w:rFonts w:ascii="Arial" w:hAnsi="Arial" w:cs="Arial"/>
          <w:i/>
          <w:iCs/>
          <w:color w:val="4472C4"/>
          <w:sz w:val="20"/>
          <w:szCs w:val="20"/>
        </w:rPr>
        <w:t>CEO endorsement (e.g.</w:t>
      </w:r>
      <w:r w:rsidRPr="0018039F">
        <w:rPr>
          <w:rFonts w:ascii="Arial" w:hAnsi="Arial" w:cs="Arial"/>
          <w:i/>
          <w:iCs/>
          <w:color w:val="4472C4"/>
          <w:sz w:val="20"/>
          <w:szCs w:val="20"/>
        </w:rPr>
        <w:t xml:space="preserve"> Section A.5</w:t>
      </w:r>
      <w:r>
        <w:rPr>
          <w:rFonts w:ascii="Arial" w:hAnsi="Arial" w:cs="Arial"/>
          <w:i/>
          <w:iCs/>
          <w:color w:val="4472C4"/>
          <w:sz w:val="20"/>
          <w:szCs w:val="20"/>
        </w:rPr>
        <w:t>) and any relevant risk from safeguards screening and/or management plans</w:t>
      </w:r>
      <w:r w:rsidRPr="0018039F">
        <w:rPr>
          <w:rFonts w:ascii="Arial" w:hAnsi="Arial" w:cs="Arial"/>
          <w:i/>
          <w:iCs/>
          <w:color w:val="4472C4"/>
          <w:sz w:val="20"/>
          <w:szCs w:val="20"/>
        </w:rPr>
        <w:t>.</w:t>
      </w:r>
      <w:r>
        <w:rPr>
          <w:rFonts w:ascii="Arial" w:hAnsi="Arial" w:cs="Arial"/>
          <w:i/>
          <w:iCs/>
          <w:color w:val="4472C4"/>
          <w:sz w:val="20"/>
          <w:szCs w:val="20"/>
        </w:rPr>
        <w:t>]</w:t>
      </w:r>
      <w:r>
        <w:rPr>
          <w:rFonts w:ascii="Arial" w:hAnsi="Arial" w:cs="Arial"/>
          <w:sz w:val="20"/>
          <w:szCs w:val="20"/>
          <w:lang w:val="en-GB"/>
        </w:rPr>
        <w:t xml:space="preserve">  </w:t>
      </w:r>
      <w:r w:rsidRPr="008522DD">
        <w:rPr>
          <w:rFonts w:ascii="Arial" w:hAnsi="Arial" w:cs="Arial"/>
          <w:i/>
          <w:iCs/>
          <w:color w:val="4472C4"/>
          <w:sz w:val="20"/>
          <w:szCs w:val="20"/>
        </w:rPr>
        <w:t>Expand the table to include medium and high risks observed during implementation</w:t>
      </w:r>
      <w:r>
        <w:rPr>
          <w:rFonts w:ascii="Arial" w:hAnsi="Arial" w:cs="Arial"/>
          <w:i/>
          <w:iCs/>
          <w:color w:val="4472C4"/>
          <w:sz w:val="20"/>
          <w:szCs w:val="20"/>
        </w:rPr>
        <w:t>,</w:t>
      </w:r>
      <w:r w:rsidRPr="008522DD">
        <w:rPr>
          <w:rFonts w:ascii="Arial" w:hAnsi="Arial" w:cs="Arial"/>
          <w:i/>
          <w:iCs/>
          <w:color w:val="4472C4"/>
          <w:sz w:val="20"/>
          <w:szCs w:val="20"/>
        </w:rPr>
        <w:t xml:space="preserve"> e.g. problems identified in sections 3.1. and 3.2. </w:t>
      </w:r>
    </w:p>
    <w:p w14:paraId="5B20E781" w14:textId="77777777" w:rsidR="00BD42E6" w:rsidRDefault="00BD42E6">
      <w:pPr>
        <w:rPr>
          <w:rFonts w:ascii="Arial" w:hAnsi="Arial" w:cs="Arial"/>
          <w:i/>
          <w:color w:val="4472C4"/>
          <w:sz w:val="20"/>
          <w:szCs w:val="20"/>
          <w:lang w:val="en-GB"/>
        </w:rPr>
      </w:pPr>
    </w:p>
    <w:tbl>
      <w:tblPr>
        <w:tblW w:w="13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4678"/>
        <w:gridCol w:w="4536"/>
        <w:gridCol w:w="1134"/>
      </w:tblGrid>
      <w:tr w:rsidR="00BD42E6" w:rsidRPr="008522DD" w14:paraId="07791CE1" w14:textId="77777777" w:rsidTr="007963CB">
        <w:tc>
          <w:tcPr>
            <w:tcW w:w="2972" w:type="dxa"/>
            <w:shd w:val="clear" w:color="auto" w:fill="D9D9D9"/>
          </w:tcPr>
          <w:p w14:paraId="185E1EA6" w14:textId="77777777" w:rsidR="00BD42E6" w:rsidRPr="008522DD" w:rsidRDefault="00BD42E6"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Risk</w:t>
            </w:r>
          </w:p>
        </w:tc>
        <w:tc>
          <w:tcPr>
            <w:tcW w:w="4678" w:type="dxa"/>
            <w:shd w:val="clear" w:color="auto" w:fill="D9D9D9"/>
          </w:tcPr>
          <w:p w14:paraId="6DCA9786" w14:textId="77777777" w:rsidR="00BD42E6" w:rsidRPr="008522DD" w:rsidRDefault="00BD42E6"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CEO approval</w:t>
            </w:r>
          </w:p>
        </w:tc>
        <w:tc>
          <w:tcPr>
            <w:tcW w:w="4536" w:type="dxa"/>
            <w:shd w:val="clear" w:color="auto" w:fill="D9D9D9"/>
          </w:tcPr>
          <w:p w14:paraId="1023EBFD" w14:textId="77777777" w:rsidR="00BD42E6" w:rsidRPr="008522DD" w:rsidRDefault="00BD42E6"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implementation</w:t>
            </w:r>
          </w:p>
        </w:tc>
        <w:tc>
          <w:tcPr>
            <w:tcW w:w="1134" w:type="dxa"/>
            <w:shd w:val="clear" w:color="auto" w:fill="D9D9D9"/>
          </w:tcPr>
          <w:p w14:paraId="4D210993" w14:textId="77777777" w:rsidR="00BD42E6" w:rsidRPr="008522DD" w:rsidRDefault="00BD42E6">
            <w:pPr>
              <w:rPr>
                <w:rFonts w:ascii="Arial" w:hAnsi="Arial" w:cs="Arial"/>
                <w:b/>
                <w:color w:val="000000"/>
                <w:sz w:val="20"/>
                <w:szCs w:val="20"/>
                <w:lang w:val="en-GB"/>
              </w:rPr>
            </w:pPr>
            <w:r w:rsidRPr="008522DD">
              <w:rPr>
                <w:rFonts w:ascii="Arial" w:hAnsi="Arial" w:cs="Arial"/>
                <w:b/>
                <w:color w:val="000000"/>
                <w:sz w:val="20"/>
                <w:szCs w:val="20"/>
                <w:lang w:val="en-GB"/>
              </w:rPr>
              <w:t>Rank</w:t>
            </w:r>
          </w:p>
        </w:tc>
      </w:tr>
      <w:tr w:rsidR="00BD42E6" w:rsidRPr="008522DD" w14:paraId="1C95B6C2" w14:textId="77777777" w:rsidTr="007963CB">
        <w:tc>
          <w:tcPr>
            <w:tcW w:w="2972" w:type="dxa"/>
            <w:vMerge w:val="restart"/>
            <w:shd w:val="clear" w:color="auto" w:fill="auto"/>
          </w:tcPr>
          <w:p w14:paraId="4C559A5C" w14:textId="77777777" w:rsidR="00BD42E6" w:rsidRPr="00772297" w:rsidRDefault="00D24988" w:rsidP="00D24988">
            <w:pPr>
              <w:autoSpaceDE w:val="0"/>
              <w:autoSpaceDN w:val="0"/>
              <w:adjustRightInd w:val="0"/>
              <w:rPr>
                <w:rFonts w:ascii="Arial" w:hAnsi="Arial" w:cs="Arial"/>
                <w:color w:val="BFBFBF"/>
                <w:sz w:val="18"/>
                <w:szCs w:val="20"/>
                <w:lang w:val="en-GB"/>
              </w:rPr>
            </w:pPr>
            <w:r w:rsidRPr="00772297">
              <w:rPr>
                <w:rFonts w:ascii="Arial" w:hAnsi="Arial" w:cs="Arial"/>
                <w:sz w:val="18"/>
                <w:szCs w:val="20"/>
                <w:lang w:val="en-ZA" w:eastAsia="zh-CN"/>
              </w:rPr>
              <w:lastRenderedPageBreak/>
              <w:t xml:space="preserve">Lack of national government engagement </w:t>
            </w:r>
          </w:p>
        </w:tc>
        <w:tc>
          <w:tcPr>
            <w:tcW w:w="4678" w:type="dxa"/>
            <w:vMerge w:val="restart"/>
            <w:shd w:val="clear" w:color="auto" w:fill="auto"/>
          </w:tcPr>
          <w:p w14:paraId="0B0FA539" w14:textId="77777777" w:rsidR="00B263A8" w:rsidRPr="00772297" w:rsidRDefault="00D24988" w:rsidP="00D24988">
            <w:pPr>
              <w:autoSpaceDE w:val="0"/>
              <w:autoSpaceDN w:val="0"/>
              <w:adjustRightInd w:val="0"/>
              <w:rPr>
                <w:rFonts w:ascii="Arial" w:eastAsia="Calibri" w:hAnsi="Arial" w:cs="Arial"/>
                <w:bCs/>
                <w:color w:val="BFBFBF"/>
                <w:sz w:val="18"/>
                <w:szCs w:val="20"/>
                <w:lang w:val="en-GB"/>
              </w:rPr>
            </w:pPr>
            <w:r w:rsidRPr="00772297">
              <w:rPr>
                <w:rFonts w:ascii="Arial" w:hAnsi="Arial" w:cs="Arial"/>
                <w:sz w:val="18"/>
                <w:szCs w:val="20"/>
                <w:lang w:val="en-ZA" w:eastAsia="zh-CN"/>
              </w:rPr>
              <w:t>Focal points have been closely consulted during project development and will be members of national steering committees, playing instrumental roles in coordinating actions at the national level between governments and electrical utilities.</w:t>
            </w:r>
          </w:p>
          <w:p w14:paraId="72424176" w14:textId="77777777" w:rsidR="00BD42E6" w:rsidRPr="00772297" w:rsidRDefault="00BD42E6" w:rsidP="00B263A8">
            <w:pPr>
              <w:widowControl w:val="0"/>
              <w:suppressAutoHyphens/>
              <w:autoSpaceDN w:val="0"/>
              <w:jc w:val="both"/>
              <w:textAlignment w:val="baseline"/>
              <w:rPr>
                <w:rFonts w:ascii="Arial" w:eastAsia="Calibri" w:hAnsi="Arial" w:cs="Arial"/>
                <w:bCs/>
                <w:color w:val="BFBFBF"/>
                <w:sz w:val="18"/>
                <w:szCs w:val="20"/>
                <w:lang w:val="en-GB"/>
              </w:rPr>
            </w:pPr>
          </w:p>
        </w:tc>
        <w:tc>
          <w:tcPr>
            <w:tcW w:w="4536" w:type="dxa"/>
            <w:vMerge w:val="restart"/>
            <w:shd w:val="clear" w:color="auto" w:fill="auto"/>
          </w:tcPr>
          <w:p w14:paraId="72D65030" w14:textId="1FA04B98" w:rsidR="00D24988" w:rsidRPr="00772297" w:rsidRDefault="00D24988" w:rsidP="00D24988">
            <w:pPr>
              <w:rPr>
                <w:rFonts w:ascii="Arial" w:hAnsi="Arial" w:cs="Arial"/>
                <w:color w:val="000000" w:themeColor="text1"/>
                <w:sz w:val="18"/>
                <w:szCs w:val="20"/>
                <w:lang w:val="en-GB"/>
              </w:rPr>
            </w:pPr>
            <w:r w:rsidRPr="00772297">
              <w:rPr>
                <w:rFonts w:ascii="Arial" w:hAnsi="Arial" w:cs="Arial"/>
                <w:color w:val="000000" w:themeColor="text1"/>
                <w:sz w:val="18"/>
                <w:szCs w:val="20"/>
                <w:lang w:val="en-GB"/>
              </w:rPr>
              <w:t>Governments signed Project Cooperation Agreement to fully engage, provide participation and undertake all national activities as may be scheduled</w:t>
            </w:r>
            <w:r w:rsidR="007338A3">
              <w:rPr>
                <w:rFonts w:ascii="Arial" w:hAnsi="Arial" w:cs="Arial"/>
                <w:color w:val="000000" w:themeColor="text1"/>
                <w:sz w:val="18"/>
                <w:szCs w:val="20"/>
                <w:lang w:val="en-GB"/>
              </w:rPr>
              <w:t xml:space="preserve"> and particularly financial reporting</w:t>
            </w:r>
            <w:r w:rsidRPr="00772297">
              <w:rPr>
                <w:rFonts w:ascii="Arial" w:hAnsi="Arial" w:cs="Arial"/>
                <w:color w:val="000000" w:themeColor="text1"/>
                <w:sz w:val="18"/>
                <w:szCs w:val="20"/>
                <w:lang w:val="en-GB"/>
              </w:rPr>
              <w:t>.</w:t>
            </w:r>
            <w:r w:rsidR="00E73510">
              <w:rPr>
                <w:rFonts w:ascii="Arial" w:hAnsi="Arial" w:cs="Arial"/>
                <w:color w:val="000000" w:themeColor="text1"/>
                <w:sz w:val="18"/>
                <w:szCs w:val="20"/>
                <w:lang w:val="en-GB"/>
              </w:rPr>
              <w:t xml:space="preserve"> </w:t>
            </w:r>
            <w:r w:rsidR="007338A3">
              <w:rPr>
                <w:rFonts w:ascii="Arial" w:hAnsi="Arial" w:cs="Arial"/>
                <w:color w:val="000000" w:themeColor="text1"/>
                <w:sz w:val="18"/>
                <w:szCs w:val="20"/>
                <w:lang w:val="en-GB"/>
              </w:rPr>
              <w:t>However,</w:t>
            </w:r>
            <w:r w:rsidR="00E73510">
              <w:rPr>
                <w:rFonts w:ascii="Arial" w:hAnsi="Arial" w:cs="Arial"/>
                <w:color w:val="000000" w:themeColor="text1"/>
                <w:sz w:val="18"/>
                <w:szCs w:val="20"/>
                <w:lang w:val="en-GB"/>
              </w:rPr>
              <w:t xml:space="preserve"> PCAs are based on the regional workplans and budget and not registered at a Government level. This will be corrected in 2019. </w:t>
            </w:r>
          </w:p>
          <w:p w14:paraId="22CF3940" w14:textId="77777777" w:rsidR="00BD42E6" w:rsidRPr="00772297" w:rsidRDefault="00D24988" w:rsidP="00D24988">
            <w:pPr>
              <w:rPr>
                <w:rFonts w:ascii="Arial" w:hAnsi="Arial" w:cs="Arial"/>
                <w:color w:val="000000" w:themeColor="text1"/>
                <w:sz w:val="18"/>
                <w:szCs w:val="20"/>
                <w:lang w:val="en-GB"/>
              </w:rPr>
            </w:pPr>
            <w:r w:rsidRPr="00772297">
              <w:rPr>
                <w:rFonts w:ascii="Arial" w:hAnsi="Arial" w:cs="Arial"/>
                <w:color w:val="000000" w:themeColor="text1"/>
                <w:sz w:val="18"/>
                <w:szCs w:val="20"/>
                <w:lang w:val="en-GB"/>
              </w:rPr>
              <w:t>All issues discussed at PSC meetings.</w:t>
            </w:r>
          </w:p>
        </w:tc>
        <w:tc>
          <w:tcPr>
            <w:tcW w:w="1134" w:type="dxa"/>
            <w:shd w:val="clear" w:color="auto" w:fill="auto"/>
          </w:tcPr>
          <w:p w14:paraId="02D410D0" w14:textId="77777777" w:rsidR="00BD42E6" w:rsidRPr="0099019C" w:rsidRDefault="00BD42E6" w:rsidP="006C1A3D">
            <w:pPr>
              <w:rPr>
                <w:rFonts w:ascii="Arial" w:hAnsi="Arial" w:cs="Arial"/>
                <w:sz w:val="20"/>
                <w:szCs w:val="20"/>
                <w:lang w:val="en-GB"/>
              </w:rPr>
            </w:pPr>
            <w:r w:rsidRPr="0099019C">
              <w:rPr>
                <w:rFonts w:ascii="Arial" w:hAnsi="Arial" w:cs="Arial"/>
                <w:sz w:val="20"/>
                <w:szCs w:val="20"/>
                <w:lang w:val="en-GB"/>
              </w:rPr>
              <w:t>CEO: M</w:t>
            </w:r>
          </w:p>
        </w:tc>
      </w:tr>
      <w:tr w:rsidR="00BD42E6" w:rsidRPr="008522DD" w14:paraId="58F5329E" w14:textId="77777777" w:rsidTr="007963CB">
        <w:tc>
          <w:tcPr>
            <w:tcW w:w="2972" w:type="dxa"/>
            <w:vMerge/>
            <w:shd w:val="clear" w:color="auto" w:fill="auto"/>
          </w:tcPr>
          <w:p w14:paraId="3690F6FD" w14:textId="77777777" w:rsidR="00BD42E6" w:rsidRPr="00772297" w:rsidRDefault="00BD42E6" w:rsidP="006C1A3D">
            <w:pPr>
              <w:rPr>
                <w:rFonts w:ascii="Arial" w:hAnsi="Arial" w:cs="Arial"/>
                <w:color w:val="4472C4"/>
                <w:sz w:val="18"/>
                <w:szCs w:val="20"/>
                <w:lang w:val="en-GB"/>
              </w:rPr>
            </w:pPr>
          </w:p>
        </w:tc>
        <w:tc>
          <w:tcPr>
            <w:tcW w:w="4678" w:type="dxa"/>
            <w:vMerge/>
            <w:shd w:val="clear" w:color="auto" w:fill="auto"/>
          </w:tcPr>
          <w:p w14:paraId="72600F77" w14:textId="77777777" w:rsidR="00BD42E6" w:rsidRPr="00772297" w:rsidRDefault="00BD42E6" w:rsidP="006C1A3D">
            <w:pPr>
              <w:rPr>
                <w:rFonts w:ascii="Arial" w:hAnsi="Arial" w:cs="Arial"/>
                <w:color w:val="4472C4"/>
                <w:sz w:val="18"/>
                <w:szCs w:val="20"/>
                <w:lang w:val="en-GB"/>
              </w:rPr>
            </w:pPr>
          </w:p>
        </w:tc>
        <w:tc>
          <w:tcPr>
            <w:tcW w:w="4536" w:type="dxa"/>
            <w:vMerge/>
            <w:shd w:val="clear" w:color="auto" w:fill="auto"/>
          </w:tcPr>
          <w:p w14:paraId="6A3E33FA" w14:textId="77777777" w:rsidR="00BD42E6" w:rsidRPr="00772297" w:rsidRDefault="00BD42E6" w:rsidP="006C1A3D">
            <w:pPr>
              <w:rPr>
                <w:rFonts w:ascii="Arial" w:hAnsi="Arial" w:cs="Arial"/>
                <w:color w:val="000000" w:themeColor="text1"/>
                <w:sz w:val="18"/>
                <w:szCs w:val="20"/>
                <w:lang w:val="en-GB"/>
              </w:rPr>
            </w:pPr>
          </w:p>
        </w:tc>
        <w:tc>
          <w:tcPr>
            <w:tcW w:w="1134" w:type="dxa"/>
            <w:shd w:val="clear" w:color="auto" w:fill="auto"/>
          </w:tcPr>
          <w:p w14:paraId="6F5CDF73" w14:textId="3E425D35" w:rsidR="00BD42E6" w:rsidRPr="0099019C" w:rsidRDefault="00BD42E6" w:rsidP="006C1A3D">
            <w:pPr>
              <w:rPr>
                <w:rFonts w:ascii="Arial" w:hAnsi="Arial" w:cs="Arial"/>
                <w:sz w:val="20"/>
                <w:szCs w:val="20"/>
                <w:lang w:val="en-GB"/>
              </w:rPr>
            </w:pPr>
            <w:r w:rsidRPr="0099019C">
              <w:rPr>
                <w:rFonts w:ascii="Arial" w:hAnsi="Arial" w:cs="Arial"/>
                <w:sz w:val="20"/>
                <w:szCs w:val="20"/>
                <w:lang w:val="en-GB"/>
              </w:rPr>
              <w:t>TM:</w:t>
            </w:r>
            <w:r w:rsidR="00E73510" w:rsidRPr="0099019C">
              <w:rPr>
                <w:rFonts w:ascii="Arial" w:hAnsi="Arial" w:cs="Arial"/>
                <w:sz w:val="20"/>
                <w:szCs w:val="20"/>
                <w:lang w:val="en-GB"/>
              </w:rPr>
              <w:t xml:space="preserve"> </w:t>
            </w:r>
            <w:r w:rsidR="008856DA" w:rsidRPr="0099019C">
              <w:rPr>
                <w:rFonts w:ascii="Arial" w:hAnsi="Arial" w:cs="Arial"/>
                <w:sz w:val="20"/>
                <w:szCs w:val="20"/>
                <w:lang w:val="en-GB"/>
              </w:rPr>
              <w:t>H</w:t>
            </w:r>
          </w:p>
        </w:tc>
      </w:tr>
      <w:tr w:rsidR="00BD42E6" w:rsidRPr="008522DD" w14:paraId="3F9A268D" w14:textId="77777777" w:rsidTr="007963CB">
        <w:tc>
          <w:tcPr>
            <w:tcW w:w="2972" w:type="dxa"/>
            <w:vMerge/>
            <w:shd w:val="clear" w:color="auto" w:fill="auto"/>
          </w:tcPr>
          <w:p w14:paraId="51A3AA58" w14:textId="77777777" w:rsidR="00BD42E6" w:rsidRPr="00772297" w:rsidRDefault="00BD42E6" w:rsidP="006C1A3D">
            <w:pPr>
              <w:rPr>
                <w:rFonts w:ascii="Arial" w:hAnsi="Arial" w:cs="Arial"/>
                <w:color w:val="4472C4"/>
                <w:sz w:val="18"/>
                <w:szCs w:val="20"/>
                <w:lang w:val="en-GB"/>
              </w:rPr>
            </w:pPr>
          </w:p>
        </w:tc>
        <w:tc>
          <w:tcPr>
            <w:tcW w:w="4678" w:type="dxa"/>
            <w:vMerge/>
            <w:shd w:val="clear" w:color="auto" w:fill="auto"/>
          </w:tcPr>
          <w:p w14:paraId="0ECACEBC" w14:textId="77777777" w:rsidR="00BD42E6" w:rsidRPr="00772297" w:rsidRDefault="00BD42E6" w:rsidP="006C1A3D">
            <w:pPr>
              <w:rPr>
                <w:rFonts w:ascii="Arial" w:hAnsi="Arial" w:cs="Arial"/>
                <w:color w:val="4472C4"/>
                <w:sz w:val="18"/>
                <w:szCs w:val="20"/>
                <w:lang w:val="en-GB"/>
              </w:rPr>
            </w:pPr>
          </w:p>
        </w:tc>
        <w:tc>
          <w:tcPr>
            <w:tcW w:w="4536" w:type="dxa"/>
            <w:vMerge/>
            <w:shd w:val="clear" w:color="auto" w:fill="auto"/>
          </w:tcPr>
          <w:p w14:paraId="1569B0D5" w14:textId="77777777" w:rsidR="00BD42E6" w:rsidRPr="00772297" w:rsidRDefault="00BD42E6" w:rsidP="006C1A3D">
            <w:pPr>
              <w:rPr>
                <w:rFonts w:ascii="Arial" w:hAnsi="Arial" w:cs="Arial"/>
                <w:color w:val="000000" w:themeColor="text1"/>
                <w:sz w:val="18"/>
                <w:szCs w:val="20"/>
                <w:lang w:val="en-GB"/>
              </w:rPr>
            </w:pPr>
          </w:p>
        </w:tc>
        <w:tc>
          <w:tcPr>
            <w:tcW w:w="1134" w:type="dxa"/>
            <w:shd w:val="clear" w:color="auto" w:fill="auto"/>
          </w:tcPr>
          <w:p w14:paraId="12B18724" w14:textId="77777777" w:rsidR="00BD42E6" w:rsidRPr="0099019C" w:rsidRDefault="00BD42E6" w:rsidP="006C1A3D">
            <w:pPr>
              <w:rPr>
                <w:rFonts w:ascii="Arial" w:hAnsi="Arial" w:cs="Arial"/>
                <w:sz w:val="20"/>
                <w:szCs w:val="20"/>
                <w:lang w:val="en-GB"/>
              </w:rPr>
            </w:pPr>
            <w:r w:rsidRPr="0099019C">
              <w:rPr>
                <w:rFonts w:ascii="Arial" w:hAnsi="Arial" w:cs="Arial"/>
                <w:sz w:val="20"/>
                <w:szCs w:val="20"/>
                <w:lang w:val="en-GB"/>
              </w:rPr>
              <w:t>PM:</w:t>
            </w:r>
            <w:r w:rsidR="00D24988" w:rsidRPr="0099019C">
              <w:rPr>
                <w:rFonts w:ascii="Arial" w:hAnsi="Arial" w:cs="Arial"/>
                <w:sz w:val="20"/>
                <w:szCs w:val="20"/>
                <w:lang w:val="en-GB"/>
              </w:rPr>
              <w:t xml:space="preserve"> M</w:t>
            </w:r>
          </w:p>
        </w:tc>
      </w:tr>
      <w:tr w:rsidR="00BD42E6" w:rsidRPr="008522DD" w14:paraId="50475905" w14:textId="77777777" w:rsidTr="007963CB">
        <w:tc>
          <w:tcPr>
            <w:tcW w:w="2972" w:type="dxa"/>
            <w:vMerge w:val="restart"/>
            <w:shd w:val="clear" w:color="auto" w:fill="auto"/>
          </w:tcPr>
          <w:p w14:paraId="17C5CB16" w14:textId="77777777" w:rsidR="00BD42E6" w:rsidRPr="00772297" w:rsidRDefault="00D24988" w:rsidP="00D24988">
            <w:pPr>
              <w:autoSpaceDE w:val="0"/>
              <w:autoSpaceDN w:val="0"/>
              <w:adjustRightInd w:val="0"/>
              <w:rPr>
                <w:rFonts w:ascii="Arial" w:hAnsi="Arial" w:cs="Arial"/>
                <w:color w:val="4472C4"/>
                <w:sz w:val="18"/>
                <w:szCs w:val="20"/>
                <w:lang w:val="en-GB"/>
              </w:rPr>
            </w:pPr>
            <w:bookmarkStart w:id="1" w:name="_Hlk17305482"/>
            <w:r w:rsidRPr="00772297">
              <w:rPr>
                <w:rFonts w:ascii="Arial" w:hAnsi="Arial" w:cs="Arial"/>
                <w:sz w:val="18"/>
                <w:szCs w:val="20"/>
                <w:lang w:val="en-ZA" w:eastAsia="zh-CN"/>
              </w:rPr>
              <w:t>In</w:t>
            </w:r>
            <w:r w:rsidRPr="00772297">
              <w:rPr>
                <w:rFonts w:ascii="Cambria Math" w:hAnsi="Cambria Math" w:cs="Cambria Math"/>
                <w:sz w:val="18"/>
                <w:szCs w:val="20"/>
                <w:lang w:val="en-ZA" w:eastAsia="zh-CN"/>
              </w:rPr>
              <w:t>‐</w:t>
            </w:r>
            <w:r w:rsidRPr="00772297">
              <w:rPr>
                <w:rFonts w:ascii="Arial" w:hAnsi="Arial" w:cs="Arial"/>
                <w:sz w:val="18"/>
                <w:szCs w:val="20"/>
                <w:lang w:val="en-ZA" w:eastAsia="zh-CN"/>
              </w:rPr>
              <w:t xml:space="preserve">service transformers identified as PCB contaminated equipment </w:t>
            </w:r>
          </w:p>
        </w:tc>
        <w:tc>
          <w:tcPr>
            <w:tcW w:w="4678" w:type="dxa"/>
            <w:vMerge w:val="restart"/>
            <w:shd w:val="clear" w:color="auto" w:fill="auto"/>
          </w:tcPr>
          <w:p w14:paraId="1A0CD8FF" w14:textId="77777777" w:rsidR="00BD42E6" w:rsidRPr="00772297" w:rsidRDefault="00D24988" w:rsidP="00D24988">
            <w:pPr>
              <w:autoSpaceDE w:val="0"/>
              <w:autoSpaceDN w:val="0"/>
              <w:adjustRightInd w:val="0"/>
              <w:rPr>
                <w:rFonts w:ascii="Arial" w:hAnsi="Arial" w:cs="Arial"/>
                <w:sz w:val="18"/>
                <w:szCs w:val="20"/>
                <w:lang w:val="en-ZA" w:eastAsia="zh-CN"/>
              </w:rPr>
            </w:pPr>
            <w:r w:rsidRPr="00772297">
              <w:rPr>
                <w:rFonts w:ascii="Arial" w:hAnsi="Arial" w:cs="Arial"/>
                <w:sz w:val="18"/>
                <w:szCs w:val="20"/>
                <w:lang w:val="en-ZA" w:eastAsia="zh-CN"/>
              </w:rPr>
              <w:t>Utilities have committed significant co</w:t>
            </w:r>
            <w:r w:rsidRPr="00772297">
              <w:rPr>
                <w:rFonts w:ascii="Cambria Math" w:hAnsi="Cambria Math" w:cs="Cambria Math"/>
                <w:sz w:val="18"/>
                <w:szCs w:val="20"/>
                <w:lang w:val="en-ZA" w:eastAsia="zh-CN"/>
              </w:rPr>
              <w:t>‐</w:t>
            </w:r>
            <w:r w:rsidRPr="00772297">
              <w:rPr>
                <w:rFonts w:ascii="Arial" w:hAnsi="Arial" w:cs="Arial"/>
                <w:sz w:val="18"/>
                <w:szCs w:val="20"/>
                <w:lang w:val="en-ZA" w:eastAsia="zh-CN"/>
              </w:rPr>
              <w:t>finance to the project, this co</w:t>
            </w:r>
            <w:r w:rsidRPr="00772297">
              <w:rPr>
                <w:rFonts w:ascii="Cambria Math" w:hAnsi="Cambria Math" w:cs="Cambria Math"/>
                <w:sz w:val="18"/>
                <w:szCs w:val="20"/>
                <w:lang w:val="en-ZA" w:eastAsia="zh-CN"/>
              </w:rPr>
              <w:t>‐</w:t>
            </w:r>
            <w:r w:rsidRPr="00772297">
              <w:rPr>
                <w:rFonts w:ascii="Arial" w:hAnsi="Arial" w:cs="Arial"/>
                <w:sz w:val="18"/>
                <w:szCs w:val="20"/>
                <w:lang w:val="en-ZA" w:eastAsia="zh-CN"/>
              </w:rPr>
              <w:t>finance is for both staff time, and the cost of replacing transformers</w:t>
            </w:r>
          </w:p>
          <w:p w14:paraId="79ED657B" w14:textId="77777777" w:rsidR="00D24988" w:rsidRPr="00772297" w:rsidRDefault="00D24988" w:rsidP="00D24988">
            <w:pPr>
              <w:autoSpaceDE w:val="0"/>
              <w:autoSpaceDN w:val="0"/>
              <w:adjustRightInd w:val="0"/>
              <w:rPr>
                <w:rFonts w:ascii="Arial" w:eastAsia="Calibri" w:hAnsi="Arial" w:cs="Arial"/>
                <w:bCs/>
                <w:color w:val="BFBFBF"/>
                <w:sz w:val="18"/>
                <w:szCs w:val="20"/>
                <w:lang w:val="en-GB"/>
              </w:rPr>
            </w:pPr>
            <w:r w:rsidRPr="00772297">
              <w:rPr>
                <w:rFonts w:ascii="Arial" w:hAnsi="Arial" w:cs="Arial"/>
                <w:sz w:val="18"/>
                <w:szCs w:val="20"/>
                <w:lang w:val="en-ZA" w:eastAsia="zh-CN"/>
              </w:rPr>
              <w:t>In instances where the transformer cannot be decommissioned and replaced within the lifespan of the project, the transformer will be included in the PCB phase</w:t>
            </w:r>
            <w:r w:rsidRPr="00772297">
              <w:rPr>
                <w:rFonts w:ascii="Cambria Math" w:hAnsi="Cambria Math" w:cs="Cambria Math"/>
                <w:sz w:val="18"/>
                <w:szCs w:val="20"/>
                <w:lang w:val="en-ZA" w:eastAsia="zh-CN"/>
              </w:rPr>
              <w:t>‐</w:t>
            </w:r>
            <w:r w:rsidRPr="00772297">
              <w:rPr>
                <w:rFonts w:ascii="Arial" w:hAnsi="Arial" w:cs="Arial"/>
                <w:sz w:val="18"/>
                <w:szCs w:val="20"/>
                <w:lang w:val="en-ZA" w:eastAsia="zh-CN"/>
              </w:rPr>
              <w:t>out plan, with an agreed timeframe for taking the transformer offline, and for safeguarding the oil, and transformer casing</w:t>
            </w:r>
          </w:p>
        </w:tc>
        <w:tc>
          <w:tcPr>
            <w:tcW w:w="4536" w:type="dxa"/>
            <w:vMerge w:val="restart"/>
            <w:shd w:val="clear" w:color="auto" w:fill="auto"/>
          </w:tcPr>
          <w:p w14:paraId="79A99BCC" w14:textId="4A6E7A10" w:rsidR="00D24988" w:rsidRPr="00772297" w:rsidRDefault="00D24988" w:rsidP="008856DA">
            <w:pPr>
              <w:rPr>
                <w:rFonts w:ascii="Arial" w:hAnsi="Arial" w:cs="Arial"/>
                <w:color w:val="000000" w:themeColor="text1"/>
                <w:sz w:val="18"/>
                <w:szCs w:val="20"/>
                <w:lang w:val="en-GB"/>
              </w:rPr>
            </w:pPr>
            <w:r w:rsidRPr="00772297">
              <w:rPr>
                <w:rFonts w:ascii="Arial" w:hAnsi="Arial" w:cs="Arial"/>
                <w:color w:val="000000" w:themeColor="text1"/>
                <w:sz w:val="18"/>
                <w:szCs w:val="20"/>
                <w:lang w:val="en-GB"/>
              </w:rPr>
              <w:t xml:space="preserve">Negotiations undertaken with Utilities and SAPP to replace </w:t>
            </w:r>
            <w:r w:rsidR="008856DA">
              <w:rPr>
                <w:rFonts w:ascii="Arial" w:hAnsi="Arial" w:cs="Arial"/>
                <w:color w:val="000000" w:themeColor="text1"/>
                <w:sz w:val="18"/>
                <w:szCs w:val="20"/>
                <w:lang w:val="en-GB"/>
              </w:rPr>
              <w:t>h</w:t>
            </w:r>
            <w:r w:rsidRPr="00772297">
              <w:rPr>
                <w:rFonts w:ascii="Arial" w:hAnsi="Arial" w:cs="Arial"/>
                <w:color w:val="000000" w:themeColor="text1"/>
                <w:sz w:val="18"/>
                <w:szCs w:val="20"/>
                <w:lang w:val="en-GB"/>
              </w:rPr>
              <w:t>ighly contaminated transformers</w:t>
            </w:r>
            <w:r w:rsidR="008856DA">
              <w:rPr>
                <w:rFonts w:ascii="Arial" w:hAnsi="Arial" w:cs="Arial"/>
                <w:color w:val="000000" w:themeColor="text1"/>
                <w:sz w:val="18"/>
                <w:szCs w:val="20"/>
                <w:lang w:val="en-GB"/>
              </w:rPr>
              <w:t xml:space="preserve">, but where </w:t>
            </w:r>
            <w:r w:rsidR="00376465">
              <w:rPr>
                <w:rFonts w:ascii="Arial" w:hAnsi="Arial" w:cs="Arial"/>
                <w:color w:val="000000" w:themeColor="text1"/>
                <w:sz w:val="18"/>
                <w:szCs w:val="20"/>
                <w:lang w:val="en-GB"/>
              </w:rPr>
              <w:t xml:space="preserve">this is not feasible the </w:t>
            </w:r>
            <w:r w:rsidR="008856DA">
              <w:rPr>
                <w:rFonts w:ascii="Arial" w:hAnsi="Arial" w:cs="Arial"/>
                <w:color w:val="000000" w:themeColor="text1"/>
                <w:sz w:val="18"/>
                <w:szCs w:val="20"/>
                <w:lang w:val="en-GB"/>
              </w:rPr>
              <w:t>equipment</w:t>
            </w:r>
            <w:r w:rsidRPr="00772297">
              <w:rPr>
                <w:rFonts w:ascii="Arial" w:hAnsi="Arial" w:cs="Arial"/>
                <w:color w:val="000000" w:themeColor="text1"/>
                <w:sz w:val="18"/>
                <w:szCs w:val="20"/>
                <w:lang w:val="en-ZA" w:eastAsia="zh-CN"/>
              </w:rPr>
              <w:t xml:space="preserve"> will be included in the PCB phase</w:t>
            </w:r>
            <w:r w:rsidRPr="00772297">
              <w:rPr>
                <w:rFonts w:ascii="Cambria Math" w:hAnsi="Cambria Math" w:cs="Cambria Math"/>
                <w:color w:val="000000" w:themeColor="text1"/>
                <w:sz w:val="18"/>
                <w:szCs w:val="20"/>
                <w:lang w:val="en-ZA" w:eastAsia="zh-CN"/>
              </w:rPr>
              <w:t>‐</w:t>
            </w:r>
            <w:r w:rsidRPr="00772297">
              <w:rPr>
                <w:rFonts w:ascii="Arial" w:hAnsi="Arial" w:cs="Arial"/>
                <w:color w:val="000000" w:themeColor="text1"/>
                <w:sz w:val="18"/>
                <w:szCs w:val="20"/>
                <w:lang w:val="en-ZA" w:eastAsia="zh-CN"/>
              </w:rPr>
              <w:t>out plan, with an agreed timeframe for taking the transformer offline, and for safeguarding the oil, and transformer casing.</w:t>
            </w:r>
            <w:r w:rsidR="008856DA">
              <w:rPr>
                <w:rFonts w:ascii="Arial" w:hAnsi="Arial" w:cs="Arial"/>
                <w:color w:val="000000" w:themeColor="text1"/>
                <w:sz w:val="18"/>
                <w:szCs w:val="20"/>
                <w:lang w:val="en-ZA" w:eastAsia="zh-CN"/>
              </w:rPr>
              <w:t xml:space="preserve"> Engagement with </w:t>
            </w:r>
            <w:r w:rsidR="00376465">
              <w:rPr>
                <w:rFonts w:ascii="Arial" w:hAnsi="Arial" w:cs="Arial"/>
                <w:color w:val="000000" w:themeColor="text1"/>
                <w:sz w:val="18"/>
                <w:szCs w:val="20"/>
                <w:lang w:val="en-ZA" w:eastAsia="zh-CN"/>
              </w:rPr>
              <w:t xml:space="preserve">SAPP </w:t>
            </w:r>
            <w:r w:rsidR="008856DA">
              <w:rPr>
                <w:rFonts w:ascii="Arial" w:hAnsi="Arial" w:cs="Arial"/>
                <w:color w:val="000000" w:themeColor="text1"/>
                <w:sz w:val="18"/>
                <w:szCs w:val="20"/>
                <w:lang w:val="en-ZA" w:eastAsia="zh-CN"/>
              </w:rPr>
              <w:t xml:space="preserve">investors in the sector will ensure sustainability of these phase out plans. </w:t>
            </w:r>
          </w:p>
        </w:tc>
        <w:tc>
          <w:tcPr>
            <w:tcW w:w="1134" w:type="dxa"/>
            <w:shd w:val="clear" w:color="auto" w:fill="auto"/>
          </w:tcPr>
          <w:p w14:paraId="7ACAC729" w14:textId="77777777" w:rsidR="00BD42E6" w:rsidRPr="0099019C" w:rsidRDefault="00BD42E6" w:rsidP="006C1A3D">
            <w:pPr>
              <w:rPr>
                <w:rFonts w:ascii="Arial" w:hAnsi="Arial" w:cs="Arial"/>
                <w:sz w:val="20"/>
                <w:szCs w:val="20"/>
                <w:lang w:val="en-GB"/>
              </w:rPr>
            </w:pPr>
            <w:r w:rsidRPr="0099019C">
              <w:rPr>
                <w:rFonts w:ascii="Arial" w:hAnsi="Arial" w:cs="Arial"/>
                <w:sz w:val="20"/>
                <w:szCs w:val="20"/>
                <w:lang w:val="en-GB"/>
              </w:rPr>
              <w:t>CEO: M</w:t>
            </w:r>
          </w:p>
        </w:tc>
      </w:tr>
      <w:tr w:rsidR="00BD42E6" w:rsidRPr="008522DD" w14:paraId="1B677056" w14:textId="77777777" w:rsidTr="007963CB">
        <w:tc>
          <w:tcPr>
            <w:tcW w:w="2972" w:type="dxa"/>
            <w:vMerge/>
            <w:shd w:val="clear" w:color="auto" w:fill="auto"/>
          </w:tcPr>
          <w:p w14:paraId="5C2EE8A9" w14:textId="77777777" w:rsidR="00BD42E6" w:rsidRPr="00B263A8" w:rsidRDefault="00BD42E6" w:rsidP="006C1A3D">
            <w:pPr>
              <w:rPr>
                <w:rFonts w:ascii="Arial" w:hAnsi="Arial" w:cs="Arial"/>
                <w:color w:val="4472C4"/>
                <w:sz w:val="20"/>
                <w:szCs w:val="20"/>
                <w:lang w:val="en-GB"/>
              </w:rPr>
            </w:pPr>
          </w:p>
        </w:tc>
        <w:tc>
          <w:tcPr>
            <w:tcW w:w="4678" w:type="dxa"/>
            <w:vMerge/>
            <w:shd w:val="clear" w:color="auto" w:fill="auto"/>
          </w:tcPr>
          <w:p w14:paraId="0EA07F0D" w14:textId="77777777" w:rsidR="00BD42E6" w:rsidRPr="00B263A8" w:rsidRDefault="00BD42E6" w:rsidP="006C1A3D">
            <w:pPr>
              <w:rPr>
                <w:rFonts w:ascii="Arial" w:hAnsi="Arial" w:cs="Arial"/>
                <w:color w:val="4472C4"/>
                <w:sz w:val="20"/>
                <w:szCs w:val="20"/>
                <w:lang w:val="en-GB"/>
              </w:rPr>
            </w:pPr>
          </w:p>
        </w:tc>
        <w:tc>
          <w:tcPr>
            <w:tcW w:w="4536" w:type="dxa"/>
            <w:vMerge/>
            <w:shd w:val="clear" w:color="auto" w:fill="auto"/>
          </w:tcPr>
          <w:p w14:paraId="3E36DF87" w14:textId="77777777" w:rsidR="00BD42E6" w:rsidRPr="00B263A8" w:rsidRDefault="00BD42E6" w:rsidP="006C1A3D">
            <w:pPr>
              <w:rPr>
                <w:rFonts w:ascii="Arial" w:hAnsi="Arial" w:cs="Arial"/>
                <w:color w:val="4472C4"/>
                <w:sz w:val="20"/>
                <w:szCs w:val="20"/>
                <w:lang w:val="en-GB"/>
              </w:rPr>
            </w:pPr>
          </w:p>
        </w:tc>
        <w:tc>
          <w:tcPr>
            <w:tcW w:w="1134" w:type="dxa"/>
            <w:shd w:val="clear" w:color="auto" w:fill="auto"/>
          </w:tcPr>
          <w:p w14:paraId="5A2A14A9" w14:textId="3C186B7A" w:rsidR="00BD42E6" w:rsidRPr="0099019C" w:rsidRDefault="00BD42E6" w:rsidP="006C1A3D">
            <w:pPr>
              <w:rPr>
                <w:rFonts w:ascii="Arial" w:hAnsi="Arial" w:cs="Arial"/>
                <w:sz w:val="20"/>
                <w:szCs w:val="20"/>
                <w:lang w:val="en-GB"/>
              </w:rPr>
            </w:pPr>
            <w:r w:rsidRPr="0099019C">
              <w:rPr>
                <w:rFonts w:ascii="Arial" w:hAnsi="Arial" w:cs="Arial"/>
                <w:sz w:val="20"/>
                <w:szCs w:val="20"/>
                <w:lang w:val="en-GB"/>
              </w:rPr>
              <w:t>TM:</w:t>
            </w:r>
            <w:r w:rsidR="008856DA" w:rsidRPr="0099019C">
              <w:rPr>
                <w:rFonts w:ascii="Arial" w:hAnsi="Arial" w:cs="Arial"/>
                <w:sz w:val="20"/>
                <w:szCs w:val="20"/>
                <w:lang w:val="en-GB"/>
              </w:rPr>
              <w:t xml:space="preserve"> </w:t>
            </w:r>
            <w:r w:rsidR="00376465" w:rsidRPr="0099019C">
              <w:rPr>
                <w:rFonts w:ascii="Arial" w:hAnsi="Arial" w:cs="Arial"/>
                <w:sz w:val="20"/>
                <w:szCs w:val="20"/>
                <w:lang w:val="en-GB"/>
              </w:rPr>
              <w:t>H</w:t>
            </w:r>
          </w:p>
        </w:tc>
      </w:tr>
      <w:tr w:rsidR="00D57038" w:rsidRPr="008522DD" w14:paraId="0144B6AE" w14:textId="77777777" w:rsidTr="00553C1F">
        <w:trPr>
          <w:trHeight w:val="710"/>
        </w:trPr>
        <w:tc>
          <w:tcPr>
            <w:tcW w:w="2972" w:type="dxa"/>
            <w:vMerge/>
            <w:shd w:val="clear" w:color="auto" w:fill="auto"/>
          </w:tcPr>
          <w:p w14:paraId="6A4D5E05" w14:textId="77777777" w:rsidR="00D57038" w:rsidRPr="00B263A8" w:rsidRDefault="00D57038" w:rsidP="006C1A3D">
            <w:pPr>
              <w:rPr>
                <w:rFonts w:ascii="Arial" w:hAnsi="Arial" w:cs="Arial"/>
                <w:color w:val="4472C4"/>
                <w:sz w:val="20"/>
                <w:szCs w:val="20"/>
                <w:lang w:val="en-GB"/>
              </w:rPr>
            </w:pPr>
          </w:p>
        </w:tc>
        <w:tc>
          <w:tcPr>
            <w:tcW w:w="4678" w:type="dxa"/>
            <w:vMerge/>
            <w:shd w:val="clear" w:color="auto" w:fill="auto"/>
          </w:tcPr>
          <w:p w14:paraId="351CCA4C" w14:textId="77777777" w:rsidR="00D57038" w:rsidRPr="00B263A8" w:rsidRDefault="00D57038" w:rsidP="006C1A3D">
            <w:pPr>
              <w:rPr>
                <w:rFonts w:ascii="Arial" w:hAnsi="Arial" w:cs="Arial"/>
                <w:color w:val="4472C4"/>
                <w:sz w:val="20"/>
                <w:szCs w:val="20"/>
                <w:lang w:val="en-GB"/>
              </w:rPr>
            </w:pPr>
          </w:p>
        </w:tc>
        <w:tc>
          <w:tcPr>
            <w:tcW w:w="4536" w:type="dxa"/>
            <w:vMerge/>
            <w:shd w:val="clear" w:color="auto" w:fill="auto"/>
          </w:tcPr>
          <w:p w14:paraId="2C898F57" w14:textId="77777777" w:rsidR="00D57038" w:rsidRPr="00B263A8" w:rsidRDefault="00D57038" w:rsidP="006C1A3D">
            <w:pPr>
              <w:rPr>
                <w:rFonts w:ascii="Arial" w:hAnsi="Arial" w:cs="Arial"/>
                <w:color w:val="4472C4"/>
                <w:sz w:val="20"/>
                <w:szCs w:val="20"/>
                <w:lang w:val="en-GB"/>
              </w:rPr>
            </w:pPr>
          </w:p>
        </w:tc>
        <w:tc>
          <w:tcPr>
            <w:tcW w:w="1134" w:type="dxa"/>
            <w:shd w:val="clear" w:color="auto" w:fill="auto"/>
          </w:tcPr>
          <w:p w14:paraId="344CCC41" w14:textId="77777777" w:rsidR="00D57038" w:rsidRPr="0099019C" w:rsidRDefault="00D57038" w:rsidP="006C1A3D">
            <w:pPr>
              <w:rPr>
                <w:rFonts w:ascii="Arial" w:hAnsi="Arial" w:cs="Arial"/>
                <w:sz w:val="20"/>
                <w:szCs w:val="20"/>
                <w:lang w:val="en-GB"/>
              </w:rPr>
            </w:pPr>
            <w:r w:rsidRPr="0099019C">
              <w:rPr>
                <w:rFonts w:ascii="Arial" w:hAnsi="Arial" w:cs="Arial"/>
                <w:sz w:val="20"/>
                <w:szCs w:val="20"/>
                <w:lang w:val="en-GB"/>
              </w:rPr>
              <w:t>PM:M</w:t>
            </w:r>
          </w:p>
        </w:tc>
      </w:tr>
      <w:tr w:rsidR="00D57038" w:rsidRPr="008522DD" w14:paraId="0C049223" w14:textId="77777777" w:rsidTr="00643948">
        <w:tc>
          <w:tcPr>
            <w:tcW w:w="2972" w:type="dxa"/>
            <w:vMerge w:val="restart"/>
            <w:shd w:val="clear" w:color="auto" w:fill="auto"/>
          </w:tcPr>
          <w:p w14:paraId="41B4C3E8" w14:textId="1DB9D05A" w:rsidR="00D57038" w:rsidRPr="008E626D" w:rsidRDefault="005C601D" w:rsidP="00643948">
            <w:pPr>
              <w:autoSpaceDE w:val="0"/>
              <w:autoSpaceDN w:val="0"/>
              <w:adjustRightInd w:val="0"/>
              <w:rPr>
                <w:rFonts w:ascii="Arial" w:hAnsi="Arial" w:cs="Arial"/>
                <w:sz w:val="18"/>
                <w:szCs w:val="20"/>
                <w:lang w:val="en-ZA" w:eastAsia="zh-CN"/>
              </w:rPr>
            </w:pPr>
            <w:r w:rsidRPr="008E626D">
              <w:rPr>
                <w:rFonts w:ascii="Arial" w:hAnsi="Arial" w:cs="Arial"/>
                <w:sz w:val="18"/>
                <w:szCs w:val="20"/>
                <w:lang w:val="en-ZA" w:eastAsia="zh-CN"/>
              </w:rPr>
              <w:t>Handling, storage, transport and treatment of PCB wastes leads to environmental releases</w:t>
            </w:r>
          </w:p>
        </w:tc>
        <w:tc>
          <w:tcPr>
            <w:tcW w:w="4678" w:type="dxa"/>
            <w:vMerge w:val="restart"/>
            <w:shd w:val="clear" w:color="auto" w:fill="auto"/>
          </w:tcPr>
          <w:p w14:paraId="13124AD1" w14:textId="5CC34EC4" w:rsidR="00D57038" w:rsidRPr="008E626D" w:rsidRDefault="008E626D" w:rsidP="00643948">
            <w:pPr>
              <w:autoSpaceDE w:val="0"/>
              <w:autoSpaceDN w:val="0"/>
              <w:adjustRightInd w:val="0"/>
              <w:rPr>
                <w:rFonts w:ascii="Arial" w:hAnsi="Arial" w:cs="Arial"/>
                <w:sz w:val="18"/>
                <w:szCs w:val="20"/>
                <w:lang w:val="en-ZA" w:eastAsia="zh-CN"/>
              </w:rPr>
            </w:pPr>
            <w:r w:rsidRPr="008E626D">
              <w:rPr>
                <w:rFonts w:ascii="Arial" w:hAnsi="Arial" w:cs="Arial"/>
                <w:sz w:val="18"/>
                <w:szCs w:val="20"/>
                <w:lang w:val="en-ZA" w:eastAsia="zh-CN"/>
              </w:rPr>
              <w:t xml:space="preserve">Environmental safeguards including independent monitoring of project activities and disposal plans based on international guidance standards, including training for personnel handling PCB. </w:t>
            </w:r>
          </w:p>
        </w:tc>
        <w:tc>
          <w:tcPr>
            <w:tcW w:w="4536" w:type="dxa"/>
            <w:vMerge w:val="restart"/>
            <w:shd w:val="clear" w:color="auto" w:fill="auto"/>
          </w:tcPr>
          <w:p w14:paraId="3FCD012D" w14:textId="688119A7" w:rsidR="00D57038" w:rsidRPr="008E626D" w:rsidRDefault="0099019C" w:rsidP="00643948">
            <w:pPr>
              <w:rPr>
                <w:rFonts w:ascii="Arial" w:hAnsi="Arial" w:cs="Arial"/>
                <w:sz w:val="18"/>
                <w:szCs w:val="20"/>
                <w:lang w:val="en-ZA" w:eastAsia="zh-CN"/>
              </w:rPr>
            </w:pPr>
            <w:r>
              <w:rPr>
                <w:rFonts w:ascii="Arial" w:hAnsi="Arial" w:cs="Arial"/>
                <w:sz w:val="18"/>
                <w:szCs w:val="20"/>
                <w:lang w:val="en-ZA" w:eastAsia="zh-CN"/>
              </w:rPr>
              <w:t xml:space="preserve">The international technical assistance for the project </w:t>
            </w:r>
            <w:r w:rsidR="00803B89">
              <w:rPr>
                <w:rFonts w:ascii="Arial" w:hAnsi="Arial" w:cs="Arial"/>
                <w:sz w:val="18"/>
                <w:szCs w:val="20"/>
                <w:lang w:val="en-ZA" w:eastAsia="zh-CN"/>
              </w:rPr>
              <w:t xml:space="preserve">will ensure that best practices are adhered to. </w:t>
            </w:r>
          </w:p>
        </w:tc>
        <w:tc>
          <w:tcPr>
            <w:tcW w:w="1134" w:type="dxa"/>
            <w:shd w:val="clear" w:color="auto" w:fill="auto"/>
          </w:tcPr>
          <w:p w14:paraId="36B2FF9A" w14:textId="02BB15F1" w:rsidR="00D57038" w:rsidRPr="008E626D" w:rsidRDefault="00D57038" w:rsidP="00643948">
            <w:pPr>
              <w:rPr>
                <w:rFonts w:ascii="Arial" w:hAnsi="Arial" w:cs="Arial"/>
                <w:sz w:val="18"/>
                <w:szCs w:val="20"/>
                <w:lang w:val="en-ZA" w:eastAsia="zh-CN"/>
              </w:rPr>
            </w:pPr>
            <w:r w:rsidRPr="008E626D">
              <w:rPr>
                <w:rFonts w:ascii="Arial" w:hAnsi="Arial" w:cs="Arial"/>
                <w:sz w:val="18"/>
                <w:szCs w:val="20"/>
                <w:lang w:val="en-ZA" w:eastAsia="zh-CN"/>
              </w:rPr>
              <w:t xml:space="preserve">CEO: </w:t>
            </w:r>
            <w:r w:rsidR="00106002">
              <w:rPr>
                <w:rFonts w:ascii="Arial" w:hAnsi="Arial" w:cs="Arial"/>
                <w:sz w:val="18"/>
                <w:szCs w:val="20"/>
                <w:lang w:val="en-ZA" w:eastAsia="zh-CN"/>
              </w:rPr>
              <w:t>L-M</w:t>
            </w:r>
          </w:p>
        </w:tc>
      </w:tr>
      <w:tr w:rsidR="00D57038" w:rsidRPr="008522DD" w14:paraId="60B84F67" w14:textId="77777777" w:rsidTr="00643948">
        <w:tc>
          <w:tcPr>
            <w:tcW w:w="2972" w:type="dxa"/>
            <w:vMerge/>
            <w:shd w:val="clear" w:color="auto" w:fill="auto"/>
          </w:tcPr>
          <w:p w14:paraId="2666FE5E" w14:textId="77777777" w:rsidR="00D57038" w:rsidRPr="008E626D" w:rsidRDefault="00D57038" w:rsidP="008E626D">
            <w:pPr>
              <w:autoSpaceDE w:val="0"/>
              <w:autoSpaceDN w:val="0"/>
              <w:adjustRightInd w:val="0"/>
              <w:rPr>
                <w:rFonts w:ascii="Arial" w:hAnsi="Arial" w:cs="Arial"/>
                <w:sz w:val="18"/>
                <w:szCs w:val="20"/>
                <w:lang w:val="en-ZA" w:eastAsia="zh-CN"/>
              </w:rPr>
            </w:pPr>
          </w:p>
        </w:tc>
        <w:tc>
          <w:tcPr>
            <w:tcW w:w="4678" w:type="dxa"/>
            <w:vMerge/>
            <w:shd w:val="clear" w:color="auto" w:fill="auto"/>
          </w:tcPr>
          <w:p w14:paraId="583911B9" w14:textId="77777777" w:rsidR="00D57038" w:rsidRPr="008E626D" w:rsidRDefault="00D57038" w:rsidP="008E626D">
            <w:pPr>
              <w:autoSpaceDE w:val="0"/>
              <w:autoSpaceDN w:val="0"/>
              <w:adjustRightInd w:val="0"/>
              <w:rPr>
                <w:rFonts w:ascii="Arial" w:hAnsi="Arial" w:cs="Arial"/>
                <w:sz w:val="18"/>
                <w:szCs w:val="20"/>
                <w:lang w:val="en-ZA" w:eastAsia="zh-CN"/>
              </w:rPr>
            </w:pPr>
          </w:p>
        </w:tc>
        <w:tc>
          <w:tcPr>
            <w:tcW w:w="4536" w:type="dxa"/>
            <w:vMerge/>
            <w:shd w:val="clear" w:color="auto" w:fill="auto"/>
          </w:tcPr>
          <w:p w14:paraId="2069BB2E" w14:textId="77777777" w:rsidR="00D57038" w:rsidRPr="008E626D" w:rsidRDefault="00D57038" w:rsidP="008E626D">
            <w:pPr>
              <w:autoSpaceDE w:val="0"/>
              <w:autoSpaceDN w:val="0"/>
              <w:adjustRightInd w:val="0"/>
              <w:rPr>
                <w:rFonts w:ascii="Arial" w:hAnsi="Arial" w:cs="Arial"/>
                <w:sz w:val="18"/>
                <w:szCs w:val="20"/>
                <w:lang w:val="en-ZA" w:eastAsia="zh-CN"/>
              </w:rPr>
            </w:pPr>
          </w:p>
        </w:tc>
        <w:tc>
          <w:tcPr>
            <w:tcW w:w="1134" w:type="dxa"/>
            <w:shd w:val="clear" w:color="auto" w:fill="auto"/>
          </w:tcPr>
          <w:p w14:paraId="133E8671" w14:textId="09474AFD" w:rsidR="00D57038" w:rsidRPr="008E626D" w:rsidRDefault="00D57038" w:rsidP="008E626D">
            <w:pPr>
              <w:autoSpaceDE w:val="0"/>
              <w:autoSpaceDN w:val="0"/>
              <w:adjustRightInd w:val="0"/>
              <w:rPr>
                <w:rFonts w:ascii="Arial" w:hAnsi="Arial" w:cs="Arial"/>
                <w:sz w:val="18"/>
                <w:szCs w:val="20"/>
                <w:lang w:val="en-ZA" w:eastAsia="zh-CN"/>
              </w:rPr>
            </w:pPr>
            <w:r w:rsidRPr="008E626D">
              <w:rPr>
                <w:rFonts w:ascii="Arial" w:hAnsi="Arial" w:cs="Arial"/>
                <w:sz w:val="18"/>
                <w:szCs w:val="20"/>
                <w:lang w:val="en-ZA" w:eastAsia="zh-CN"/>
              </w:rPr>
              <w:t xml:space="preserve">TM: </w:t>
            </w:r>
            <w:r w:rsidR="0099019C">
              <w:rPr>
                <w:rFonts w:ascii="Arial" w:hAnsi="Arial" w:cs="Arial"/>
                <w:sz w:val="18"/>
                <w:szCs w:val="20"/>
                <w:lang w:val="en-ZA" w:eastAsia="zh-CN"/>
              </w:rPr>
              <w:t>L</w:t>
            </w:r>
          </w:p>
        </w:tc>
      </w:tr>
      <w:tr w:rsidR="00D57038" w:rsidRPr="008522DD" w14:paraId="07E5BA64" w14:textId="77777777" w:rsidTr="008E626D">
        <w:trPr>
          <w:trHeight w:val="251"/>
        </w:trPr>
        <w:tc>
          <w:tcPr>
            <w:tcW w:w="2972" w:type="dxa"/>
            <w:vMerge/>
            <w:shd w:val="clear" w:color="auto" w:fill="auto"/>
          </w:tcPr>
          <w:p w14:paraId="19CAFEA8" w14:textId="77777777" w:rsidR="00D57038" w:rsidRPr="008E626D" w:rsidRDefault="00D57038" w:rsidP="008E626D">
            <w:pPr>
              <w:autoSpaceDE w:val="0"/>
              <w:autoSpaceDN w:val="0"/>
              <w:adjustRightInd w:val="0"/>
              <w:rPr>
                <w:rFonts w:ascii="Arial" w:hAnsi="Arial" w:cs="Arial"/>
                <w:sz w:val="18"/>
                <w:szCs w:val="20"/>
                <w:lang w:val="en-ZA" w:eastAsia="zh-CN"/>
              </w:rPr>
            </w:pPr>
          </w:p>
        </w:tc>
        <w:tc>
          <w:tcPr>
            <w:tcW w:w="4678" w:type="dxa"/>
            <w:vMerge/>
            <w:shd w:val="clear" w:color="auto" w:fill="auto"/>
          </w:tcPr>
          <w:p w14:paraId="1B983D83" w14:textId="77777777" w:rsidR="00D57038" w:rsidRPr="008E626D" w:rsidRDefault="00D57038" w:rsidP="008E626D">
            <w:pPr>
              <w:autoSpaceDE w:val="0"/>
              <w:autoSpaceDN w:val="0"/>
              <w:adjustRightInd w:val="0"/>
              <w:rPr>
                <w:rFonts w:ascii="Arial" w:hAnsi="Arial" w:cs="Arial"/>
                <w:sz w:val="18"/>
                <w:szCs w:val="20"/>
                <w:lang w:val="en-ZA" w:eastAsia="zh-CN"/>
              </w:rPr>
            </w:pPr>
          </w:p>
        </w:tc>
        <w:tc>
          <w:tcPr>
            <w:tcW w:w="4536" w:type="dxa"/>
            <w:vMerge/>
            <w:shd w:val="clear" w:color="auto" w:fill="auto"/>
          </w:tcPr>
          <w:p w14:paraId="3A7C9332" w14:textId="77777777" w:rsidR="00D57038" w:rsidRPr="008E626D" w:rsidRDefault="00D57038" w:rsidP="008E626D">
            <w:pPr>
              <w:autoSpaceDE w:val="0"/>
              <w:autoSpaceDN w:val="0"/>
              <w:adjustRightInd w:val="0"/>
              <w:rPr>
                <w:rFonts w:ascii="Arial" w:hAnsi="Arial" w:cs="Arial"/>
                <w:sz w:val="18"/>
                <w:szCs w:val="20"/>
                <w:lang w:val="en-ZA" w:eastAsia="zh-CN"/>
              </w:rPr>
            </w:pPr>
          </w:p>
        </w:tc>
        <w:tc>
          <w:tcPr>
            <w:tcW w:w="1134" w:type="dxa"/>
            <w:shd w:val="clear" w:color="auto" w:fill="auto"/>
          </w:tcPr>
          <w:p w14:paraId="5827BF60" w14:textId="1570AD3C" w:rsidR="00D57038" w:rsidRPr="008E626D" w:rsidRDefault="00D57038" w:rsidP="008E626D">
            <w:pPr>
              <w:autoSpaceDE w:val="0"/>
              <w:autoSpaceDN w:val="0"/>
              <w:adjustRightInd w:val="0"/>
              <w:rPr>
                <w:rFonts w:ascii="Arial" w:hAnsi="Arial" w:cs="Arial"/>
                <w:sz w:val="18"/>
                <w:szCs w:val="20"/>
                <w:lang w:val="en-ZA" w:eastAsia="zh-CN"/>
              </w:rPr>
            </w:pPr>
            <w:r w:rsidRPr="008E626D">
              <w:rPr>
                <w:rFonts w:ascii="Arial" w:hAnsi="Arial" w:cs="Arial"/>
                <w:sz w:val="18"/>
                <w:szCs w:val="20"/>
                <w:lang w:val="en-ZA" w:eastAsia="zh-CN"/>
              </w:rPr>
              <w:t>PM:</w:t>
            </w:r>
            <w:r w:rsidR="0099019C">
              <w:rPr>
                <w:rFonts w:ascii="Arial" w:hAnsi="Arial" w:cs="Arial"/>
                <w:sz w:val="18"/>
                <w:szCs w:val="20"/>
                <w:lang w:val="en-ZA" w:eastAsia="zh-CN"/>
              </w:rPr>
              <w:t xml:space="preserve"> L</w:t>
            </w:r>
          </w:p>
        </w:tc>
      </w:tr>
      <w:tr w:rsidR="00624494" w:rsidRPr="008522DD" w14:paraId="3C52027C" w14:textId="77777777" w:rsidTr="00643948">
        <w:tc>
          <w:tcPr>
            <w:tcW w:w="2972" w:type="dxa"/>
            <w:vMerge w:val="restart"/>
            <w:shd w:val="clear" w:color="auto" w:fill="auto"/>
          </w:tcPr>
          <w:p w14:paraId="150D1BAA" w14:textId="39B5C0F4" w:rsidR="00624494" w:rsidRPr="008E626D" w:rsidRDefault="00106002" w:rsidP="00643948">
            <w:pPr>
              <w:autoSpaceDE w:val="0"/>
              <w:autoSpaceDN w:val="0"/>
              <w:adjustRightInd w:val="0"/>
              <w:rPr>
                <w:rFonts w:ascii="Arial" w:hAnsi="Arial" w:cs="Arial"/>
                <w:sz w:val="18"/>
                <w:szCs w:val="20"/>
                <w:lang w:val="en-ZA" w:eastAsia="zh-CN"/>
              </w:rPr>
            </w:pPr>
            <w:r>
              <w:rPr>
                <w:rFonts w:ascii="Arial" w:hAnsi="Arial" w:cs="Arial"/>
                <w:sz w:val="18"/>
                <w:szCs w:val="20"/>
                <w:lang w:val="en-ZA" w:eastAsia="zh-CN"/>
              </w:rPr>
              <w:t>Impacts of climate change on the project</w:t>
            </w:r>
          </w:p>
        </w:tc>
        <w:tc>
          <w:tcPr>
            <w:tcW w:w="4678" w:type="dxa"/>
            <w:vMerge w:val="restart"/>
            <w:shd w:val="clear" w:color="auto" w:fill="auto"/>
          </w:tcPr>
          <w:p w14:paraId="7B851F58" w14:textId="6C04B670" w:rsidR="00624494" w:rsidRPr="008E626D" w:rsidRDefault="00106002" w:rsidP="00643948">
            <w:pPr>
              <w:autoSpaceDE w:val="0"/>
              <w:autoSpaceDN w:val="0"/>
              <w:adjustRightInd w:val="0"/>
              <w:rPr>
                <w:rFonts w:ascii="Arial" w:hAnsi="Arial" w:cs="Arial"/>
                <w:sz w:val="18"/>
                <w:szCs w:val="20"/>
                <w:lang w:val="en-ZA" w:eastAsia="zh-CN"/>
              </w:rPr>
            </w:pPr>
            <w:r>
              <w:rPr>
                <w:rFonts w:ascii="Arial" w:hAnsi="Arial" w:cs="Arial"/>
                <w:sz w:val="18"/>
                <w:szCs w:val="20"/>
                <w:lang w:val="en-ZA" w:eastAsia="zh-CN"/>
              </w:rPr>
              <w:t>Ensure PCBs are not stockpiled within the vicinity of coastal areas susceptible to storm surge</w:t>
            </w:r>
            <w:r w:rsidR="00DF34F1">
              <w:rPr>
                <w:rFonts w:ascii="Arial" w:hAnsi="Arial" w:cs="Arial"/>
                <w:sz w:val="18"/>
                <w:szCs w:val="20"/>
                <w:lang w:val="en-ZA" w:eastAsia="zh-CN"/>
              </w:rPr>
              <w:t xml:space="preserve"> and that storage facilities and located on all weather roads</w:t>
            </w:r>
          </w:p>
        </w:tc>
        <w:tc>
          <w:tcPr>
            <w:tcW w:w="4536" w:type="dxa"/>
            <w:vMerge w:val="restart"/>
            <w:shd w:val="clear" w:color="auto" w:fill="auto"/>
          </w:tcPr>
          <w:p w14:paraId="3D107B44" w14:textId="1FE1DA09" w:rsidR="00624494" w:rsidRPr="008E626D" w:rsidRDefault="0099019C" w:rsidP="00643948">
            <w:pPr>
              <w:rPr>
                <w:rFonts w:ascii="Arial" w:hAnsi="Arial" w:cs="Arial"/>
                <w:sz w:val="18"/>
                <w:szCs w:val="20"/>
                <w:lang w:val="en-ZA" w:eastAsia="zh-CN"/>
              </w:rPr>
            </w:pPr>
            <w:r>
              <w:rPr>
                <w:rFonts w:ascii="Arial" w:hAnsi="Arial" w:cs="Arial"/>
                <w:sz w:val="18"/>
                <w:szCs w:val="20"/>
                <w:lang w:val="en-ZA" w:eastAsia="zh-CN"/>
              </w:rPr>
              <w:t xml:space="preserve">Cyclone </w:t>
            </w:r>
            <w:proofErr w:type="spellStart"/>
            <w:r>
              <w:rPr>
                <w:rFonts w:ascii="Arial" w:hAnsi="Arial" w:cs="Arial"/>
                <w:sz w:val="18"/>
                <w:szCs w:val="20"/>
                <w:lang w:val="en-ZA" w:eastAsia="zh-CN"/>
              </w:rPr>
              <w:t>Idai</w:t>
            </w:r>
            <w:proofErr w:type="spellEnd"/>
            <w:r>
              <w:rPr>
                <w:rFonts w:ascii="Arial" w:hAnsi="Arial" w:cs="Arial"/>
                <w:sz w:val="18"/>
                <w:szCs w:val="20"/>
                <w:lang w:val="en-ZA" w:eastAsia="zh-CN"/>
              </w:rPr>
              <w:t xml:space="preserve"> in Mozambique and Zimbabwe in 2019 contributed to the difficulty in completing field verifications of inventories of the equipment. </w:t>
            </w:r>
            <w:r w:rsidR="00DF34F1">
              <w:rPr>
                <w:rFonts w:ascii="Arial" w:hAnsi="Arial" w:cs="Arial"/>
                <w:sz w:val="18"/>
                <w:szCs w:val="20"/>
                <w:lang w:val="en-ZA" w:eastAsia="zh-CN"/>
              </w:rPr>
              <w:t xml:space="preserve"> </w:t>
            </w:r>
          </w:p>
        </w:tc>
        <w:tc>
          <w:tcPr>
            <w:tcW w:w="1134" w:type="dxa"/>
            <w:shd w:val="clear" w:color="auto" w:fill="auto"/>
          </w:tcPr>
          <w:p w14:paraId="3C55A2C4" w14:textId="77777777" w:rsidR="00624494" w:rsidRPr="008E626D" w:rsidRDefault="00624494" w:rsidP="00643948">
            <w:pPr>
              <w:rPr>
                <w:rFonts w:ascii="Arial" w:hAnsi="Arial" w:cs="Arial"/>
                <w:sz w:val="18"/>
                <w:szCs w:val="20"/>
                <w:lang w:val="en-ZA" w:eastAsia="zh-CN"/>
              </w:rPr>
            </w:pPr>
            <w:r w:rsidRPr="008E626D">
              <w:rPr>
                <w:rFonts w:ascii="Arial" w:hAnsi="Arial" w:cs="Arial"/>
                <w:sz w:val="18"/>
                <w:szCs w:val="20"/>
                <w:lang w:val="en-ZA" w:eastAsia="zh-CN"/>
              </w:rPr>
              <w:t>CEO: M</w:t>
            </w:r>
          </w:p>
        </w:tc>
      </w:tr>
      <w:tr w:rsidR="00624494" w:rsidRPr="008522DD" w14:paraId="3785E804" w14:textId="77777777" w:rsidTr="00643948">
        <w:tc>
          <w:tcPr>
            <w:tcW w:w="2972" w:type="dxa"/>
            <w:vMerge/>
            <w:shd w:val="clear" w:color="auto" w:fill="auto"/>
          </w:tcPr>
          <w:p w14:paraId="31361B40" w14:textId="77777777" w:rsidR="00624494" w:rsidRPr="008E626D" w:rsidRDefault="00624494" w:rsidP="008E626D">
            <w:pPr>
              <w:autoSpaceDE w:val="0"/>
              <w:autoSpaceDN w:val="0"/>
              <w:adjustRightInd w:val="0"/>
              <w:rPr>
                <w:rFonts w:ascii="Arial" w:hAnsi="Arial" w:cs="Arial"/>
                <w:sz w:val="18"/>
                <w:szCs w:val="20"/>
                <w:lang w:val="en-ZA" w:eastAsia="zh-CN"/>
              </w:rPr>
            </w:pPr>
          </w:p>
        </w:tc>
        <w:tc>
          <w:tcPr>
            <w:tcW w:w="4678" w:type="dxa"/>
            <w:vMerge/>
            <w:shd w:val="clear" w:color="auto" w:fill="auto"/>
          </w:tcPr>
          <w:p w14:paraId="03C035AE" w14:textId="77777777" w:rsidR="00624494" w:rsidRPr="008E626D" w:rsidRDefault="00624494" w:rsidP="008E626D">
            <w:pPr>
              <w:autoSpaceDE w:val="0"/>
              <w:autoSpaceDN w:val="0"/>
              <w:adjustRightInd w:val="0"/>
              <w:rPr>
                <w:rFonts w:ascii="Arial" w:hAnsi="Arial" w:cs="Arial"/>
                <w:sz w:val="18"/>
                <w:szCs w:val="20"/>
                <w:lang w:val="en-ZA" w:eastAsia="zh-CN"/>
              </w:rPr>
            </w:pPr>
          </w:p>
        </w:tc>
        <w:tc>
          <w:tcPr>
            <w:tcW w:w="4536" w:type="dxa"/>
            <w:vMerge/>
            <w:shd w:val="clear" w:color="auto" w:fill="auto"/>
          </w:tcPr>
          <w:p w14:paraId="7FD7F600" w14:textId="77777777" w:rsidR="00624494" w:rsidRPr="008E626D" w:rsidRDefault="00624494" w:rsidP="008E626D">
            <w:pPr>
              <w:autoSpaceDE w:val="0"/>
              <w:autoSpaceDN w:val="0"/>
              <w:adjustRightInd w:val="0"/>
              <w:rPr>
                <w:rFonts w:ascii="Arial" w:hAnsi="Arial" w:cs="Arial"/>
                <w:sz w:val="18"/>
                <w:szCs w:val="20"/>
                <w:lang w:val="en-ZA" w:eastAsia="zh-CN"/>
              </w:rPr>
            </w:pPr>
          </w:p>
        </w:tc>
        <w:tc>
          <w:tcPr>
            <w:tcW w:w="1134" w:type="dxa"/>
            <w:shd w:val="clear" w:color="auto" w:fill="auto"/>
          </w:tcPr>
          <w:p w14:paraId="1B055B22" w14:textId="77777777" w:rsidR="00624494" w:rsidRPr="008E626D" w:rsidRDefault="00624494" w:rsidP="008E626D">
            <w:pPr>
              <w:autoSpaceDE w:val="0"/>
              <w:autoSpaceDN w:val="0"/>
              <w:adjustRightInd w:val="0"/>
              <w:rPr>
                <w:rFonts w:ascii="Arial" w:hAnsi="Arial" w:cs="Arial"/>
                <w:sz w:val="18"/>
                <w:szCs w:val="20"/>
                <w:lang w:val="en-ZA" w:eastAsia="zh-CN"/>
              </w:rPr>
            </w:pPr>
            <w:r w:rsidRPr="008E626D">
              <w:rPr>
                <w:rFonts w:ascii="Arial" w:hAnsi="Arial" w:cs="Arial"/>
                <w:sz w:val="18"/>
                <w:szCs w:val="20"/>
                <w:lang w:val="en-ZA" w:eastAsia="zh-CN"/>
              </w:rPr>
              <w:t>TM: M</w:t>
            </w:r>
          </w:p>
        </w:tc>
      </w:tr>
      <w:tr w:rsidR="00624494" w:rsidRPr="008522DD" w14:paraId="67613ACD" w14:textId="77777777" w:rsidTr="0099019C">
        <w:trPr>
          <w:trHeight w:val="70"/>
        </w:trPr>
        <w:tc>
          <w:tcPr>
            <w:tcW w:w="2972" w:type="dxa"/>
            <w:vMerge/>
            <w:shd w:val="clear" w:color="auto" w:fill="auto"/>
          </w:tcPr>
          <w:p w14:paraId="2722B1EE" w14:textId="77777777" w:rsidR="00624494" w:rsidRPr="008E626D" w:rsidRDefault="00624494" w:rsidP="008E626D">
            <w:pPr>
              <w:autoSpaceDE w:val="0"/>
              <w:autoSpaceDN w:val="0"/>
              <w:adjustRightInd w:val="0"/>
              <w:rPr>
                <w:rFonts w:ascii="Arial" w:hAnsi="Arial" w:cs="Arial"/>
                <w:sz w:val="18"/>
                <w:szCs w:val="20"/>
                <w:lang w:val="en-ZA" w:eastAsia="zh-CN"/>
              </w:rPr>
            </w:pPr>
          </w:p>
        </w:tc>
        <w:tc>
          <w:tcPr>
            <w:tcW w:w="4678" w:type="dxa"/>
            <w:vMerge/>
            <w:shd w:val="clear" w:color="auto" w:fill="auto"/>
          </w:tcPr>
          <w:p w14:paraId="7910AE15" w14:textId="77777777" w:rsidR="00624494" w:rsidRPr="008E626D" w:rsidRDefault="00624494" w:rsidP="008E626D">
            <w:pPr>
              <w:autoSpaceDE w:val="0"/>
              <w:autoSpaceDN w:val="0"/>
              <w:adjustRightInd w:val="0"/>
              <w:rPr>
                <w:rFonts w:ascii="Arial" w:hAnsi="Arial" w:cs="Arial"/>
                <w:sz w:val="18"/>
                <w:szCs w:val="20"/>
                <w:lang w:val="en-ZA" w:eastAsia="zh-CN"/>
              </w:rPr>
            </w:pPr>
          </w:p>
        </w:tc>
        <w:tc>
          <w:tcPr>
            <w:tcW w:w="4536" w:type="dxa"/>
            <w:vMerge/>
            <w:shd w:val="clear" w:color="auto" w:fill="auto"/>
          </w:tcPr>
          <w:p w14:paraId="0FF3456E" w14:textId="77777777" w:rsidR="00624494" w:rsidRPr="008E626D" w:rsidRDefault="00624494" w:rsidP="008E626D">
            <w:pPr>
              <w:autoSpaceDE w:val="0"/>
              <w:autoSpaceDN w:val="0"/>
              <w:adjustRightInd w:val="0"/>
              <w:rPr>
                <w:rFonts w:ascii="Arial" w:hAnsi="Arial" w:cs="Arial"/>
                <w:sz w:val="18"/>
                <w:szCs w:val="20"/>
                <w:lang w:val="en-ZA" w:eastAsia="zh-CN"/>
              </w:rPr>
            </w:pPr>
          </w:p>
        </w:tc>
        <w:tc>
          <w:tcPr>
            <w:tcW w:w="1134" w:type="dxa"/>
            <w:shd w:val="clear" w:color="auto" w:fill="auto"/>
          </w:tcPr>
          <w:p w14:paraId="02BB52B9" w14:textId="77777777" w:rsidR="00624494" w:rsidRPr="008E626D" w:rsidRDefault="00624494" w:rsidP="008E626D">
            <w:pPr>
              <w:autoSpaceDE w:val="0"/>
              <w:autoSpaceDN w:val="0"/>
              <w:adjustRightInd w:val="0"/>
              <w:rPr>
                <w:rFonts w:ascii="Arial" w:hAnsi="Arial" w:cs="Arial"/>
                <w:sz w:val="18"/>
                <w:szCs w:val="20"/>
                <w:lang w:val="en-ZA" w:eastAsia="zh-CN"/>
              </w:rPr>
            </w:pPr>
            <w:r w:rsidRPr="008E626D">
              <w:rPr>
                <w:rFonts w:ascii="Arial" w:hAnsi="Arial" w:cs="Arial"/>
                <w:sz w:val="18"/>
                <w:szCs w:val="20"/>
                <w:lang w:val="en-ZA" w:eastAsia="zh-CN"/>
              </w:rPr>
              <w:t>PM:M</w:t>
            </w:r>
          </w:p>
        </w:tc>
      </w:tr>
      <w:bookmarkEnd w:id="1"/>
      <w:tr w:rsidR="00BD42E6" w:rsidRPr="008522DD" w14:paraId="1FFC72E2" w14:textId="77777777" w:rsidTr="007963CB">
        <w:trPr>
          <w:trHeight w:val="470"/>
        </w:trPr>
        <w:tc>
          <w:tcPr>
            <w:tcW w:w="12186" w:type="dxa"/>
            <w:gridSpan w:val="3"/>
            <w:shd w:val="clear" w:color="auto" w:fill="auto"/>
          </w:tcPr>
          <w:p w14:paraId="5F995338" w14:textId="77777777" w:rsidR="00BD42E6" w:rsidRPr="008522DD" w:rsidRDefault="00BD42E6" w:rsidP="008522DD">
            <w:pPr>
              <w:jc w:val="right"/>
              <w:rPr>
                <w:rFonts w:ascii="Arial" w:hAnsi="Arial" w:cs="Arial"/>
                <w:b/>
                <w:color w:val="000000"/>
                <w:sz w:val="20"/>
                <w:szCs w:val="20"/>
                <w:lang w:val="en-GB"/>
              </w:rPr>
            </w:pPr>
            <w:r w:rsidRPr="008522DD">
              <w:rPr>
                <w:rFonts w:ascii="Arial" w:hAnsi="Arial" w:cs="Arial"/>
                <w:b/>
                <w:color w:val="000000"/>
                <w:sz w:val="20"/>
                <w:szCs w:val="20"/>
                <w:lang w:val="en-GB"/>
              </w:rPr>
              <w:t>Overall Risk Rating</w:t>
            </w:r>
          </w:p>
          <w:p w14:paraId="181A779E" w14:textId="77777777" w:rsidR="00BD42E6" w:rsidRPr="008522DD" w:rsidRDefault="00BD42E6" w:rsidP="008522DD">
            <w:pPr>
              <w:jc w:val="right"/>
              <w:rPr>
                <w:rFonts w:ascii="Arial" w:hAnsi="Arial" w:cs="Arial"/>
                <w:b/>
                <w:color w:val="4472C4"/>
                <w:sz w:val="20"/>
                <w:szCs w:val="20"/>
                <w:lang w:val="en-GB"/>
              </w:rPr>
            </w:pPr>
            <w:r w:rsidRPr="008522DD">
              <w:rPr>
                <w:rFonts w:ascii="Arial" w:hAnsi="Arial" w:cs="Arial"/>
                <w:b/>
                <w:color w:val="000000"/>
                <w:sz w:val="20"/>
                <w:szCs w:val="20"/>
                <w:lang w:val="en-GB"/>
              </w:rPr>
              <w:t>Project Manager</w:t>
            </w:r>
          </w:p>
        </w:tc>
        <w:tc>
          <w:tcPr>
            <w:tcW w:w="1134" w:type="dxa"/>
            <w:shd w:val="clear" w:color="auto" w:fill="auto"/>
          </w:tcPr>
          <w:p w14:paraId="4A6BADEE" w14:textId="77777777" w:rsidR="00BD42E6" w:rsidRPr="008522DD" w:rsidRDefault="00D24988" w:rsidP="006C1A3D">
            <w:pPr>
              <w:rPr>
                <w:rFonts w:ascii="Arial" w:hAnsi="Arial" w:cs="Arial"/>
                <w:color w:val="4472C4"/>
                <w:sz w:val="20"/>
                <w:szCs w:val="20"/>
                <w:lang w:val="en-GB"/>
              </w:rPr>
            </w:pPr>
            <w:r w:rsidRPr="0091488C">
              <w:rPr>
                <w:rFonts w:ascii="Arial" w:hAnsi="Arial" w:cs="Arial"/>
                <w:color w:val="000000" w:themeColor="text1"/>
                <w:sz w:val="20"/>
                <w:szCs w:val="20"/>
                <w:lang w:val="en-GB"/>
              </w:rPr>
              <w:t>M</w:t>
            </w:r>
          </w:p>
        </w:tc>
      </w:tr>
      <w:tr w:rsidR="00BD42E6" w:rsidRPr="008522DD" w14:paraId="38E42658" w14:textId="77777777" w:rsidTr="007963CB">
        <w:tc>
          <w:tcPr>
            <w:tcW w:w="12186" w:type="dxa"/>
            <w:gridSpan w:val="3"/>
            <w:shd w:val="clear" w:color="auto" w:fill="auto"/>
          </w:tcPr>
          <w:p w14:paraId="32CFFF66" w14:textId="77777777" w:rsidR="00BD42E6" w:rsidRPr="008522DD" w:rsidRDefault="00BD42E6" w:rsidP="008522DD">
            <w:pPr>
              <w:jc w:val="right"/>
              <w:rPr>
                <w:rFonts w:ascii="Arial" w:hAnsi="Arial" w:cs="Arial"/>
                <w:color w:val="000000"/>
                <w:sz w:val="20"/>
                <w:szCs w:val="20"/>
                <w:lang w:val="en-GB"/>
              </w:rPr>
            </w:pPr>
            <w:r w:rsidRPr="008522DD">
              <w:rPr>
                <w:rFonts w:ascii="Arial" w:hAnsi="Arial" w:cs="Arial"/>
                <w:color w:val="000000"/>
                <w:sz w:val="20"/>
                <w:szCs w:val="20"/>
                <w:lang w:val="en-GB"/>
              </w:rPr>
              <w:t>Overall Risk Rating</w:t>
            </w:r>
          </w:p>
          <w:p w14:paraId="7085C7D7" w14:textId="77777777" w:rsidR="00BD42E6" w:rsidRPr="008522DD" w:rsidRDefault="00BD42E6" w:rsidP="008522DD">
            <w:pPr>
              <w:jc w:val="right"/>
              <w:rPr>
                <w:rFonts w:ascii="Arial" w:hAnsi="Arial" w:cs="Arial"/>
                <w:color w:val="4472C4"/>
                <w:sz w:val="20"/>
                <w:szCs w:val="20"/>
                <w:lang w:val="en-GB"/>
              </w:rPr>
            </w:pPr>
            <w:r w:rsidRPr="008522DD">
              <w:rPr>
                <w:rFonts w:ascii="Arial" w:hAnsi="Arial" w:cs="Arial"/>
                <w:color w:val="000000"/>
                <w:sz w:val="20"/>
                <w:szCs w:val="20"/>
                <w:lang w:val="en-GB"/>
              </w:rPr>
              <w:t>Task Manager</w:t>
            </w:r>
          </w:p>
        </w:tc>
        <w:tc>
          <w:tcPr>
            <w:tcW w:w="1134" w:type="dxa"/>
            <w:shd w:val="clear" w:color="auto" w:fill="auto"/>
          </w:tcPr>
          <w:p w14:paraId="43F8BFD5" w14:textId="6CA57711" w:rsidR="00BD42E6" w:rsidRPr="008522DD" w:rsidRDefault="008856DA" w:rsidP="006C1A3D">
            <w:pPr>
              <w:rPr>
                <w:rFonts w:ascii="Arial" w:hAnsi="Arial" w:cs="Arial"/>
                <w:color w:val="4472C4"/>
                <w:sz w:val="20"/>
                <w:szCs w:val="20"/>
                <w:lang w:val="en-GB"/>
              </w:rPr>
            </w:pPr>
            <w:r w:rsidRPr="0099019C">
              <w:rPr>
                <w:rFonts w:ascii="Arial" w:hAnsi="Arial" w:cs="Arial"/>
                <w:sz w:val="20"/>
                <w:szCs w:val="20"/>
                <w:lang w:val="en-GB"/>
              </w:rPr>
              <w:t>M</w:t>
            </w:r>
          </w:p>
        </w:tc>
      </w:tr>
    </w:tbl>
    <w:p w14:paraId="239FE140" w14:textId="77777777" w:rsidR="00BD42E6" w:rsidRPr="008522DD" w:rsidRDefault="00BD42E6">
      <w:pPr>
        <w:rPr>
          <w:rFonts w:ascii="Arial" w:hAnsi="Arial" w:cs="Arial"/>
          <w:color w:val="4472C4"/>
          <w:sz w:val="20"/>
          <w:szCs w:val="20"/>
          <w:lang w:val="en-GB"/>
        </w:rPr>
      </w:pPr>
    </w:p>
    <w:tbl>
      <w:tblPr>
        <w:tblW w:w="13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152"/>
      </w:tblGrid>
      <w:tr w:rsidR="00BD42E6" w14:paraId="1AD9B1DB" w14:textId="77777777" w:rsidTr="00676BC8">
        <w:trPr>
          <w:cantSplit/>
        </w:trPr>
        <w:tc>
          <w:tcPr>
            <w:tcW w:w="1548" w:type="dxa"/>
            <w:shd w:val="clear" w:color="auto" w:fill="CCFFFF"/>
          </w:tcPr>
          <w:p w14:paraId="47912193" w14:textId="77777777" w:rsidR="00BD42E6" w:rsidRDefault="00BD42E6" w:rsidP="0031604A">
            <w:pPr>
              <w:rPr>
                <w:rFonts w:ascii="Arial" w:hAnsi="Arial" w:cs="Arial"/>
                <w:b/>
                <w:color w:val="FF0000"/>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25C1EFA0" w14:textId="77777777" w:rsidR="00BD42E6" w:rsidRDefault="00BD42E6" w:rsidP="008522DD">
            <w:pPr>
              <w:rPr>
                <w:rFonts w:ascii="Arial" w:hAnsi="Arial" w:cs="Arial"/>
                <w:b/>
                <w:sz w:val="20"/>
                <w:szCs w:val="20"/>
                <w:lang w:val="en-GB"/>
              </w:rPr>
            </w:pPr>
            <w:r>
              <w:rPr>
                <w:rFonts w:ascii="Arial" w:hAnsi="Arial" w:cs="Arial"/>
                <w:b/>
                <w:sz w:val="20"/>
                <w:szCs w:val="20"/>
                <w:lang w:val="en-GB"/>
              </w:rPr>
              <w:t>FY2019 rating</w:t>
            </w:r>
          </w:p>
          <w:p w14:paraId="1C12A432" w14:textId="77777777" w:rsidR="00BD42E6" w:rsidRDefault="00BD42E6" w:rsidP="008522DD">
            <w:pPr>
              <w:rPr>
                <w:rFonts w:ascii="Arial" w:hAnsi="Arial" w:cs="Arial"/>
                <w:b/>
                <w:color w:val="FF0000"/>
                <w:sz w:val="20"/>
                <w:szCs w:val="20"/>
                <w:lang w:val="en-GB"/>
              </w:rPr>
            </w:pPr>
            <w:r w:rsidRPr="00D4691C">
              <w:rPr>
                <w:rFonts w:ascii="Arial" w:hAnsi="Arial" w:cs="Arial"/>
                <w:sz w:val="20"/>
                <w:szCs w:val="20"/>
                <w:lang w:val="en-GB"/>
              </w:rPr>
              <w:t>[current]</w:t>
            </w:r>
          </w:p>
        </w:tc>
        <w:tc>
          <w:tcPr>
            <w:tcW w:w="10152" w:type="dxa"/>
            <w:shd w:val="clear" w:color="auto" w:fill="CCFFFF"/>
          </w:tcPr>
          <w:p w14:paraId="1231C831" w14:textId="77777777" w:rsidR="00BD42E6" w:rsidRDefault="00BD42E6" w:rsidP="008522DD">
            <w:pPr>
              <w:rPr>
                <w:rFonts w:ascii="Arial" w:hAnsi="Arial" w:cs="Arial"/>
                <w:b/>
                <w:color w:val="FF0000"/>
                <w:sz w:val="20"/>
                <w:szCs w:val="20"/>
                <w:lang w:val="en-GB"/>
              </w:rPr>
            </w:pPr>
            <w:r>
              <w:rPr>
                <w:rFonts w:ascii="Arial" w:hAnsi="Arial" w:cs="Arial"/>
                <w:b/>
                <w:sz w:val="20"/>
                <w:szCs w:val="20"/>
                <w:lang w:val="en-GB"/>
              </w:rPr>
              <w:t>Justification of the current risk rating and explanation of reasons for change (positive or negative) since previous reporting periods</w:t>
            </w:r>
            <w:r w:rsidRPr="00663C7C">
              <w:rPr>
                <w:rFonts w:ascii="Arial" w:hAnsi="Arial" w:cs="Arial"/>
                <w:b/>
                <w:color w:val="4472C4"/>
                <w:sz w:val="20"/>
                <w:szCs w:val="20"/>
                <w:lang w:val="en-GB"/>
              </w:rPr>
              <w:t>.</w:t>
            </w:r>
          </w:p>
        </w:tc>
      </w:tr>
      <w:tr w:rsidR="00BD42E6" w14:paraId="1E025DEC" w14:textId="77777777" w:rsidTr="00676BC8">
        <w:tc>
          <w:tcPr>
            <w:tcW w:w="1548" w:type="dxa"/>
          </w:tcPr>
          <w:p w14:paraId="2C88DEEC" w14:textId="77777777" w:rsidR="00BD42E6" w:rsidRDefault="00B46E7C" w:rsidP="008522DD">
            <w:pPr>
              <w:rPr>
                <w:rFonts w:ascii="Arial" w:hAnsi="Arial" w:cs="Arial"/>
                <w:sz w:val="20"/>
                <w:szCs w:val="20"/>
                <w:lang w:val="en-GB"/>
              </w:rPr>
            </w:pPr>
            <w:r>
              <w:rPr>
                <w:rFonts w:ascii="Arial" w:hAnsi="Arial" w:cs="Arial"/>
                <w:sz w:val="20"/>
                <w:szCs w:val="20"/>
                <w:lang w:val="en-GB"/>
              </w:rPr>
              <w:t>M</w:t>
            </w:r>
          </w:p>
        </w:tc>
        <w:tc>
          <w:tcPr>
            <w:tcW w:w="1620" w:type="dxa"/>
          </w:tcPr>
          <w:p w14:paraId="19DCDEB3" w14:textId="77777777" w:rsidR="00BD42E6" w:rsidRDefault="0091488C" w:rsidP="008522DD">
            <w:pPr>
              <w:rPr>
                <w:rFonts w:ascii="Arial" w:hAnsi="Arial" w:cs="Arial"/>
                <w:sz w:val="20"/>
                <w:szCs w:val="20"/>
                <w:lang w:val="en-GB"/>
              </w:rPr>
            </w:pPr>
            <w:r>
              <w:rPr>
                <w:rFonts w:ascii="Arial" w:hAnsi="Arial" w:cs="Arial"/>
                <w:sz w:val="20"/>
                <w:szCs w:val="20"/>
                <w:lang w:val="en-GB"/>
              </w:rPr>
              <w:t>M</w:t>
            </w:r>
          </w:p>
        </w:tc>
        <w:tc>
          <w:tcPr>
            <w:tcW w:w="10152" w:type="dxa"/>
          </w:tcPr>
          <w:p w14:paraId="49584022" w14:textId="77777777" w:rsidR="00BD42E6" w:rsidRDefault="00BD42E6" w:rsidP="00663C7C">
            <w:pPr>
              <w:rPr>
                <w:rFonts w:ascii="Arial" w:hAnsi="Arial" w:cs="Arial"/>
                <w:color w:val="4472C4"/>
                <w:sz w:val="20"/>
                <w:szCs w:val="20"/>
                <w:lang w:val="en-GB"/>
              </w:rPr>
            </w:pPr>
            <w:r w:rsidRPr="00663C7C">
              <w:rPr>
                <w:rFonts w:ascii="Arial" w:hAnsi="Arial" w:cs="Arial"/>
                <w:color w:val="4472C4"/>
                <w:sz w:val="20"/>
                <w:szCs w:val="20"/>
                <w:lang w:val="en-GB"/>
              </w:rPr>
              <w:t xml:space="preserve">Elaborate on indicated risks, including climate change, potential social and environmental risks that might prevent the project </w:t>
            </w:r>
            <w:r>
              <w:rPr>
                <w:rFonts w:ascii="Arial" w:hAnsi="Arial" w:cs="Arial"/>
                <w:color w:val="4472C4"/>
                <w:sz w:val="20"/>
                <w:szCs w:val="20"/>
                <w:lang w:val="en-GB"/>
              </w:rPr>
              <w:t>to deliver the expected results</w:t>
            </w:r>
            <w:r w:rsidRPr="00663C7C">
              <w:rPr>
                <w:rFonts w:ascii="Arial" w:hAnsi="Arial" w:cs="Arial"/>
                <w:color w:val="4472C4"/>
                <w:sz w:val="20"/>
                <w:szCs w:val="20"/>
                <w:lang w:val="en-GB"/>
              </w:rPr>
              <w:t xml:space="preserve"> and, </w:t>
            </w:r>
            <w:r>
              <w:rPr>
                <w:rFonts w:ascii="Arial" w:hAnsi="Arial" w:cs="Arial"/>
                <w:color w:val="4472C4"/>
                <w:sz w:val="20"/>
                <w:szCs w:val="20"/>
                <w:lang w:val="en-GB"/>
              </w:rPr>
              <w:t xml:space="preserve">whenever </w:t>
            </w:r>
            <w:r w:rsidRPr="00663C7C">
              <w:rPr>
                <w:rFonts w:ascii="Arial" w:hAnsi="Arial" w:cs="Arial"/>
                <w:color w:val="4472C4"/>
                <w:sz w:val="20"/>
                <w:szCs w:val="20"/>
                <w:lang w:val="en-GB"/>
              </w:rPr>
              <w:t xml:space="preserve">possible, the proposed measures </w:t>
            </w:r>
            <w:r>
              <w:rPr>
                <w:rFonts w:ascii="Arial" w:hAnsi="Arial" w:cs="Arial"/>
                <w:color w:val="4472C4"/>
                <w:sz w:val="20"/>
                <w:szCs w:val="20"/>
                <w:lang w:val="en-GB"/>
              </w:rPr>
              <w:t xml:space="preserve">to </w:t>
            </w:r>
            <w:r w:rsidRPr="00663C7C">
              <w:rPr>
                <w:rFonts w:ascii="Arial" w:hAnsi="Arial" w:cs="Arial"/>
                <w:color w:val="4472C4"/>
                <w:sz w:val="20"/>
                <w:szCs w:val="20"/>
                <w:lang w:val="en-GB"/>
              </w:rPr>
              <w:t xml:space="preserve">address these risks. </w:t>
            </w:r>
            <w:r>
              <w:rPr>
                <w:rFonts w:ascii="Arial" w:hAnsi="Arial" w:cs="Arial"/>
                <w:color w:val="4472C4"/>
                <w:sz w:val="20"/>
                <w:szCs w:val="20"/>
                <w:lang w:val="en-GB"/>
              </w:rPr>
              <w:t>Refer also to the assumptions and drivers e.g. when</w:t>
            </w:r>
            <w:r w:rsidRPr="00AF44E6">
              <w:rPr>
                <w:rFonts w:ascii="Arial" w:hAnsi="Arial" w:cs="Arial"/>
                <w:color w:val="4472C4"/>
                <w:sz w:val="20"/>
                <w:szCs w:val="20"/>
                <w:lang w:val="en-GB"/>
              </w:rPr>
              <w:t xml:space="preserve"> the assumptions</w:t>
            </w:r>
            <w:r>
              <w:rPr>
                <w:rFonts w:ascii="Arial" w:hAnsi="Arial" w:cs="Arial"/>
                <w:color w:val="4472C4"/>
                <w:sz w:val="20"/>
                <w:szCs w:val="20"/>
                <w:lang w:val="en-GB"/>
              </w:rPr>
              <w:t xml:space="preserve"> are not holding and/ or </w:t>
            </w:r>
            <w:r w:rsidRPr="00AF44E6">
              <w:rPr>
                <w:rFonts w:ascii="Arial" w:hAnsi="Arial" w:cs="Arial"/>
                <w:color w:val="4472C4"/>
                <w:sz w:val="20"/>
                <w:szCs w:val="20"/>
                <w:lang w:val="en-GB"/>
              </w:rPr>
              <w:t xml:space="preserve">the drivers </w:t>
            </w:r>
            <w:r>
              <w:rPr>
                <w:rFonts w:ascii="Arial" w:hAnsi="Arial" w:cs="Arial"/>
                <w:color w:val="4472C4"/>
                <w:sz w:val="20"/>
                <w:szCs w:val="20"/>
                <w:lang w:val="en-GB"/>
              </w:rPr>
              <w:t xml:space="preserve">are not </w:t>
            </w:r>
            <w:r w:rsidRPr="00AF44E6">
              <w:rPr>
                <w:rFonts w:ascii="Arial" w:hAnsi="Arial" w:cs="Arial"/>
                <w:color w:val="4472C4"/>
                <w:sz w:val="20"/>
                <w:szCs w:val="20"/>
                <w:lang w:val="en-GB"/>
              </w:rPr>
              <w:t>in place</w:t>
            </w:r>
            <w:r>
              <w:rPr>
                <w:rFonts w:ascii="Arial" w:hAnsi="Arial" w:cs="Arial"/>
                <w:color w:val="4472C4"/>
                <w:sz w:val="20"/>
                <w:szCs w:val="20"/>
                <w:lang w:val="en-GB"/>
              </w:rPr>
              <w:t>.  Please refer to the GEF risk rating table below</w:t>
            </w:r>
          </w:p>
          <w:p w14:paraId="59A140A7" w14:textId="77777777" w:rsidR="00A76B79" w:rsidRDefault="00A76B79" w:rsidP="00663C7C">
            <w:pPr>
              <w:rPr>
                <w:rFonts w:ascii="Arial" w:hAnsi="Arial" w:cs="Arial"/>
                <w:color w:val="4472C4"/>
                <w:sz w:val="20"/>
                <w:szCs w:val="20"/>
                <w:lang w:val="en-GB"/>
              </w:rPr>
            </w:pPr>
          </w:p>
          <w:p w14:paraId="2C74F5B1" w14:textId="773DC4F7" w:rsidR="00A76B79" w:rsidRPr="00BB7C9D" w:rsidRDefault="00803B89" w:rsidP="00A76B79">
            <w:pPr>
              <w:rPr>
                <w:rFonts w:ascii="Arial" w:hAnsi="Arial" w:cs="Arial"/>
                <w:color w:val="4472C4"/>
                <w:sz w:val="20"/>
                <w:szCs w:val="20"/>
                <w:lang w:val="en-GB"/>
              </w:rPr>
            </w:pPr>
            <w:r>
              <w:rPr>
                <w:rFonts w:ascii="Arial" w:hAnsi="Arial" w:cs="Arial"/>
                <w:color w:val="000000" w:themeColor="text1"/>
                <w:sz w:val="18"/>
                <w:szCs w:val="20"/>
                <w:lang w:val="en-GB"/>
              </w:rPr>
              <w:t>The main assumption from the CEO Endorsement stage which has proven to be flawed is the proportion of contaminated equipment</w:t>
            </w:r>
            <w:r w:rsidR="001F1C0C">
              <w:rPr>
                <w:rFonts w:ascii="Arial" w:hAnsi="Arial" w:cs="Arial"/>
                <w:color w:val="000000" w:themeColor="text1"/>
                <w:sz w:val="18"/>
                <w:szCs w:val="20"/>
                <w:lang w:val="en-GB"/>
              </w:rPr>
              <w:t xml:space="preserve">, which has been found to be less than a third of all equipment. The Management Review </w:t>
            </w:r>
            <w:r w:rsidR="00375844">
              <w:rPr>
                <w:rFonts w:ascii="Arial" w:hAnsi="Arial" w:cs="Arial"/>
                <w:color w:val="000000" w:themeColor="text1"/>
                <w:sz w:val="18"/>
                <w:szCs w:val="20"/>
                <w:lang w:val="en-GB"/>
              </w:rPr>
              <w:t xml:space="preserve">proposes to mitigate this finding by scaling up the sampling and screening of in-service equipment compared to the initial plan. </w:t>
            </w:r>
          </w:p>
        </w:tc>
      </w:tr>
    </w:tbl>
    <w:p w14:paraId="5BD9D94F" w14:textId="77777777" w:rsidR="00BD42E6" w:rsidRDefault="00BD42E6">
      <w:pPr>
        <w:rPr>
          <w:rFonts w:ascii="Arial" w:hAnsi="Arial" w:cs="Arial"/>
          <w:sz w:val="20"/>
          <w:szCs w:val="20"/>
          <w:lang w:val="en-GB"/>
        </w:rPr>
      </w:pPr>
    </w:p>
    <w:p w14:paraId="7AF7C895" w14:textId="77777777" w:rsidR="00BD42E6" w:rsidRPr="00366523" w:rsidRDefault="00BD42E6" w:rsidP="00676BC8">
      <w:pPr>
        <w:pBdr>
          <w:top w:val="single" w:sz="4" w:space="1" w:color="auto"/>
          <w:left w:val="single" w:sz="4" w:space="0" w:color="auto"/>
          <w:bottom w:val="single" w:sz="4" w:space="1" w:color="auto"/>
          <w:right w:val="single" w:sz="4" w:space="4" w:color="auto"/>
        </w:pBdr>
        <w:spacing w:before="100" w:beforeAutospacing="1" w:after="100" w:afterAutospacing="1"/>
        <w:rPr>
          <w:rFonts w:ascii="Arial" w:hAnsi="Arial" w:cs="Arial"/>
          <w:i/>
          <w:sz w:val="18"/>
        </w:rPr>
      </w:pPr>
      <w:r w:rsidRPr="00366523">
        <w:rPr>
          <w:rFonts w:ascii="Arial" w:hAnsi="Arial" w:cs="Arial"/>
          <w:b/>
          <w:bCs/>
          <w:sz w:val="18"/>
        </w:rPr>
        <w:lastRenderedPageBreak/>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p w14:paraId="6631165B" w14:textId="1F47748E" w:rsidR="00BD42E6" w:rsidRPr="00307387" w:rsidRDefault="00BD42E6">
      <w:pPr>
        <w:rPr>
          <w:rFonts w:ascii="Arial" w:hAnsi="Arial" w:cs="Arial"/>
          <w:b/>
          <w:lang w:val="en-GB"/>
        </w:rPr>
      </w:pPr>
      <w:r w:rsidRPr="00307387">
        <w:rPr>
          <w:rFonts w:ascii="Arial" w:hAnsi="Arial" w:cs="Arial"/>
          <w:b/>
          <w:lang w:val="en-GB"/>
        </w:rPr>
        <w:t xml:space="preserve">Optional Annexes and/or Links: </w:t>
      </w:r>
    </w:p>
    <w:p w14:paraId="04337E20" w14:textId="77777777" w:rsidR="00BD42E6" w:rsidRDefault="00BD42E6" w:rsidP="00AF44E6">
      <w:pPr>
        <w:numPr>
          <w:ilvl w:val="0"/>
          <w:numId w:val="16"/>
        </w:numPr>
        <w:rPr>
          <w:rFonts w:ascii="Arial" w:hAnsi="Arial" w:cs="Arial"/>
          <w:b/>
          <w:sz w:val="22"/>
          <w:szCs w:val="22"/>
          <w:lang w:val="en-GB"/>
        </w:rPr>
      </w:pPr>
      <w:r w:rsidRPr="00AF44E6">
        <w:rPr>
          <w:rFonts w:ascii="Arial" w:hAnsi="Arial" w:cs="Arial"/>
          <w:b/>
          <w:sz w:val="22"/>
          <w:szCs w:val="22"/>
          <w:lang w:val="en-GB"/>
        </w:rPr>
        <w:t>Project Steering Committee Minutes of the year reported</w:t>
      </w:r>
    </w:p>
    <w:p w14:paraId="467A35AA" w14:textId="77777777" w:rsidR="00BD42E6" w:rsidRPr="00AF44E6" w:rsidRDefault="00BD42E6" w:rsidP="00AF44E6">
      <w:pPr>
        <w:numPr>
          <w:ilvl w:val="0"/>
          <w:numId w:val="16"/>
        </w:numPr>
        <w:rPr>
          <w:rFonts w:ascii="Arial" w:hAnsi="Arial" w:cs="Arial"/>
          <w:b/>
          <w:sz w:val="22"/>
          <w:szCs w:val="22"/>
          <w:lang w:val="en-GB"/>
        </w:rPr>
      </w:pPr>
      <w:r>
        <w:rPr>
          <w:rFonts w:ascii="Arial" w:hAnsi="Arial" w:cs="Arial"/>
          <w:b/>
          <w:sz w:val="22"/>
          <w:szCs w:val="22"/>
          <w:lang w:val="en-GB"/>
        </w:rPr>
        <w:t>Half yearly Report</w:t>
      </w:r>
    </w:p>
    <w:p w14:paraId="5969A2C2" w14:textId="77777777" w:rsidR="00BD42E6" w:rsidRDefault="00BD42E6" w:rsidP="00AF44E6">
      <w:pPr>
        <w:numPr>
          <w:ilvl w:val="0"/>
          <w:numId w:val="16"/>
        </w:numPr>
        <w:rPr>
          <w:rFonts w:ascii="Arial" w:hAnsi="Arial" w:cs="Arial"/>
          <w:b/>
          <w:sz w:val="22"/>
          <w:szCs w:val="22"/>
          <w:lang w:val="en-GB"/>
        </w:rPr>
      </w:pPr>
      <w:r w:rsidRPr="00AF44E6">
        <w:rPr>
          <w:rFonts w:ascii="Arial" w:hAnsi="Arial" w:cs="Arial"/>
          <w:b/>
          <w:sz w:val="22"/>
          <w:szCs w:val="22"/>
          <w:lang w:val="en-GB"/>
        </w:rPr>
        <w:t xml:space="preserve">Quarterly </w:t>
      </w:r>
      <w:r>
        <w:rPr>
          <w:rFonts w:ascii="Arial" w:hAnsi="Arial" w:cs="Arial"/>
          <w:b/>
          <w:sz w:val="22"/>
          <w:szCs w:val="22"/>
          <w:lang w:val="en-GB"/>
        </w:rPr>
        <w:t>R</w:t>
      </w:r>
      <w:r w:rsidRPr="00AF44E6">
        <w:rPr>
          <w:rFonts w:ascii="Arial" w:hAnsi="Arial" w:cs="Arial"/>
          <w:b/>
          <w:sz w:val="22"/>
          <w:szCs w:val="22"/>
          <w:lang w:val="en-GB"/>
        </w:rPr>
        <w:t>eport</w:t>
      </w:r>
      <w:r>
        <w:rPr>
          <w:rFonts w:ascii="Arial" w:hAnsi="Arial" w:cs="Arial"/>
          <w:b/>
          <w:sz w:val="22"/>
          <w:szCs w:val="22"/>
          <w:lang w:val="en-GB"/>
        </w:rPr>
        <w:t>s</w:t>
      </w:r>
    </w:p>
    <w:p w14:paraId="4495CAD0" w14:textId="77777777" w:rsidR="00BD42E6" w:rsidRPr="00AF44E6" w:rsidRDefault="00BD42E6" w:rsidP="00AF44E6">
      <w:pPr>
        <w:numPr>
          <w:ilvl w:val="0"/>
          <w:numId w:val="16"/>
        </w:numPr>
        <w:rPr>
          <w:rFonts w:ascii="Arial" w:hAnsi="Arial" w:cs="Arial"/>
          <w:b/>
          <w:sz w:val="22"/>
          <w:szCs w:val="22"/>
          <w:lang w:val="en-GB"/>
        </w:rPr>
      </w:pPr>
      <w:r>
        <w:rPr>
          <w:rFonts w:ascii="Arial" w:hAnsi="Arial" w:cs="Arial"/>
          <w:b/>
          <w:sz w:val="22"/>
          <w:szCs w:val="22"/>
          <w:lang w:val="en-GB"/>
        </w:rPr>
        <w:t>Risk Factor Table form previous template (recommended for substantial and high-risk projects)</w:t>
      </w:r>
    </w:p>
    <w:p w14:paraId="26C6E0EA" w14:textId="77777777" w:rsidR="00BD42E6" w:rsidRDefault="00BD42E6">
      <w:pPr>
        <w:rPr>
          <w:rFonts w:ascii="Arial" w:hAnsi="Arial" w:cs="Arial"/>
          <w:b/>
          <w:sz w:val="20"/>
          <w:szCs w:val="20"/>
          <w:lang w:val="en-GB"/>
        </w:rPr>
      </w:pPr>
    </w:p>
    <w:p w14:paraId="36AF2F59" w14:textId="77777777" w:rsidR="00BD42E6" w:rsidRDefault="00BD42E6">
      <w:pPr>
        <w:rPr>
          <w:rFonts w:ascii="Arial" w:hAnsi="Arial" w:cs="Arial"/>
          <w:sz w:val="20"/>
          <w:szCs w:val="20"/>
          <w:lang w:val="en-GB"/>
        </w:rPr>
      </w:pPr>
      <w:r w:rsidRPr="00C63496">
        <w:rPr>
          <w:rFonts w:ascii="Arial" w:hAnsi="Arial" w:cs="Arial"/>
          <w:b/>
          <w:sz w:val="20"/>
          <w:szCs w:val="20"/>
          <w:lang w:val="en-GB"/>
        </w:rPr>
        <w:t>Risks Factor Table</w:t>
      </w:r>
    </w:p>
    <w:p w14:paraId="79B847F7" w14:textId="77777777" w:rsidR="00BD42E6" w:rsidRDefault="00BD42E6">
      <w:pPr>
        <w:rPr>
          <w:rFonts w:ascii="Arial" w:hAnsi="Arial" w:cs="Arial"/>
          <w:i/>
          <w:sz w:val="20"/>
          <w:szCs w:val="20"/>
          <w:lang w:val="en-GB"/>
        </w:rPr>
      </w:pPr>
      <w:r>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Pr>
          <w:rFonts w:ascii="Arial" w:hAnsi="Arial" w:cs="Arial"/>
          <w:b/>
          <w:i/>
          <w:sz w:val="20"/>
          <w:szCs w:val="20"/>
          <w:lang w:val="en-GB"/>
        </w:rPr>
        <w:t>Substantial</w:t>
      </w:r>
      <w:r>
        <w:rPr>
          <w:rFonts w:ascii="Arial" w:hAnsi="Arial" w:cs="Arial"/>
          <w:i/>
          <w:sz w:val="20"/>
          <w:szCs w:val="20"/>
          <w:lang w:val="en-GB"/>
        </w:rPr>
        <w:t xml:space="preserve"> or </w:t>
      </w:r>
      <w:r>
        <w:rPr>
          <w:rFonts w:ascii="Arial" w:hAnsi="Arial" w:cs="Arial"/>
          <w:b/>
          <w:i/>
          <w:sz w:val="20"/>
          <w:szCs w:val="20"/>
          <w:lang w:val="en-GB"/>
        </w:rPr>
        <w:t>High</w:t>
      </w:r>
      <w:r>
        <w:rPr>
          <w:rFonts w:ascii="Arial" w:hAnsi="Arial" w:cs="Arial"/>
          <w:i/>
          <w:sz w:val="20"/>
          <w:szCs w:val="20"/>
          <w:lang w:val="en-GB"/>
        </w:rPr>
        <w:t xml:space="preserve"> and who is responsible to for it.</w:t>
      </w:r>
    </w:p>
    <w:p w14:paraId="2DADB861" w14:textId="77777777" w:rsidR="00BD42E6" w:rsidRPr="00447B9C" w:rsidRDefault="00BD42E6" w:rsidP="00447B9C">
      <w:pPr>
        <w:pStyle w:val="NormalWeb"/>
      </w:pPr>
      <w:r w:rsidRPr="00447B9C">
        <w:rPr>
          <w:rFonts w:ascii="Calibri" w:hAnsi="Calibri"/>
          <w:b/>
          <w:bCs/>
        </w:rPr>
        <w:t xml:space="preserve">High Risk (H): </w:t>
      </w:r>
      <w:r w:rsidRPr="00447B9C">
        <w:rPr>
          <w:rFonts w:ascii="Calibri" w:hAnsi="Calibri"/>
        </w:rPr>
        <w:t xml:space="preserve">There is a probability of greater than 75% that assumptions may fail to hold or materialize, and/or the project may face high risks. </w:t>
      </w:r>
      <w:r w:rsidRPr="00447B9C">
        <w:rPr>
          <w:rFonts w:ascii="Calibri" w:hAnsi="Calibri"/>
        </w:rPr>
        <w:br/>
      </w:r>
      <w:r w:rsidRPr="00447B9C">
        <w:rPr>
          <w:rFonts w:ascii="Calibri" w:hAnsi="Calibri"/>
          <w:b/>
          <w:bCs/>
          <w:szCs w:val="24"/>
        </w:rPr>
        <w:t xml:space="preserve">Substantial Risk (S): </w:t>
      </w:r>
      <w:r w:rsidRPr="00447B9C">
        <w:rPr>
          <w:rFonts w:ascii="Calibri" w:hAnsi="Calibri"/>
          <w:szCs w:val="24"/>
        </w:rPr>
        <w:t xml:space="preserve">There is a probability of between 51% and 75% that assumptions may fail to hold and/or the project may face substantial risks. </w:t>
      </w:r>
      <w:r w:rsidRPr="00447B9C">
        <w:rPr>
          <w:rFonts w:ascii="Calibri" w:hAnsi="Calibri"/>
          <w:szCs w:val="24"/>
        </w:rPr>
        <w:br/>
      </w:r>
      <w:r w:rsidRPr="00447B9C">
        <w:rPr>
          <w:rFonts w:ascii="Calibri" w:hAnsi="Calibri"/>
          <w:b/>
          <w:bCs/>
          <w:szCs w:val="24"/>
        </w:rPr>
        <w:t xml:space="preserve">Modest Risk (M): </w:t>
      </w:r>
      <w:r w:rsidRPr="00447B9C">
        <w:rPr>
          <w:rFonts w:ascii="Calibri" w:hAnsi="Calibri"/>
          <w:szCs w:val="24"/>
        </w:rPr>
        <w:t xml:space="preserve">There is a probability of between 26% and 50% that assumptions may fail to hold or materialize, and/or the project may face only modest risks. </w:t>
      </w:r>
      <w:r w:rsidRPr="00447B9C">
        <w:rPr>
          <w:rFonts w:ascii="Calibri" w:hAnsi="Calibri"/>
          <w:szCs w:val="24"/>
        </w:rPr>
        <w:br/>
      </w:r>
      <w:r w:rsidRPr="00447B9C">
        <w:rPr>
          <w:rFonts w:ascii="Calibri" w:hAnsi="Calibri"/>
          <w:b/>
          <w:bCs/>
          <w:szCs w:val="24"/>
        </w:rPr>
        <w:t xml:space="preserve">Low Risk (L): </w:t>
      </w:r>
      <w:r w:rsidRPr="00447B9C">
        <w:rPr>
          <w:rFonts w:ascii="Calibri" w:hAnsi="Calibri"/>
          <w:szCs w:val="24"/>
        </w:rPr>
        <w:t xml:space="preserve">There is a probability of up to 25% that assumptions may fail to hold or materialize, and/or the project may face only modest risks. </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BD42E6" w14:paraId="430C852B" w14:textId="77777777">
        <w:tc>
          <w:tcPr>
            <w:tcW w:w="13248" w:type="dxa"/>
            <w:shd w:val="clear" w:color="auto" w:fill="D9D9D9"/>
          </w:tcPr>
          <w:p w14:paraId="6B9EB82D" w14:textId="77777777" w:rsidR="00BD42E6" w:rsidRDefault="00BD42E6">
            <w:pPr>
              <w:jc w:val="center"/>
              <w:rPr>
                <w:rFonts w:ascii="Arial" w:hAnsi="Arial"/>
                <w:b/>
                <w:sz w:val="20"/>
                <w:szCs w:val="20"/>
                <w:lang w:val="en-GB"/>
              </w:rPr>
            </w:pPr>
            <w:r>
              <w:rPr>
                <w:rFonts w:ascii="Arial" w:hAnsi="Arial"/>
                <w:b/>
                <w:sz w:val="20"/>
                <w:szCs w:val="20"/>
                <w:lang w:val="en-GB"/>
              </w:rPr>
              <w:t>RISK FACTOR TABLE</w:t>
            </w:r>
          </w:p>
        </w:tc>
      </w:tr>
      <w:tr w:rsidR="00BD42E6" w14:paraId="6A42C3D1" w14:textId="77777777">
        <w:tc>
          <w:tcPr>
            <w:tcW w:w="13248" w:type="dxa"/>
            <w:tcBorders>
              <w:bottom w:val="single" w:sz="4" w:space="0" w:color="auto"/>
            </w:tcBorders>
          </w:tcPr>
          <w:p w14:paraId="525D8EF9" w14:textId="77777777" w:rsidR="00BD42E6" w:rsidRDefault="00BD42E6">
            <w:pPr>
              <w:rPr>
                <w:rFonts w:ascii="Arial" w:hAnsi="Arial"/>
                <w:i/>
                <w:sz w:val="18"/>
                <w:szCs w:val="18"/>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right hand column reflecting his/her own assessment of project risks.</w:t>
            </w:r>
          </w:p>
        </w:tc>
      </w:tr>
    </w:tbl>
    <w:p w14:paraId="395D169E" w14:textId="0F8994A8" w:rsidR="00BD42E6" w:rsidRDefault="00BD42E6"/>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1710"/>
        <w:gridCol w:w="1589"/>
        <w:gridCol w:w="1593"/>
        <w:gridCol w:w="355"/>
        <w:gridCol w:w="355"/>
        <w:gridCol w:w="355"/>
        <w:gridCol w:w="356"/>
        <w:gridCol w:w="356"/>
        <w:gridCol w:w="358"/>
        <w:gridCol w:w="2760"/>
        <w:gridCol w:w="365"/>
        <w:gridCol w:w="365"/>
        <w:gridCol w:w="365"/>
        <w:gridCol w:w="365"/>
        <w:gridCol w:w="365"/>
        <w:gridCol w:w="365"/>
      </w:tblGrid>
      <w:tr w:rsidR="00CE3399" w14:paraId="2CE73040" w14:textId="77777777" w:rsidTr="00133BA0">
        <w:trPr>
          <w:tblHeader/>
        </w:trPr>
        <w:tc>
          <w:tcPr>
            <w:tcW w:w="1271" w:type="dxa"/>
            <w:shd w:val="clear" w:color="auto" w:fill="D9D9D9"/>
          </w:tcPr>
          <w:p w14:paraId="43396B16" w14:textId="77777777" w:rsidR="00CE3399" w:rsidRDefault="00CE3399" w:rsidP="001926D6">
            <w:pPr>
              <w:rPr>
                <w:rFonts w:ascii="Arial" w:hAnsi="Arial"/>
                <w:b/>
                <w:sz w:val="20"/>
                <w:szCs w:val="20"/>
                <w:lang w:val="en-GB"/>
              </w:rPr>
            </w:pPr>
          </w:p>
        </w:tc>
        <w:tc>
          <w:tcPr>
            <w:tcW w:w="1710" w:type="dxa"/>
            <w:shd w:val="clear" w:color="auto" w:fill="D9D9D9"/>
          </w:tcPr>
          <w:p w14:paraId="0CCE13F8" w14:textId="77777777" w:rsidR="00CE3399" w:rsidRDefault="00CE3399" w:rsidP="001926D6">
            <w:pPr>
              <w:rPr>
                <w:rFonts w:ascii="Arial" w:hAnsi="Arial"/>
                <w:b/>
                <w:sz w:val="20"/>
                <w:szCs w:val="20"/>
                <w:lang w:val="en-GB"/>
              </w:rPr>
            </w:pPr>
          </w:p>
        </w:tc>
        <w:tc>
          <w:tcPr>
            <w:tcW w:w="1589" w:type="dxa"/>
            <w:shd w:val="clear" w:color="auto" w:fill="D9D9D9"/>
          </w:tcPr>
          <w:p w14:paraId="58E0D6ED" w14:textId="77777777" w:rsidR="00CE3399" w:rsidRDefault="00CE3399" w:rsidP="001926D6">
            <w:pPr>
              <w:rPr>
                <w:rFonts w:ascii="Arial" w:hAnsi="Arial"/>
                <w:b/>
                <w:sz w:val="20"/>
                <w:szCs w:val="20"/>
                <w:lang w:val="en-GB"/>
              </w:rPr>
            </w:pPr>
          </w:p>
        </w:tc>
        <w:tc>
          <w:tcPr>
            <w:tcW w:w="1593" w:type="dxa"/>
            <w:tcBorders>
              <w:right w:val="single" w:sz="12" w:space="0" w:color="auto"/>
            </w:tcBorders>
            <w:shd w:val="clear" w:color="auto" w:fill="D9D9D9"/>
          </w:tcPr>
          <w:p w14:paraId="44A22707" w14:textId="77777777" w:rsidR="00CE3399" w:rsidRDefault="00CE3399" w:rsidP="001926D6">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1BC004B9" w14:textId="77777777" w:rsidR="00CE3399" w:rsidRDefault="00CE3399" w:rsidP="001926D6">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3081E421" w14:textId="77777777" w:rsidR="00CE3399" w:rsidRDefault="00CE3399" w:rsidP="001926D6">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0219A54D" w14:textId="77777777" w:rsidR="00CE3399" w:rsidRDefault="00CE3399" w:rsidP="001926D6">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CE3399" w14:paraId="795C5ECA" w14:textId="77777777" w:rsidTr="00133BA0">
        <w:trPr>
          <w:cantSplit/>
          <w:trHeight w:val="1557"/>
          <w:tblHeader/>
        </w:trPr>
        <w:tc>
          <w:tcPr>
            <w:tcW w:w="1271" w:type="dxa"/>
            <w:tcBorders>
              <w:bottom w:val="single" w:sz="4" w:space="0" w:color="auto"/>
            </w:tcBorders>
            <w:shd w:val="clear" w:color="auto" w:fill="F3F3F3"/>
          </w:tcPr>
          <w:p w14:paraId="3C32C059" w14:textId="77777777" w:rsidR="00CE3399" w:rsidRDefault="00CE3399" w:rsidP="001926D6">
            <w:pPr>
              <w:jc w:val="center"/>
              <w:rPr>
                <w:rFonts w:ascii="Arial" w:hAnsi="Arial"/>
                <w:b/>
                <w:sz w:val="20"/>
                <w:szCs w:val="20"/>
                <w:lang w:val="en-GB"/>
              </w:rPr>
            </w:pPr>
            <w:r>
              <w:rPr>
                <w:rFonts w:ascii="Arial" w:hAnsi="Arial"/>
                <w:b/>
                <w:sz w:val="20"/>
                <w:szCs w:val="20"/>
                <w:lang w:val="en-GB"/>
              </w:rPr>
              <w:t>Risk Factor</w:t>
            </w:r>
          </w:p>
        </w:tc>
        <w:tc>
          <w:tcPr>
            <w:tcW w:w="1710" w:type="dxa"/>
            <w:tcBorders>
              <w:bottom w:val="single" w:sz="4" w:space="0" w:color="auto"/>
            </w:tcBorders>
            <w:shd w:val="clear" w:color="auto" w:fill="F3F3F3"/>
          </w:tcPr>
          <w:p w14:paraId="0209F08D" w14:textId="77777777" w:rsidR="00CE3399" w:rsidRDefault="00CE3399" w:rsidP="001926D6">
            <w:pPr>
              <w:jc w:val="center"/>
              <w:rPr>
                <w:rFonts w:ascii="Arial" w:hAnsi="Arial"/>
                <w:b/>
                <w:sz w:val="20"/>
                <w:szCs w:val="20"/>
                <w:lang w:val="en-GB"/>
              </w:rPr>
            </w:pPr>
            <w:r>
              <w:rPr>
                <w:rFonts w:ascii="Arial" w:hAnsi="Arial"/>
                <w:b/>
                <w:sz w:val="20"/>
                <w:szCs w:val="20"/>
                <w:lang w:val="en-GB"/>
              </w:rPr>
              <w:t>Indicator of Low Risk</w:t>
            </w:r>
          </w:p>
        </w:tc>
        <w:tc>
          <w:tcPr>
            <w:tcW w:w="1589" w:type="dxa"/>
            <w:tcBorders>
              <w:bottom w:val="single" w:sz="4" w:space="0" w:color="auto"/>
            </w:tcBorders>
            <w:shd w:val="clear" w:color="auto" w:fill="F3F3F3"/>
          </w:tcPr>
          <w:p w14:paraId="525DF902" w14:textId="77777777" w:rsidR="00CE3399" w:rsidRDefault="00CE3399" w:rsidP="001926D6">
            <w:pPr>
              <w:jc w:val="center"/>
              <w:rPr>
                <w:rFonts w:ascii="Arial" w:hAnsi="Arial"/>
                <w:b/>
                <w:sz w:val="20"/>
                <w:szCs w:val="20"/>
                <w:lang w:val="en-GB"/>
              </w:rPr>
            </w:pPr>
            <w:r>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7A26ACE0" w14:textId="77777777" w:rsidR="00CE3399" w:rsidRDefault="00CE3399" w:rsidP="001926D6">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8C2F47A" w14:textId="77777777" w:rsidR="00CE3399" w:rsidRDefault="00CE3399" w:rsidP="001926D6">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2A29C3C3" w14:textId="77777777" w:rsidR="00CE3399" w:rsidRDefault="00CE3399" w:rsidP="001926D6">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F47E8B5" w14:textId="77777777" w:rsidR="00CE3399" w:rsidRDefault="00CE3399" w:rsidP="001926D6">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4B72B91" w14:textId="77777777" w:rsidR="00CE3399" w:rsidRDefault="00CE3399" w:rsidP="001926D6">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20F1BEA" w14:textId="77777777" w:rsidR="00CE3399" w:rsidRDefault="00CE3399" w:rsidP="001926D6">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8AEA95D" w14:textId="77777777" w:rsidR="00CE3399" w:rsidRDefault="00CE3399" w:rsidP="001926D6">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1FA427F5" w14:textId="77777777" w:rsidR="00CE3399" w:rsidRDefault="00CE3399" w:rsidP="001926D6">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79DAD4E" w14:textId="77777777" w:rsidR="00CE3399" w:rsidRDefault="00CE3399" w:rsidP="001926D6">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70E783A" w14:textId="77777777" w:rsidR="00CE3399" w:rsidRDefault="00CE3399" w:rsidP="001926D6">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12742AF" w14:textId="77777777" w:rsidR="00CE3399" w:rsidRDefault="00CE3399" w:rsidP="001926D6">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A35DF8E" w14:textId="77777777" w:rsidR="00CE3399" w:rsidRDefault="00CE3399" w:rsidP="001926D6">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FCE3C54" w14:textId="77777777" w:rsidR="00CE3399" w:rsidRDefault="00CE3399" w:rsidP="001926D6">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5ED3D7C" w14:textId="77777777" w:rsidR="00CE3399" w:rsidRDefault="00CE3399" w:rsidP="001926D6">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CE3399" w14:paraId="7F70346A" w14:textId="77777777" w:rsidTr="001926D6">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67AD53AE" w14:textId="77777777" w:rsidR="00CE3399" w:rsidRDefault="00CE3399" w:rsidP="001926D6">
            <w:pPr>
              <w:ind w:left="113" w:right="113"/>
              <w:jc w:val="center"/>
              <w:rPr>
                <w:rFonts w:ascii="Arial" w:hAnsi="Arial"/>
                <w:b/>
                <w:sz w:val="20"/>
                <w:szCs w:val="20"/>
                <w:lang w:val="en-GB"/>
              </w:rPr>
            </w:pPr>
            <w:r>
              <w:rPr>
                <w:rFonts w:ascii="Arial" w:hAnsi="Arial"/>
                <w:b/>
                <w:sz w:val="20"/>
                <w:szCs w:val="20"/>
                <w:lang w:val="en-GB"/>
              </w:rPr>
              <w:t>INTERNAL RISK</w:t>
            </w:r>
          </w:p>
        </w:tc>
      </w:tr>
      <w:tr w:rsidR="00CE3399" w14:paraId="712794FF" w14:textId="77777777" w:rsidTr="001926D6">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0E97D087" w14:textId="77777777" w:rsidR="00CE3399" w:rsidRDefault="00CE3399" w:rsidP="001926D6">
            <w:pPr>
              <w:ind w:left="113" w:right="113"/>
              <w:rPr>
                <w:rFonts w:ascii="Arial" w:hAnsi="Arial"/>
                <w:b/>
                <w:sz w:val="20"/>
                <w:szCs w:val="20"/>
                <w:lang w:val="en-GB"/>
              </w:rPr>
            </w:pPr>
            <w:r>
              <w:rPr>
                <w:rFonts w:ascii="Arial" w:hAnsi="Arial"/>
                <w:b/>
                <w:sz w:val="20"/>
                <w:szCs w:val="20"/>
                <w:lang w:val="en-GB"/>
              </w:rPr>
              <w:t>Project management</w:t>
            </w:r>
          </w:p>
        </w:tc>
      </w:tr>
      <w:tr w:rsidR="00375844" w14:paraId="1145C7B5" w14:textId="77777777" w:rsidTr="00133BA0">
        <w:trPr>
          <w:cantSplit/>
          <w:trHeight w:val="726"/>
        </w:trPr>
        <w:tc>
          <w:tcPr>
            <w:tcW w:w="1271" w:type="dxa"/>
            <w:vMerge w:val="restart"/>
          </w:tcPr>
          <w:p w14:paraId="168BDF31" w14:textId="77777777" w:rsidR="00375844" w:rsidRDefault="00375844" w:rsidP="00375844">
            <w:pPr>
              <w:rPr>
                <w:rFonts w:ascii="Arial" w:hAnsi="Arial"/>
                <w:sz w:val="18"/>
                <w:szCs w:val="18"/>
                <w:lang w:val="en-GB"/>
              </w:rPr>
            </w:pPr>
            <w:r>
              <w:rPr>
                <w:rFonts w:ascii="Arial" w:hAnsi="Arial"/>
                <w:sz w:val="18"/>
                <w:szCs w:val="18"/>
                <w:lang w:val="en-GB"/>
              </w:rPr>
              <w:t>Management structure</w:t>
            </w:r>
          </w:p>
        </w:tc>
        <w:tc>
          <w:tcPr>
            <w:tcW w:w="1710" w:type="dxa"/>
            <w:vMerge w:val="restart"/>
          </w:tcPr>
          <w:p w14:paraId="0EFE2BA7" w14:textId="77777777" w:rsidR="00375844" w:rsidRDefault="00375844" w:rsidP="00375844">
            <w:pPr>
              <w:rPr>
                <w:rFonts w:ascii="Arial" w:hAnsi="Arial"/>
                <w:sz w:val="18"/>
                <w:szCs w:val="18"/>
                <w:lang w:val="en-GB"/>
              </w:rPr>
            </w:pPr>
            <w:r>
              <w:rPr>
                <w:rFonts w:ascii="Arial" w:hAnsi="Arial"/>
                <w:sz w:val="18"/>
                <w:szCs w:val="18"/>
                <w:lang w:val="en-GB"/>
              </w:rPr>
              <w:t>Stable with roles and responsibilities clearly defined and understood</w:t>
            </w:r>
          </w:p>
        </w:tc>
        <w:tc>
          <w:tcPr>
            <w:tcW w:w="1589" w:type="dxa"/>
            <w:vMerge w:val="restart"/>
          </w:tcPr>
          <w:p w14:paraId="47DD58C5" w14:textId="77777777" w:rsidR="00375844" w:rsidRDefault="00375844" w:rsidP="00375844">
            <w:pPr>
              <w:rPr>
                <w:rFonts w:ascii="Arial" w:hAnsi="Arial"/>
                <w:sz w:val="18"/>
                <w:szCs w:val="18"/>
                <w:lang w:val="en-GB"/>
              </w:rPr>
            </w:pPr>
            <w:r>
              <w:rPr>
                <w:rFonts w:ascii="Arial" w:hAnsi="Arial"/>
                <w:sz w:val="18"/>
                <w:szCs w:val="18"/>
                <w:lang w:val="en-GB"/>
              </w:rPr>
              <w:t>Individuals understand their own role but are unsure of responsibilities of others</w:t>
            </w:r>
          </w:p>
        </w:tc>
        <w:tc>
          <w:tcPr>
            <w:tcW w:w="1593" w:type="dxa"/>
            <w:vMerge w:val="restart"/>
          </w:tcPr>
          <w:p w14:paraId="11A352C3" w14:textId="77777777" w:rsidR="00375844" w:rsidRDefault="00375844" w:rsidP="00375844">
            <w:pPr>
              <w:rPr>
                <w:rFonts w:ascii="Arial" w:hAnsi="Arial"/>
                <w:sz w:val="18"/>
                <w:szCs w:val="18"/>
                <w:lang w:val="en-GB"/>
              </w:rPr>
            </w:pPr>
            <w:r>
              <w:rPr>
                <w:rFonts w:ascii="Arial" w:hAnsi="Arial"/>
                <w:sz w:val="18"/>
                <w:szCs w:val="18"/>
                <w:lang w:val="en-GB"/>
              </w:rPr>
              <w:t>Unclear responsibilities or overlapping functions which lead to management problems</w:t>
            </w:r>
          </w:p>
        </w:tc>
        <w:tc>
          <w:tcPr>
            <w:tcW w:w="355" w:type="dxa"/>
            <w:vMerge w:val="restart"/>
          </w:tcPr>
          <w:p w14:paraId="41AACA79" w14:textId="77777777" w:rsidR="00375844" w:rsidRDefault="00375844" w:rsidP="00375844">
            <w:pPr>
              <w:rPr>
                <w:rFonts w:ascii="Arial" w:hAnsi="Arial"/>
                <w:sz w:val="18"/>
                <w:szCs w:val="18"/>
                <w:lang w:val="en-GB"/>
              </w:rPr>
            </w:pPr>
          </w:p>
        </w:tc>
        <w:tc>
          <w:tcPr>
            <w:tcW w:w="355" w:type="dxa"/>
            <w:vMerge w:val="restart"/>
          </w:tcPr>
          <w:p w14:paraId="5026504F" w14:textId="77777777" w:rsidR="00375844" w:rsidRDefault="00375844" w:rsidP="00375844">
            <w:pPr>
              <w:rPr>
                <w:rFonts w:ascii="Arial" w:hAnsi="Arial"/>
                <w:sz w:val="18"/>
                <w:szCs w:val="18"/>
                <w:lang w:val="en-GB"/>
              </w:rPr>
            </w:pPr>
            <w:r>
              <w:rPr>
                <w:rFonts w:ascii="Arial" w:hAnsi="Arial"/>
                <w:sz w:val="18"/>
                <w:szCs w:val="18"/>
                <w:lang w:val="en-GB"/>
              </w:rPr>
              <w:t>X</w:t>
            </w:r>
          </w:p>
        </w:tc>
        <w:tc>
          <w:tcPr>
            <w:tcW w:w="355" w:type="dxa"/>
            <w:vMerge w:val="restart"/>
          </w:tcPr>
          <w:p w14:paraId="68E3C40F" w14:textId="77777777" w:rsidR="00375844" w:rsidRDefault="00375844" w:rsidP="00375844">
            <w:pPr>
              <w:rPr>
                <w:rFonts w:ascii="Arial" w:hAnsi="Arial"/>
                <w:sz w:val="18"/>
                <w:szCs w:val="18"/>
                <w:lang w:val="en-GB"/>
              </w:rPr>
            </w:pPr>
          </w:p>
        </w:tc>
        <w:tc>
          <w:tcPr>
            <w:tcW w:w="356" w:type="dxa"/>
            <w:vMerge w:val="restart"/>
          </w:tcPr>
          <w:p w14:paraId="04E559BB" w14:textId="77777777" w:rsidR="00375844" w:rsidRDefault="00375844" w:rsidP="00375844">
            <w:pPr>
              <w:rPr>
                <w:rFonts w:ascii="Arial" w:hAnsi="Arial"/>
                <w:sz w:val="18"/>
                <w:szCs w:val="18"/>
                <w:lang w:val="en-GB"/>
              </w:rPr>
            </w:pPr>
          </w:p>
        </w:tc>
        <w:tc>
          <w:tcPr>
            <w:tcW w:w="356" w:type="dxa"/>
            <w:vMerge w:val="restart"/>
          </w:tcPr>
          <w:p w14:paraId="6DB00C16" w14:textId="77777777" w:rsidR="00375844" w:rsidRDefault="00375844" w:rsidP="00375844">
            <w:pPr>
              <w:rPr>
                <w:rFonts w:ascii="Arial" w:hAnsi="Arial"/>
                <w:sz w:val="18"/>
                <w:szCs w:val="18"/>
                <w:lang w:val="en-GB"/>
              </w:rPr>
            </w:pPr>
          </w:p>
        </w:tc>
        <w:tc>
          <w:tcPr>
            <w:tcW w:w="358" w:type="dxa"/>
            <w:vMerge w:val="restart"/>
          </w:tcPr>
          <w:p w14:paraId="15CC87D4" w14:textId="77777777" w:rsidR="00375844" w:rsidRDefault="00375844" w:rsidP="00375844">
            <w:pPr>
              <w:rPr>
                <w:rFonts w:ascii="Arial" w:hAnsi="Arial"/>
                <w:sz w:val="18"/>
                <w:szCs w:val="18"/>
                <w:lang w:val="en-GB"/>
              </w:rPr>
            </w:pPr>
          </w:p>
        </w:tc>
        <w:tc>
          <w:tcPr>
            <w:tcW w:w="2760" w:type="dxa"/>
          </w:tcPr>
          <w:p w14:paraId="62838FC7" w14:textId="77777777" w:rsidR="00375844" w:rsidRDefault="00375844" w:rsidP="00375844">
            <w:pPr>
              <w:rPr>
                <w:rFonts w:ascii="Arial" w:hAnsi="Arial"/>
                <w:sz w:val="18"/>
                <w:szCs w:val="18"/>
                <w:lang w:val="en-GB"/>
              </w:rPr>
            </w:pPr>
            <w:r>
              <w:rPr>
                <w:rFonts w:ascii="Arial" w:hAnsi="Arial"/>
                <w:sz w:val="18"/>
                <w:szCs w:val="18"/>
                <w:lang w:val="en-GB"/>
              </w:rPr>
              <w:t>PM : Some countries still have no NCC and existing ones are not cohesive enough and have not been meeting</w:t>
            </w:r>
          </w:p>
        </w:tc>
        <w:tc>
          <w:tcPr>
            <w:tcW w:w="365" w:type="dxa"/>
            <w:vMerge w:val="restart"/>
          </w:tcPr>
          <w:p w14:paraId="6C2FB53C" w14:textId="77777777" w:rsidR="00375844" w:rsidRDefault="00375844" w:rsidP="00375844">
            <w:pPr>
              <w:rPr>
                <w:rFonts w:ascii="Arial" w:hAnsi="Arial"/>
                <w:sz w:val="18"/>
                <w:szCs w:val="18"/>
                <w:lang w:val="en-GB"/>
              </w:rPr>
            </w:pPr>
          </w:p>
        </w:tc>
        <w:tc>
          <w:tcPr>
            <w:tcW w:w="365" w:type="dxa"/>
            <w:vMerge w:val="restart"/>
          </w:tcPr>
          <w:p w14:paraId="7D48A6DE" w14:textId="77777777" w:rsidR="00375844" w:rsidRDefault="00375844" w:rsidP="00375844">
            <w:pPr>
              <w:rPr>
                <w:rFonts w:ascii="Arial" w:hAnsi="Arial"/>
                <w:sz w:val="18"/>
                <w:szCs w:val="18"/>
                <w:lang w:val="en-GB"/>
              </w:rPr>
            </w:pPr>
          </w:p>
        </w:tc>
        <w:tc>
          <w:tcPr>
            <w:tcW w:w="365" w:type="dxa"/>
            <w:vMerge w:val="restart"/>
          </w:tcPr>
          <w:p w14:paraId="67369E63" w14:textId="334C7116" w:rsidR="00375844" w:rsidRDefault="00375844" w:rsidP="00375844">
            <w:pPr>
              <w:rPr>
                <w:rFonts w:ascii="Arial" w:hAnsi="Arial"/>
                <w:sz w:val="18"/>
                <w:szCs w:val="18"/>
                <w:lang w:val="en-GB"/>
              </w:rPr>
            </w:pPr>
          </w:p>
        </w:tc>
        <w:tc>
          <w:tcPr>
            <w:tcW w:w="365" w:type="dxa"/>
            <w:vMerge w:val="restart"/>
          </w:tcPr>
          <w:p w14:paraId="35673307" w14:textId="72C006F5" w:rsidR="00375844" w:rsidRDefault="00375844" w:rsidP="00375844">
            <w:pPr>
              <w:rPr>
                <w:rFonts w:ascii="Arial" w:hAnsi="Arial"/>
                <w:sz w:val="18"/>
                <w:szCs w:val="18"/>
                <w:lang w:val="en-GB"/>
              </w:rPr>
            </w:pPr>
            <w:r>
              <w:rPr>
                <w:rFonts w:ascii="Arial" w:hAnsi="Arial"/>
                <w:sz w:val="18"/>
                <w:szCs w:val="18"/>
                <w:lang w:val="en-GB"/>
              </w:rPr>
              <w:t>x</w:t>
            </w:r>
          </w:p>
        </w:tc>
        <w:tc>
          <w:tcPr>
            <w:tcW w:w="365" w:type="dxa"/>
            <w:vMerge w:val="restart"/>
          </w:tcPr>
          <w:p w14:paraId="531D5F12" w14:textId="77777777" w:rsidR="00375844" w:rsidRDefault="00375844" w:rsidP="00375844">
            <w:pPr>
              <w:rPr>
                <w:rFonts w:ascii="Arial" w:hAnsi="Arial"/>
                <w:sz w:val="18"/>
                <w:szCs w:val="18"/>
                <w:lang w:val="en-GB"/>
              </w:rPr>
            </w:pPr>
          </w:p>
        </w:tc>
        <w:tc>
          <w:tcPr>
            <w:tcW w:w="365" w:type="dxa"/>
            <w:vMerge w:val="restart"/>
          </w:tcPr>
          <w:p w14:paraId="28D512FA" w14:textId="77777777" w:rsidR="00375844" w:rsidRDefault="00375844" w:rsidP="00375844">
            <w:pPr>
              <w:rPr>
                <w:rFonts w:ascii="Arial" w:hAnsi="Arial"/>
                <w:sz w:val="18"/>
                <w:szCs w:val="18"/>
                <w:lang w:val="en-GB"/>
              </w:rPr>
            </w:pPr>
          </w:p>
        </w:tc>
      </w:tr>
      <w:tr w:rsidR="00375844" w14:paraId="53D591F5" w14:textId="77777777" w:rsidTr="00133BA0">
        <w:trPr>
          <w:cantSplit/>
          <w:trHeight w:val="726"/>
        </w:trPr>
        <w:tc>
          <w:tcPr>
            <w:tcW w:w="1271" w:type="dxa"/>
            <w:vMerge/>
          </w:tcPr>
          <w:p w14:paraId="3D0B17C9" w14:textId="77777777" w:rsidR="00375844" w:rsidRDefault="00375844" w:rsidP="00375844">
            <w:pPr>
              <w:rPr>
                <w:rFonts w:ascii="Arial" w:hAnsi="Arial"/>
                <w:sz w:val="18"/>
                <w:szCs w:val="18"/>
                <w:lang w:val="en-GB"/>
              </w:rPr>
            </w:pPr>
          </w:p>
        </w:tc>
        <w:tc>
          <w:tcPr>
            <w:tcW w:w="1710" w:type="dxa"/>
            <w:vMerge/>
          </w:tcPr>
          <w:p w14:paraId="6D9C5A3A" w14:textId="77777777" w:rsidR="00375844" w:rsidRDefault="00375844" w:rsidP="00375844">
            <w:pPr>
              <w:rPr>
                <w:rFonts w:ascii="Arial" w:hAnsi="Arial"/>
                <w:sz w:val="18"/>
                <w:szCs w:val="18"/>
                <w:lang w:val="en-GB"/>
              </w:rPr>
            </w:pPr>
          </w:p>
        </w:tc>
        <w:tc>
          <w:tcPr>
            <w:tcW w:w="1589" w:type="dxa"/>
            <w:vMerge/>
          </w:tcPr>
          <w:p w14:paraId="223E459A" w14:textId="77777777" w:rsidR="00375844" w:rsidRDefault="00375844" w:rsidP="00375844">
            <w:pPr>
              <w:rPr>
                <w:rFonts w:ascii="Arial" w:hAnsi="Arial"/>
                <w:sz w:val="18"/>
                <w:szCs w:val="18"/>
                <w:lang w:val="en-GB"/>
              </w:rPr>
            </w:pPr>
          </w:p>
        </w:tc>
        <w:tc>
          <w:tcPr>
            <w:tcW w:w="1593" w:type="dxa"/>
            <w:vMerge/>
          </w:tcPr>
          <w:p w14:paraId="4A00F964" w14:textId="77777777" w:rsidR="00375844" w:rsidRDefault="00375844" w:rsidP="00375844">
            <w:pPr>
              <w:rPr>
                <w:rFonts w:ascii="Arial" w:hAnsi="Arial"/>
                <w:sz w:val="18"/>
                <w:szCs w:val="18"/>
                <w:lang w:val="en-GB"/>
              </w:rPr>
            </w:pPr>
          </w:p>
        </w:tc>
        <w:tc>
          <w:tcPr>
            <w:tcW w:w="355" w:type="dxa"/>
            <w:vMerge/>
          </w:tcPr>
          <w:p w14:paraId="226C4001" w14:textId="77777777" w:rsidR="00375844" w:rsidRDefault="00375844" w:rsidP="00375844">
            <w:pPr>
              <w:rPr>
                <w:rFonts w:ascii="Arial" w:hAnsi="Arial"/>
                <w:sz w:val="18"/>
                <w:szCs w:val="18"/>
                <w:lang w:val="en-GB"/>
              </w:rPr>
            </w:pPr>
          </w:p>
        </w:tc>
        <w:tc>
          <w:tcPr>
            <w:tcW w:w="355" w:type="dxa"/>
            <w:vMerge/>
          </w:tcPr>
          <w:p w14:paraId="2DE03590" w14:textId="77777777" w:rsidR="00375844" w:rsidRDefault="00375844" w:rsidP="00375844">
            <w:pPr>
              <w:rPr>
                <w:rFonts w:ascii="Arial" w:hAnsi="Arial"/>
                <w:sz w:val="18"/>
                <w:szCs w:val="18"/>
                <w:lang w:val="en-GB"/>
              </w:rPr>
            </w:pPr>
          </w:p>
        </w:tc>
        <w:tc>
          <w:tcPr>
            <w:tcW w:w="355" w:type="dxa"/>
            <w:vMerge/>
          </w:tcPr>
          <w:p w14:paraId="0D73AEEE" w14:textId="77777777" w:rsidR="00375844" w:rsidRDefault="00375844" w:rsidP="00375844">
            <w:pPr>
              <w:rPr>
                <w:rFonts w:ascii="Arial" w:hAnsi="Arial"/>
                <w:sz w:val="18"/>
                <w:szCs w:val="18"/>
                <w:lang w:val="en-GB"/>
              </w:rPr>
            </w:pPr>
          </w:p>
        </w:tc>
        <w:tc>
          <w:tcPr>
            <w:tcW w:w="356" w:type="dxa"/>
            <w:vMerge/>
          </w:tcPr>
          <w:p w14:paraId="2A0A9D3B" w14:textId="77777777" w:rsidR="00375844" w:rsidRDefault="00375844" w:rsidP="00375844">
            <w:pPr>
              <w:rPr>
                <w:rFonts w:ascii="Arial" w:hAnsi="Arial"/>
                <w:sz w:val="18"/>
                <w:szCs w:val="18"/>
                <w:lang w:val="en-GB"/>
              </w:rPr>
            </w:pPr>
          </w:p>
        </w:tc>
        <w:tc>
          <w:tcPr>
            <w:tcW w:w="356" w:type="dxa"/>
            <w:vMerge/>
          </w:tcPr>
          <w:p w14:paraId="743E9FD2" w14:textId="77777777" w:rsidR="00375844" w:rsidRDefault="00375844" w:rsidP="00375844">
            <w:pPr>
              <w:rPr>
                <w:rFonts w:ascii="Arial" w:hAnsi="Arial"/>
                <w:sz w:val="18"/>
                <w:szCs w:val="18"/>
                <w:lang w:val="en-GB"/>
              </w:rPr>
            </w:pPr>
          </w:p>
        </w:tc>
        <w:tc>
          <w:tcPr>
            <w:tcW w:w="358" w:type="dxa"/>
            <w:vMerge/>
          </w:tcPr>
          <w:p w14:paraId="21862EC1" w14:textId="77777777" w:rsidR="00375844" w:rsidRDefault="00375844" w:rsidP="00375844">
            <w:pPr>
              <w:rPr>
                <w:rFonts w:ascii="Arial" w:hAnsi="Arial"/>
                <w:sz w:val="18"/>
                <w:szCs w:val="18"/>
                <w:lang w:val="en-GB"/>
              </w:rPr>
            </w:pPr>
          </w:p>
        </w:tc>
        <w:tc>
          <w:tcPr>
            <w:tcW w:w="2760" w:type="dxa"/>
          </w:tcPr>
          <w:p w14:paraId="33BC7882" w14:textId="77777777" w:rsidR="00375844" w:rsidRDefault="00375844" w:rsidP="00375844">
            <w:pPr>
              <w:rPr>
                <w:rFonts w:ascii="Arial" w:hAnsi="Arial"/>
                <w:color w:val="FF0000"/>
                <w:sz w:val="18"/>
                <w:szCs w:val="18"/>
                <w:lang w:val="en-GB"/>
              </w:rPr>
            </w:pPr>
            <w:r>
              <w:rPr>
                <w:rFonts w:ascii="Arial" w:hAnsi="Arial"/>
                <w:color w:val="FF0000"/>
                <w:sz w:val="18"/>
                <w:szCs w:val="18"/>
                <w:lang w:val="en-GB"/>
              </w:rPr>
              <w:t>TM: Lack of clear management structure and roles at country level has led to long delays in inventory field work</w:t>
            </w:r>
          </w:p>
        </w:tc>
        <w:tc>
          <w:tcPr>
            <w:tcW w:w="365" w:type="dxa"/>
            <w:vMerge/>
          </w:tcPr>
          <w:p w14:paraId="6067D743" w14:textId="77777777" w:rsidR="00375844" w:rsidRDefault="00375844" w:rsidP="00375844">
            <w:pPr>
              <w:rPr>
                <w:rFonts w:ascii="Arial" w:hAnsi="Arial"/>
                <w:sz w:val="18"/>
                <w:szCs w:val="18"/>
                <w:lang w:val="en-GB"/>
              </w:rPr>
            </w:pPr>
          </w:p>
        </w:tc>
        <w:tc>
          <w:tcPr>
            <w:tcW w:w="365" w:type="dxa"/>
            <w:vMerge/>
          </w:tcPr>
          <w:p w14:paraId="0AB9FC7C" w14:textId="77777777" w:rsidR="00375844" w:rsidRDefault="00375844" w:rsidP="00375844">
            <w:pPr>
              <w:rPr>
                <w:rFonts w:ascii="Arial" w:hAnsi="Arial"/>
                <w:sz w:val="18"/>
                <w:szCs w:val="18"/>
                <w:lang w:val="en-GB"/>
              </w:rPr>
            </w:pPr>
          </w:p>
        </w:tc>
        <w:tc>
          <w:tcPr>
            <w:tcW w:w="365" w:type="dxa"/>
            <w:vMerge/>
          </w:tcPr>
          <w:p w14:paraId="1C17DE0B" w14:textId="77777777" w:rsidR="00375844" w:rsidRDefault="00375844" w:rsidP="00375844">
            <w:pPr>
              <w:rPr>
                <w:rFonts w:ascii="Arial" w:hAnsi="Arial"/>
                <w:sz w:val="18"/>
                <w:szCs w:val="18"/>
                <w:lang w:val="en-GB"/>
              </w:rPr>
            </w:pPr>
          </w:p>
        </w:tc>
        <w:tc>
          <w:tcPr>
            <w:tcW w:w="365" w:type="dxa"/>
            <w:vMerge/>
          </w:tcPr>
          <w:p w14:paraId="5AADF9ED" w14:textId="77777777" w:rsidR="00375844" w:rsidRDefault="00375844" w:rsidP="00375844">
            <w:pPr>
              <w:rPr>
                <w:rFonts w:ascii="Arial" w:hAnsi="Arial"/>
                <w:sz w:val="18"/>
                <w:szCs w:val="18"/>
                <w:lang w:val="en-GB"/>
              </w:rPr>
            </w:pPr>
          </w:p>
        </w:tc>
        <w:tc>
          <w:tcPr>
            <w:tcW w:w="365" w:type="dxa"/>
            <w:vMerge/>
          </w:tcPr>
          <w:p w14:paraId="5F59E033" w14:textId="77777777" w:rsidR="00375844" w:rsidRDefault="00375844" w:rsidP="00375844">
            <w:pPr>
              <w:rPr>
                <w:rFonts w:ascii="Arial" w:hAnsi="Arial"/>
                <w:sz w:val="18"/>
                <w:szCs w:val="18"/>
                <w:lang w:val="en-GB"/>
              </w:rPr>
            </w:pPr>
          </w:p>
        </w:tc>
        <w:tc>
          <w:tcPr>
            <w:tcW w:w="365" w:type="dxa"/>
            <w:vMerge/>
          </w:tcPr>
          <w:p w14:paraId="15FADBF9" w14:textId="77777777" w:rsidR="00375844" w:rsidRDefault="00375844" w:rsidP="00375844">
            <w:pPr>
              <w:rPr>
                <w:rFonts w:ascii="Arial" w:hAnsi="Arial"/>
                <w:sz w:val="18"/>
                <w:szCs w:val="18"/>
                <w:lang w:val="en-GB"/>
              </w:rPr>
            </w:pPr>
          </w:p>
        </w:tc>
      </w:tr>
      <w:tr w:rsidR="00375844" w14:paraId="6B6ABC48" w14:textId="77777777" w:rsidTr="00133BA0">
        <w:trPr>
          <w:cantSplit/>
          <w:trHeight w:val="427"/>
        </w:trPr>
        <w:tc>
          <w:tcPr>
            <w:tcW w:w="1271" w:type="dxa"/>
            <w:vMerge w:val="restart"/>
          </w:tcPr>
          <w:p w14:paraId="434D4E2D" w14:textId="77777777" w:rsidR="00375844" w:rsidRDefault="00375844" w:rsidP="00375844">
            <w:pPr>
              <w:rPr>
                <w:rFonts w:ascii="Arial" w:hAnsi="Arial"/>
                <w:sz w:val="18"/>
                <w:szCs w:val="18"/>
                <w:lang w:val="en-GB"/>
              </w:rPr>
            </w:pPr>
            <w:r>
              <w:rPr>
                <w:rFonts w:ascii="Arial" w:hAnsi="Arial"/>
                <w:sz w:val="18"/>
                <w:szCs w:val="18"/>
                <w:lang w:val="en-GB"/>
              </w:rPr>
              <w:t>Governance structure</w:t>
            </w:r>
          </w:p>
        </w:tc>
        <w:tc>
          <w:tcPr>
            <w:tcW w:w="1710" w:type="dxa"/>
            <w:vMerge w:val="restart"/>
          </w:tcPr>
          <w:p w14:paraId="07BCFCF4" w14:textId="77777777" w:rsidR="00375844" w:rsidRDefault="00375844" w:rsidP="00375844">
            <w:pPr>
              <w:rPr>
                <w:rFonts w:ascii="Arial" w:hAnsi="Arial"/>
                <w:sz w:val="18"/>
                <w:szCs w:val="18"/>
                <w:lang w:val="en-GB"/>
              </w:rPr>
            </w:pPr>
            <w:r>
              <w:rPr>
                <w:rFonts w:ascii="Arial" w:hAnsi="Arial"/>
                <w:sz w:val="18"/>
                <w:szCs w:val="18"/>
                <w:lang w:val="en-GB"/>
              </w:rPr>
              <w:t>Steering Committee and/or other project bodies meet periodically and provide effective direction/inputs</w:t>
            </w:r>
          </w:p>
        </w:tc>
        <w:tc>
          <w:tcPr>
            <w:tcW w:w="1589" w:type="dxa"/>
            <w:vMerge w:val="restart"/>
          </w:tcPr>
          <w:p w14:paraId="7840BFA1" w14:textId="77777777" w:rsidR="00375844" w:rsidRDefault="00375844" w:rsidP="00375844">
            <w:pPr>
              <w:rPr>
                <w:rFonts w:ascii="Arial" w:hAnsi="Arial"/>
                <w:sz w:val="18"/>
                <w:szCs w:val="18"/>
                <w:lang w:val="en-GB"/>
              </w:rPr>
            </w:pPr>
            <w:r>
              <w:rPr>
                <w:rFonts w:ascii="Arial" w:hAnsi="Arial"/>
                <w:sz w:val="18"/>
                <w:szCs w:val="18"/>
                <w:lang w:val="en-GB"/>
              </w:rPr>
              <w:t>Body(</w:t>
            </w:r>
            <w:proofErr w:type="spellStart"/>
            <w:r>
              <w:rPr>
                <w:rFonts w:ascii="Arial" w:hAnsi="Arial"/>
                <w:sz w:val="18"/>
                <w:szCs w:val="18"/>
                <w:lang w:val="en-GB"/>
              </w:rPr>
              <w:t>ies</w:t>
            </w:r>
            <w:proofErr w:type="spellEnd"/>
            <w:r>
              <w:rPr>
                <w:rFonts w:ascii="Arial" w:hAnsi="Arial"/>
                <w:sz w:val="18"/>
                <w:szCs w:val="18"/>
                <w:lang w:val="en-GB"/>
              </w:rPr>
              <w:t>) meets periodically but guidance/input provided to project is inadequate. TOR unclear</w:t>
            </w:r>
          </w:p>
        </w:tc>
        <w:tc>
          <w:tcPr>
            <w:tcW w:w="1593" w:type="dxa"/>
            <w:vMerge w:val="restart"/>
          </w:tcPr>
          <w:p w14:paraId="67047D05" w14:textId="77777777" w:rsidR="00375844" w:rsidRDefault="00375844" w:rsidP="00375844">
            <w:pPr>
              <w:rPr>
                <w:rFonts w:ascii="Arial" w:hAnsi="Arial"/>
                <w:sz w:val="18"/>
                <w:szCs w:val="18"/>
                <w:lang w:val="en-GB"/>
              </w:rPr>
            </w:pPr>
            <w:r>
              <w:rPr>
                <w:rFonts w:ascii="Arial" w:hAnsi="Arial"/>
                <w:sz w:val="18"/>
                <w:szCs w:val="18"/>
                <w:lang w:val="en-GB"/>
              </w:rPr>
              <w:t>Members lack commitment Committee/body does not fulfil its TOR</w:t>
            </w:r>
          </w:p>
        </w:tc>
        <w:tc>
          <w:tcPr>
            <w:tcW w:w="355" w:type="dxa"/>
            <w:vMerge w:val="restart"/>
          </w:tcPr>
          <w:p w14:paraId="323D1AA2" w14:textId="77777777" w:rsidR="00375844" w:rsidRDefault="00375844" w:rsidP="00375844">
            <w:pPr>
              <w:rPr>
                <w:rFonts w:ascii="Arial" w:hAnsi="Arial"/>
                <w:sz w:val="18"/>
                <w:szCs w:val="18"/>
                <w:lang w:val="en-GB"/>
              </w:rPr>
            </w:pPr>
            <w:r>
              <w:rPr>
                <w:rFonts w:ascii="Arial" w:hAnsi="Arial"/>
                <w:sz w:val="18"/>
                <w:szCs w:val="18"/>
                <w:lang w:val="en-GB"/>
              </w:rPr>
              <w:t>X</w:t>
            </w:r>
          </w:p>
        </w:tc>
        <w:tc>
          <w:tcPr>
            <w:tcW w:w="355" w:type="dxa"/>
            <w:vMerge w:val="restart"/>
          </w:tcPr>
          <w:p w14:paraId="6D338F51" w14:textId="77777777" w:rsidR="00375844" w:rsidRDefault="00375844" w:rsidP="00375844">
            <w:pPr>
              <w:rPr>
                <w:rFonts w:ascii="Arial" w:hAnsi="Arial"/>
                <w:sz w:val="18"/>
                <w:szCs w:val="18"/>
                <w:lang w:val="en-GB"/>
              </w:rPr>
            </w:pPr>
          </w:p>
        </w:tc>
        <w:tc>
          <w:tcPr>
            <w:tcW w:w="355" w:type="dxa"/>
            <w:vMerge w:val="restart"/>
          </w:tcPr>
          <w:p w14:paraId="6E0E07CA" w14:textId="77777777" w:rsidR="00375844" w:rsidRDefault="00375844" w:rsidP="00375844">
            <w:pPr>
              <w:rPr>
                <w:rFonts w:ascii="Arial" w:hAnsi="Arial"/>
                <w:sz w:val="18"/>
                <w:szCs w:val="18"/>
                <w:lang w:val="en-GB"/>
              </w:rPr>
            </w:pPr>
          </w:p>
        </w:tc>
        <w:tc>
          <w:tcPr>
            <w:tcW w:w="356" w:type="dxa"/>
            <w:vMerge w:val="restart"/>
          </w:tcPr>
          <w:p w14:paraId="2B4DC9D8" w14:textId="77777777" w:rsidR="00375844" w:rsidRDefault="00375844" w:rsidP="00375844">
            <w:pPr>
              <w:rPr>
                <w:rFonts w:ascii="Arial" w:hAnsi="Arial"/>
                <w:sz w:val="18"/>
                <w:szCs w:val="18"/>
                <w:lang w:val="en-GB"/>
              </w:rPr>
            </w:pPr>
          </w:p>
        </w:tc>
        <w:tc>
          <w:tcPr>
            <w:tcW w:w="356" w:type="dxa"/>
            <w:vMerge w:val="restart"/>
          </w:tcPr>
          <w:p w14:paraId="624527E0" w14:textId="77777777" w:rsidR="00375844" w:rsidRDefault="00375844" w:rsidP="00375844">
            <w:pPr>
              <w:rPr>
                <w:rFonts w:ascii="Arial" w:hAnsi="Arial"/>
                <w:sz w:val="18"/>
                <w:szCs w:val="18"/>
                <w:lang w:val="en-GB"/>
              </w:rPr>
            </w:pPr>
          </w:p>
        </w:tc>
        <w:tc>
          <w:tcPr>
            <w:tcW w:w="358" w:type="dxa"/>
            <w:vMerge w:val="restart"/>
          </w:tcPr>
          <w:p w14:paraId="1217B65D" w14:textId="77777777" w:rsidR="00375844" w:rsidRDefault="00375844" w:rsidP="00375844">
            <w:pPr>
              <w:rPr>
                <w:rFonts w:ascii="Arial" w:hAnsi="Arial"/>
                <w:sz w:val="18"/>
                <w:szCs w:val="18"/>
                <w:lang w:val="en-GB"/>
              </w:rPr>
            </w:pPr>
          </w:p>
        </w:tc>
        <w:tc>
          <w:tcPr>
            <w:tcW w:w="2760" w:type="dxa"/>
          </w:tcPr>
          <w:p w14:paraId="32BBB62C" w14:textId="77777777" w:rsidR="00375844" w:rsidRDefault="00375844" w:rsidP="00375844">
            <w:pPr>
              <w:rPr>
                <w:rFonts w:ascii="Arial" w:hAnsi="Arial"/>
                <w:sz w:val="18"/>
                <w:szCs w:val="18"/>
                <w:lang w:val="en-GB"/>
              </w:rPr>
            </w:pPr>
            <w:r>
              <w:rPr>
                <w:rFonts w:ascii="Arial" w:hAnsi="Arial"/>
                <w:sz w:val="18"/>
                <w:szCs w:val="18"/>
                <w:lang w:val="en-GB"/>
              </w:rPr>
              <w:t>PM : PSC is comprehensive enough representing all stakeholders</w:t>
            </w:r>
          </w:p>
        </w:tc>
        <w:tc>
          <w:tcPr>
            <w:tcW w:w="365" w:type="dxa"/>
            <w:vMerge w:val="restart"/>
          </w:tcPr>
          <w:p w14:paraId="66488C26" w14:textId="267F2D66" w:rsidR="00375844" w:rsidRDefault="00375844" w:rsidP="00375844">
            <w:pPr>
              <w:rPr>
                <w:rFonts w:ascii="Arial" w:hAnsi="Arial"/>
                <w:sz w:val="18"/>
                <w:szCs w:val="18"/>
                <w:lang w:val="en-GB"/>
              </w:rPr>
            </w:pPr>
          </w:p>
        </w:tc>
        <w:tc>
          <w:tcPr>
            <w:tcW w:w="365" w:type="dxa"/>
            <w:vMerge w:val="restart"/>
          </w:tcPr>
          <w:p w14:paraId="083589AA" w14:textId="1F380A91" w:rsidR="00375844" w:rsidRDefault="00375844" w:rsidP="00375844">
            <w:pPr>
              <w:rPr>
                <w:rFonts w:ascii="Arial" w:hAnsi="Arial"/>
                <w:sz w:val="18"/>
                <w:szCs w:val="18"/>
                <w:lang w:val="en-GB"/>
              </w:rPr>
            </w:pPr>
          </w:p>
        </w:tc>
        <w:tc>
          <w:tcPr>
            <w:tcW w:w="365" w:type="dxa"/>
            <w:vMerge w:val="restart"/>
          </w:tcPr>
          <w:p w14:paraId="08EEFBE7" w14:textId="6F1C60AB" w:rsidR="00375844" w:rsidRDefault="00375844" w:rsidP="00375844">
            <w:pPr>
              <w:rPr>
                <w:rFonts w:ascii="Arial" w:hAnsi="Arial"/>
                <w:sz w:val="18"/>
                <w:szCs w:val="18"/>
                <w:lang w:val="en-GB"/>
              </w:rPr>
            </w:pPr>
            <w:r>
              <w:rPr>
                <w:rFonts w:ascii="Arial" w:hAnsi="Arial"/>
                <w:sz w:val="18"/>
                <w:szCs w:val="18"/>
                <w:lang w:val="en-GB"/>
              </w:rPr>
              <w:t>x</w:t>
            </w:r>
          </w:p>
        </w:tc>
        <w:tc>
          <w:tcPr>
            <w:tcW w:w="365" w:type="dxa"/>
            <w:vMerge w:val="restart"/>
          </w:tcPr>
          <w:p w14:paraId="534288C9" w14:textId="77777777" w:rsidR="00375844" w:rsidRDefault="00375844" w:rsidP="00375844">
            <w:pPr>
              <w:rPr>
                <w:rFonts w:ascii="Arial" w:hAnsi="Arial"/>
                <w:sz w:val="18"/>
                <w:szCs w:val="18"/>
                <w:lang w:val="en-GB"/>
              </w:rPr>
            </w:pPr>
          </w:p>
        </w:tc>
        <w:tc>
          <w:tcPr>
            <w:tcW w:w="365" w:type="dxa"/>
            <w:vMerge w:val="restart"/>
          </w:tcPr>
          <w:p w14:paraId="3A8665E1" w14:textId="77777777" w:rsidR="00375844" w:rsidRDefault="00375844" w:rsidP="00375844">
            <w:pPr>
              <w:rPr>
                <w:rFonts w:ascii="Arial" w:hAnsi="Arial"/>
                <w:sz w:val="18"/>
                <w:szCs w:val="18"/>
                <w:lang w:val="en-GB"/>
              </w:rPr>
            </w:pPr>
          </w:p>
        </w:tc>
        <w:tc>
          <w:tcPr>
            <w:tcW w:w="365" w:type="dxa"/>
            <w:vMerge w:val="restart"/>
          </w:tcPr>
          <w:p w14:paraId="50FF40EE" w14:textId="77777777" w:rsidR="00375844" w:rsidRDefault="00375844" w:rsidP="00375844">
            <w:pPr>
              <w:rPr>
                <w:rFonts w:ascii="Arial" w:hAnsi="Arial"/>
                <w:sz w:val="18"/>
                <w:szCs w:val="18"/>
                <w:lang w:val="en-GB"/>
              </w:rPr>
            </w:pPr>
          </w:p>
        </w:tc>
      </w:tr>
      <w:tr w:rsidR="00375844" w14:paraId="7874CF60" w14:textId="77777777" w:rsidTr="00133BA0">
        <w:trPr>
          <w:cantSplit/>
          <w:trHeight w:val="507"/>
        </w:trPr>
        <w:tc>
          <w:tcPr>
            <w:tcW w:w="1271" w:type="dxa"/>
            <w:vMerge/>
          </w:tcPr>
          <w:p w14:paraId="78C5FD7B" w14:textId="77777777" w:rsidR="00375844" w:rsidRDefault="00375844" w:rsidP="00375844">
            <w:pPr>
              <w:rPr>
                <w:rFonts w:ascii="Arial" w:hAnsi="Arial"/>
                <w:sz w:val="18"/>
                <w:szCs w:val="18"/>
                <w:lang w:val="en-GB"/>
              </w:rPr>
            </w:pPr>
          </w:p>
        </w:tc>
        <w:tc>
          <w:tcPr>
            <w:tcW w:w="1710" w:type="dxa"/>
            <w:vMerge/>
          </w:tcPr>
          <w:p w14:paraId="5E9A441A" w14:textId="77777777" w:rsidR="00375844" w:rsidRDefault="00375844" w:rsidP="00375844">
            <w:pPr>
              <w:rPr>
                <w:rFonts w:ascii="Arial" w:hAnsi="Arial"/>
                <w:sz w:val="18"/>
                <w:szCs w:val="18"/>
                <w:lang w:val="en-GB"/>
              </w:rPr>
            </w:pPr>
          </w:p>
        </w:tc>
        <w:tc>
          <w:tcPr>
            <w:tcW w:w="1589" w:type="dxa"/>
            <w:vMerge/>
          </w:tcPr>
          <w:p w14:paraId="5F33935A" w14:textId="77777777" w:rsidR="00375844" w:rsidRDefault="00375844" w:rsidP="00375844">
            <w:pPr>
              <w:rPr>
                <w:rFonts w:ascii="Arial" w:hAnsi="Arial"/>
                <w:sz w:val="18"/>
                <w:szCs w:val="18"/>
                <w:lang w:val="en-GB"/>
              </w:rPr>
            </w:pPr>
          </w:p>
        </w:tc>
        <w:tc>
          <w:tcPr>
            <w:tcW w:w="1593" w:type="dxa"/>
            <w:vMerge/>
          </w:tcPr>
          <w:p w14:paraId="58A8D1D7" w14:textId="77777777" w:rsidR="00375844" w:rsidRDefault="00375844" w:rsidP="00375844">
            <w:pPr>
              <w:rPr>
                <w:rFonts w:ascii="Arial" w:hAnsi="Arial"/>
                <w:sz w:val="18"/>
                <w:szCs w:val="18"/>
                <w:lang w:val="en-GB"/>
              </w:rPr>
            </w:pPr>
          </w:p>
        </w:tc>
        <w:tc>
          <w:tcPr>
            <w:tcW w:w="355" w:type="dxa"/>
            <w:vMerge/>
          </w:tcPr>
          <w:p w14:paraId="5F86FF64" w14:textId="77777777" w:rsidR="00375844" w:rsidRDefault="00375844" w:rsidP="00375844">
            <w:pPr>
              <w:rPr>
                <w:rFonts w:ascii="Arial" w:hAnsi="Arial"/>
                <w:b/>
                <w:sz w:val="18"/>
                <w:szCs w:val="18"/>
                <w:lang w:val="en-GB"/>
              </w:rPr>
            </w:pPr>
          </w:p>
        </w:tc>
        <w:tc>
          <w:tcPr>
            <w:tcW w:w="355" w:type="dxa"/>
            <w:vMerge/>
          </w:tcPr>
          <w:p w14:paraId="59009ACF" w14:textId="77777777" w:rsidR="00375844" w:rsidRDefault="00375844" w:rsidP="00375844">
            <w:pPr>
              <w:rPr>
                <w:rFonts w:ascii="Arial" w:hAnsi="Arial"/>
                <w:b/>
                <w:sz w:val="18"/>
                <w:szCs w:val="18"/>
                <w:lang w:val="en-GB"/>
              </w:rPr>
            </w:pPr>
          </w:p>
        </w:tc>
        <w:tc>
          <w:tcPr>
            <w:tcW w:w="355" w:type="dxa"/>
            <w:vMerge/>
          </w:tcPr>
          <w:p w14:paraId="073FDE3B" w14:textId="77777777" w:rsidR="00375844" w:rsidRDefault="00375844" w:rsidP="00375844">
            <w:pPr>
              <w:rPr>
                <w:rFonts w:ascii="Arial" w:hAnsi="Arial"/>
                <w:b/>
                <w:sz w:val="18"/>
                <w:szCs w:val="18"/>
                <w:lang w:val="en-GB"/>
              </w:rPr>
            </w:pPr>
          </w:p>
        </w:tc>
        <w:tc>
          <w:tcPr>
            <w:tcW w:w="356" w:type="dxa"/>
            <w:vMerge/>
          </w:tcPr>
          <w:p w14:paraId="383D278B" w14:textId="77777777" w:rsidR="00375844" w:rsidRDefault="00375844" w:rsidP="00375844">
            <w:pPr>
              <w:rPr>
                <w:rFonts w:ascii="Arial" w:hAnsi="Arial"/>
                <w:b/>
                <w:sz w:val="18"/>
                <w:szCs w:val="18"/>
                <w:lang w:val="en-GB"/>
              </w:rPr>
            </w:pPr>
          </w:p>
        </w:tc>
        <w:tc>
          <w:tcPr>
            <w:tcW w:w="356" w:type="dxa"/>
            <w:vMerge/>
          </w:tcPr>
          <w:p w14:paraId="1D22DC7C" w14:textId="77777777" w:rsidR="00375844" w:rsidRDefault="00375844" w:rsidP="00375844">
            <w:pPr>
              <w:rPr>
                <w:rFonts w:ascii="Arial" w:hAnsi="Arial"/>
                <w:b/>
                <w:sz w:val="18"/>
                <w:szCs w:val="18"/>
                <w:lang w:val="en-GB"/>
              </w:rPr>
            </w:pPr>
          </w:p>
        </w:tc>
        <w:tc>
          <w:tcPr>
            <w:tcW w:w="358" w:type="dxa"/>
            <w:vMerge/>
          </w:tcPr>
          <w:p w14:paraId="5D71447B" w14:textId="77777777" w:rsidR="00375844" w:rsidRDefault="00375844" w:rsidP="00375844">
            <w:pPr>
              <w:rPr>
                <w:rFonts w:ascii="Arial" w:hAnsi="Arial"/>
                <w:b/>
                <w:sz w:val="18"/>
                <w:szCs w:val="18"/>
                <w:lang w:val="en-GB"/>
              </w:rPr>
            </w:pPr>
          </w:p>
        </w:tc>
        <w:tc>
          <w:tcPr>
            <w:tcW w:w="2760" w:type="dxa"/>
          </w:tcPr>
          <w:p w14:paraId="5D5D0ECE" w14:textId="77777777" w:rsidR="00375844" w:rsidRDefault="00375844" w:rsidP="00375844">
            <w:pPr>
              <w:rPr>
                <w:rFonts w:ascii="Arial" w:hAnsi="Arial"/>
                <w:color w:val="FF0000"/>
                <w:sz w:val="18"/>
                <w:szCs w:val="18"/>
                <w:lang w:val="en-GB"/>
              </w:rPr>
            </w:pPr>
            <w:r>
              <w:rPr>
                <w:rFonts w:ascii="Arial" w:hAnsi="Arial"/>
                <w:color w:val="FF0000"/>
                <w:sz w:val="18"/>
                <w:szCs w:val="18"/>
                <w:lang w:val="en-GB"/>
              </w:rPr>
              <w:t>TM: Lack of high level commitment and prioritisation of the project in countries has contributed to delays</w:t>
            </w:r>
          </w:p>
        </w:tc>
        <w:tc>
          <w:tcPr>
            <w:tcW w:w="365" w:type="dxa"/>
            <w:vMerge/>
          </w:tcPr>
          <w:p w14:paraId="560DD2CC" w14:textId="77777777" w:rsidR="00375844" w:rsidRDefault="00375844" w:rsidP="00375844">
            <w:pPr>
              <w:rPr>
                <w:rFonts w:ascii="Arial" w:hAnsi="Arial"/>
                <w:b/>
                <w:sz w:val="18"/>
                <w:szCs w:val="18"/>
                <w:lang w:val="en-GB"/>
              </w:rPr>
            </w:pPr>
          </w:p>
        </w:tc>
        <w:tc>
          <w:tcPr>
            <w:tcW w:w="365" w:type="dxa"/>
            <w:vMerge/>
          </w:tcPr>
          <w:p w14:paraId="6B5CAD67" w14:textId="77777777" w:rsidR="00375844" w:rsidRDefault="00375844" w:rsidP="00375844">
            <w:pPr>
              <w:rPr>
                <w:rFonts w:ascii="Arial" w:hAnsi="Arial"/>
                <w:b/>
                <w:sz w:val="18"/>
                <w:szCs w:val="18"/>
                <w:lang w:val="en-GB"/>
              </w:rPr>
            </w:pPr>
          </w:p>
        </w:tc>
        <w:tc>
          <w:tcPr>
            <w:tcW w:w="365" w:type="dxa"/>
            <w:vMerge/>
          </w:tcPr>
          <w:p w14:paraId="5D754BB1" w14:textId="77777777" w:rsidR="00375844" w:rsidRDefault="00375844" w:rsidP="00375844">
            <w:pPr>
              <w:rPr>
                <w:rFonts w:ascii="Arial" w:hAnsi="Arial"/>
                <w:b/>
                <w:sz w:val="18"/>
                <w:szCs w:val="18"/>
                <w:lang w:val="en-GB"/>
              </w:rPr>
            </w:pPr>
          </w:p>
        </w:tc>
        <w:tc>
          <w:tcPr>
            <w:tcW w:w="365" w:type="dxa"/>
            <w:vMerge/>
          </w:tcPr>
          <w:p w14:paraId="77E5A821" w14:textId="77777777" w:rsidR="00375844" w:rsidRDefault="00375844" w:rsidP="00375844">
            <w:pPr>
              <w:rPr>
                <w:rFonts w:ascii="Arial" w:hAnsi="Arial"/>
                <w:b/>
                <w:sz w:val="18"/>
                <w:szCs w:val="18"/>
                <w:lang w:val="en-GB"/>
              </w:rPr>
            </w:pPr>
          </w:p>
        </w:tc>
        <w:tc>
          <w:tcPr>
            <w:tcW w:w="365" w:type="dxa"/>
            <w:vMerge/>
          </w:tcPr>
          <w:p w14:paraId="406FEA3B" w14:textId="77777777" w:rsidR="00375844" w:rsidRDefault="00375844" w:rsidP="00375844">
            <w:pPr>
              <w:rPr>
                <w:rFonts w:ascii="Arial" w:hAnsi="Arial"/>
                <w:b/>
                <w:sz w:val="18"/>
                <w:szCs w:val="18"/>
                <w:lang w:val="en-GB"/>
              </w:rPr>
            </w:pPr>
          </w:p>
        </w:tc>
        <w:tc>
          <w:tcPr>
            <w:tcW w:w="365" w:type="dxa"/>
            <w:vMerge/>
          </w:tcPr>
          <w:p w14:paraId="2079B72C" w14:textId="77777777" w:rsidR="00375844" w:rsidRDefault="00375844" w:rsidP="00375844">
            <w:pPr>
              <w:rPr>
                <w:rFonts w:ascii="Arial" w:hAnsi="Arial"/>
                <w:b/>
                <w:sz w:val="18"/>
                <w:szCs w:val="18"/>
                <w:lang w:val="en-GB"/>
              </w:rPr>
            </w:pPr>
          </w:p>
        </w:tc>
      </w:tr>
      <w:tr w:rsidR="000A799F" w14:paraId="251A2699" w14:textId="77777777" w:rsidTr="00133BA0">
        <w:trPr>
          <w:cantSplit/>
          <w:trHeight w:val="933"/>
        </w:trPr>
        <w:tc>
          <w:tcPr>
            <w:tcW w:w="1271" w:type="dxa"/>
            <w:vMerge w:val="restart"/>
          </w:tcPr>
          <w:p w14:paraId="34447F26" w14:textId="77777777" w:rsidR="000A799F" w:rsidRDefault="000A799F" w:rsidP="000A799F">
            <w:pPr>
              <w:rPr>
                <w:rFonts w:ascii="Arial" w:hAnsi="Arial"/>
                <w:sz w:val="18"/>
                <w:szCs w:val="18"/>
                <w:lang w:val="en-GB"/>
              </w:rPr>
            </w:pPr>
            <w:r>
              <w:rPr>
                <w:rFonts w:ascii="Arial" w:hAnsi="Arial"/>
                <w:sz w:val="18"/>
                <w:szCs w:val="18"/>
                <w:lang w:val="en-GB"/>
              </w:rPr>
              <w:t>Internal com</w:t>
            </w:r>
            <w:r>
              <w:rPr>
                <w:rFonts w:ascii="Arial" w:hAnsi="Arial"/>
                <w:sz w:val="18"/>
                <w:szCs w:val="18"/>
                <w:lang w:val="en-GB"/>
              </w:rPr>
              <w:softHyphen/>
              <w:t>munications</w:t>
            </w:r>
          </w:p>
        </w:tc>
        <w:tc>
          <w:tcPr>
            <w:tcW w:w="1710" w:type="dxa"/>
            <w:vMerge w:val="restart"/>
          </w:tcPr>
          <w:p w14:paraId="42CEB696" w14:textId="77777777" w:rsidR="000A799F" w:rsidRDefault="000A799F" w:rsidP="000A799F">
            <w:pPr>
              <w:rPr>
                <w:rFonts w:ascii="Arial" w:hAnsi="Arial"/>
                <w:sz w:val="18"/>
                <w:szCs w:val="18"/>
                <w:lang w:val="en-GB"/>
              </w:rPr>
            </w:pPr>
            <w:r>
              <w:rPr>
                <w:rFonts w:ascii="Arial" w:hAnsi="Arial"/>
                <w:sz w:val="18"/>
                <w:szCs w:val="18"/>
                <w:lang w:val="en-GB"/>
              </w:rPr>
              <w:t>Fluid and cordial</w:t>
            </w:r>
          </w:p>
        </w:tc>
        <w:tc>
          <w:tcPr>
            <w:tcW w:w="1589" w:type="dxa"/>
            <w:vMerge w:val="restart"/>
          </w:tcPr>
          <w:p w14:paraId="0F3F73E8" w14:textId="77777777" w:rsidR="000A799F" w:rsidRDefault="000A799F" w:rsidP="000A799F">
            <w:pPr>
              <w:rPr>
                <w:rFonts w:ascii="Arial" w:hAnsi="Arial"/>
                <w:sz w:val="18"/>
                <w:szCs w:val="18"/>
                <w:lang w:val="en-GB"/>
              </w:rPr>
            </w:pPr>
            <w:r>
              <w:rPr>
                <w:rFonts w:ascii="Arial" w:hAnsi="Arial"/>
                <w:sz w:val="18"/>
                <w:szCs w:val="18"/>
                <w:lang w:val="en-GB"/>
              </w:rPr>
              <w:t xml:space="preserve">Communication process deficient although relationships between team members are good </w:t>
            </w:r>
          </w:p>
        </w:tc>
        <w:tc>
          <w:tcPr>
            <w:tcW w:w="1593" w:type="dxa"/>
            <w:vMerge w:val="restart"/>
          </w:tcPr>
          <w:p w14:paraId="104E55D7" w14:textId="77777777" w:rsidR="000A799F" w:rsidRDefault="000A799F" w:rsidP="000A799F">
            <w:pPr>
              <w:rPr>
                <w:rFonts w:ascii="Arial" w:hAnsi="Arial"/>
                <w:sz w:val="18"/>
                <w:szCs w:val="18"/>
                <w:lang w:val="en-GB"/>
              </w:rPr>
            </w:pPr>
            <w:r>
              <w:rPr>
                <w:rFonts w:ascii="Arial" w:hAnsi="Arial"/>
                <w:sz w:val="18"/>
                <w:szCs w:val="18"/>
                <w:lang w:val="en-GB"/>
              </w:rPr>
              <w:t>Lack of adequate communication between team members leading to deterioration of relationships and resentment</w:t>
            </w:r>
          </w:p>
        </w:tc>
        <w:tc>
          <w:tcPr>
            <w:tcW w:w="355" w:type="dxa"/>
            <w:vMerge w:val="restart"/>
          </w:tcPr>
          <w:p w14:paraId="283FC251" w14:textId="77777777" w:rsidR="000A799F" w:rsidRDefault="000A799F" w:rsidP="000A799F">
            <w:pPr>
              <w:rPr>
                <w:rFonts w:ascii="Arial" w:hAnsi="Arial"/>
                <w:sz w:val="18"/>
                <w:szCs w:val="18"/>
                <w:lang w:val="en-GB"/>
              </w:rPr>
            </w:pPr>
          </w:p>
        </w:tc>
        <w:tc>
          <w:tcPr>
            <w:tcW w:w="355" w:type="dxa"/>
            <w:vMerge w:val="restart"/>
          </w:tcPr>
          <w:p w14:paraId="310E7385" w14:textId="77777777" w:rsidR="000A799F" w:rsidRDefault="000A799F" w:rsidP="000A799F">
            <w:pPr>
              <w:rPr>
                <w:rFonts w:ascii="Arial" w:hAnsi="Arial"/>
                <w:sz w:val="18"/>
                <w:szCs w:val="18"/>
                <w:lang w:val="en-GB"/>
              </w:rPr>
            </w:pPr>
            <w:r>
              <w:rPr>
                <w:rFonts w:ascii="Arial" w:hAnsi="Arial"/>
                <w:sz w:val="18"/>
                <w:szCs w:val="18"/>
                <w:lang w:val="en-GB"/>
              </w:rPr>
              <w:t>X</w:t>
            </w:r>
          </w:p>
        </w:tc>
        <w:tc>
          <w:tcPr>
            <w:tcW w:w="355" w:type="dxa"/>
            <w:vMerge w:val="restart"/>
          </w:tcPr>
          <w:p w14:paraId="127283D8" w14:textId="77777777" w:rsidR="000A799F" w:rsidRDefault="000A799F" w:rsidP="000A799F">
            <w:pPr>
              <w:rPr>
                <w:rFonts w:ascii="Arial" w:hAnsi="Arial"/>
                <w:sz w:val="18"/>
                <w:szCs w:val="18"/>
                <w:lang w:val="en-GB"/>
              </w:rPr>
            </w:pPr>
          </w:p>
        </w:tc>
        <w:tc>
          <w:tcPr>
            <w:tcW w:w="356" w:type="dxa"/>
            <w:vMerge w:val="restart"/>
          </w:tcPr>
          <w:p w14:paraId="4E38B6BB" w14:textId="77777777" w:rsidR="000A799F" w:rsidRDefault="000A799F" w:rsidP="000A799F">
            <w:pPr>
              <w:rPr>
                <w:rFonts w:ascii="Arial" w:hAnsi="Arial"/>
                <w:sz w:val="18"/>
                <w:szCs w:val="18"/>
                <w:lang w:val="en-GB"/>
              </w:rPr>
            </w:pPr>
          </w:p>
        </w:tc>
        <w:tc>
          <w:tcPr>
            <w:tcW w:w="356" w:type="dxa"/>
            <w:vMerge w:val="restart"/>
          </w:tcPr>
          <w:p w14:paraId="70C705CA" w14:textId="77777777" w:rsidR="000A799F" w:rsidRDefault="000A799F" w:rsidP="000A799F">
            <w:pPr>
              <w:rPr>
                <w:rFonts w:ascii="Arial" w:hAnsi="Arial"/>
                <w:sz w:val="18"/>
                <w:szCs w:val="18"/>
                <w:lang w:val="en-GB"/>
              </w:rPr>
            </w:pPr>
          </w:p>
        </w:tc>
        <w:tc>
          <w:tcPr>
            <w:tcW w:w="358" w:type="dxa"/>
            <w:vMerge w:val="restart"/>
          </w:tcPr>
          <w:p w14:paraId="1E35F8C4" w14:textId="77777777" w:rsidR="000A799F" w:rsidRDefault="000A799F" w:rsidP="000A799F">
            <w:pPr>
              <w:rPr>
                <w:rFonts w:ascii="Arial" w:hAnsi="Arial"/>
                <w:sz w:val="18"/>
                <w:szCs w:val="18"/>
                <w:lang w:val="en-GB"/>
              </w:rPr>
            </w:pPr>
          </w:p>
        </w:tc>
        <w:tc>
          <w:tcPr>
            <w:tcW w:w="2760" w:type="dxa"/>
          </w:tcPr>
          <w:p w14:paraId="17953DB7" w14:textId="77777777" w:rsidR="000A799F" w:rsidRDefault="000A799F" w:rsidP="000A799F">
            <w:pPr>
              <w:rPr>
                <w:rFonts w:ascii="Arial" w:hAnsi="Arial"/>
                <w:sz w:val="18"/>
                <w:szCs w:val="18"/>
                <w:lang w:val="en-GB"/>
              </w:rPr>
            </w:pPr>
            <w:r>
              <w:rPr>
                <w:rFonts w:ascii="Arial" w:hAnsi="Arial"/>
                <w:sz w:val="18"/>
                <w:szCs w:val="18"/>
                <w:lang w:val="en-GB"/>
              </w:rPr>
              <w:t xml:space="preserve">PM: Communication is effective through the PCU/EA.  PSC meets once a year. </w:t>
            </w:r>
          </w:p>
          <w:p w14:paraId="536D4608" w14:textId="77777777" w:rsidR="000A799F" w:rsidRDefault="000A799F" w:rsidP="000A799F">
            <w:pPr>
              <w:rPr>
                <w:rFonts w:ascii="Arial" w:hAnsi="Arial"/>
                <w:sz w:val="18"/>
                <w:szCs w:val="18"/>
                <w:lang w:val="en-GB"/>
              </w:rPr>
            </w:pPr>
            <w:r>
              <w:rPr>
                <w:rFonts w:ascii="Arial" w:hAnsi="Arial"/>
                <w:sz w:val="18"/>
                <w:szCs w:val="18"/>
                <w:lang w:val="en-GB"/>
              </w:rPr>
              <w:t>Coordination at country levels remains a risk factor as NFP seem not competent in Project management</w:t>
            </w:r>
          </w:p>
        </w:tc>
        <w:tc>
          <w:tcPr>
            <w:tcW w:w="365" w:type="dxa"/>
            <w:vMerge w:val="restart"/>
          </w:tcPr>
          <w:p w14:paraId="222495B9" w14:textId="77777777" w:rsidR="000A799F" w:rsidRDefault="000A799F" w:rsidP="000A799F">
            <w:pPr>
              <w:rPr>
                <w:rFonts w:ascii="Arial" w:hAnsi="Arial"/>
                <w:sz w:val="18"/>
                <w:szCs w:val="18"/>
                <w:lang w:val="en-GB"/>
              </w:rPr>
            </w:pPr>
          </w:p>
        </w:tc>
        <w:tc>
          <w:tcPr>
            <w:tcW w:w="365" w:type="dxa"/>
            <w:vMerge w:val="restart"/>
          </w:tcPr>
          <w:p w14:paraId="70909480" w14:textId="493CC221" w:rsidR="000A799F" w:rsidRDefault="000A799F" w:rsidP="000A799F">
            <w:pPr>
              <w:rPr>
                <w:rFonts w:ascii="Arial" w:hAnsi="Arial"/>
                <w:sz w:val="18"/>
                <w:szCs w:val="18"/>
                <w:lang w:val="en-GB"/>
              </w:rPr>
            </w:pPr>
          </w:p>
        </w:tc>
        <w:tc>
          <w:tcPr>
            <w:tcW w:w="365" w:type="dxa"/>
            <w:vMerge w:val="restart"/>
          </w:tcPr>
          <w:p w14:paraId="759DD879" w14:textId="4CC2FABF" w:rsidR="000A799F" w:rsidRDefault="000A799F" w:rsidP="000A799F">
            <w:pPr>
              <w:rPr>
                <w:rFonts w:ascii="Arial" w:hAnsi="Arial"/>
                <w:sz w:val="18"/>
                <w:szCs w:val="18"/>
                <w:lang w:val="en-GB"/>
              </w:rPr>
            </w:pPr>
            <w:r>
              <w:rPr>
                <w:rFonts w:ascii="Arial" w:hAnsi="Arial"/>
                <w:sz w:val="18"/>
                <w:szCs w:val="18"/>
                <w:lang w:val="en-GB"/>
              </w:rPr>
              <w:t>x</w:t>
            </w:r>
          </w:p>
        </w:tc>
        <w:tc>
          <w:tcPr>
            <w:tcW w:w="365" w:type="dxa"/>
            <w:vMerge w:val="restart"/>
          </w:tcPr>
          <w:p w14:paraId="4386A267" w14:textId="77777777" w:rsidR="000A799F" w:rsidRDefault="000A799F" w:rsidP="000A799F">
            <w:pPr>
              <w:rPr>
                <w:rFonts w:ascii="Arial" w:hAnsi="Arial"/>
                <w:sz w:val="18"/>
                <w:szCs w:val="18"/>
                <w:lang w:val="en-GB"/>
              </w:rPr>
            </w:pPr>
          </w:p>
        </w:tc>
        <w:tc>
          <w:tcPr>
            <w:tcW w:w="365" w:type="dxa"/>
            <w:vMerge w:val="restart"/>
          </w:tcPr>
          <w:p w14:paraId="1F111A6B" w14:textId="77777777" w:rsidR="000A799F" w:rsidRDefault="000A799F" w:rsidP="000A799F">
            <w:pPr>
              <w:rPr>
                <w:rFonts w:ascii="Arial" w:hAnsi="Arial"/>
                <w:sz w:val="18"/>
                <w:szCs w:val="18"/>
                <w:lang w:val="en-GB"/>
              </w:rPr>
            </w:pPr>
          </w:p>
        </w:tc>
        <w:tc>
          <w:tcPr>
            <w:tcW w:w="365" w:type="dxa"/>
            <w:vMerge w:val="restart"/>
          </w:tcPr>
          <w:p w14:paraId="6E2F3BE8" w14:textId="77777777" w:rsidR="000A799F" w:rsidRDefault="000A799F" w:rsidP="000A799F">
            <w:pPr>
              <w:rPr>
                <w:rFonts w:ascii="Arial" w:hAnsi="Arial"/>
                <w:sz w:val="18"/>
                <w:szCs w:val="18"/>
                <w:lang w:val="en-GB"/>
              </w:rPr>
            </w:pPr>
          </w:p>
        </w:tc>
      </w:tr>
      <w:tr w:rsidR="000A799F" w14:paraId="2F897C92" w14:textId="77777777" w:rsidTr="00133BA0">
        <w:trPr>
          <w:cantSplit/>
          <w:trHeight w:val="933"/>
        </w:trPr>
        <w:tc>
          <w:tcPr>
            <w:tcW w:w="1271" w:type="dxa"/>
            <w:vMerge/>
          </w:tcPr>
          <w:p w14:paraId="77478409" w14:textId="77777777" w:rsidR="000A799F" w:rsidRDefault="000A799F" w:rsidP="000A799F">
            <w:pPr>
              <w:rPr>
                <w:rFonts w:ascii="Arial" w:hAnsi="Arial"/>
                <w:sz w:val="18"/>
                <w:szCs w:val="18"/>
                <w:lang w:val="en-GB"/>
              </w:rPr>
            </w:pPr>
          </w:p>
        </w:tc>
        <w:tc>
          <w:tcPr>
            <w:tcW w:w="1710" w:type="dxa"/>
            <w:vMerge/>
          </w:tcPr>
          <w:p w14:paraId="0DA13FEA" w14:textId="77777777" w:rsidR="000A799F" w:rsidRDefault="000A799F" w:rsidP="000A799F">
            <w:pPr>
              <w:rPr>
                <w:rFonts w:ascii="Arial" w:hAnsi="Arial"/>
                <w:sz w:val="18"/>
                <w:szCs w:val="18"/>
                <w:lang w:val="en-GB"/>
              </w:rPr>
            </w:pPr>
          </w:p>
        </w:tc>
        <w:tc>
          <w:tcPr>
            <w:tcW w:w="1589" w:type="dxa"/>
            <w:vMerge/>
          </w:tcPr>
          <w:p w14:paraId="7E1DA42F" w14:textId="77777777" w:rsidR="000A799F" w:rsidRDefault="000A799F" w:rsidP="000A799F">
            <w:pPr>
              <w:rPr>
                <w:rFonts w:ascii="Arial" w:hAnsi="Arial"/>
                <w:sz w:val="18"/>
                <w:szCs w:val="18"/>
                <w:lang w:val="en-GB"/>
              </w:rPr>
            </w:pPr>
          </w:p>
        </w:tc>
        <w:tc>
          <w:tcPr>
            <w:tcW w:w="1593" w:type="dxa"/>
            <w:vMerge/>
          </w:tcPr>
          <w:p w14:paraId="52309769" w14:textId="77777777" w:rsidR="000A799F" w:rsidRDefault="000A799F" w:rsidP="000A799F">
            <w:pPr>
              <w:rPr>
                <w:rFonts w:ascii="Arial" w:hAnsi="Arial"/>
                <w:sz w:val="18"/>
                <w:szCs w:val="18"/>
                <w:lang w:val="en-GB"/>
              </w:rPr>
            </w:pPr>
          </w:p>
        </w:tc>
        <w:tc>
          <w:tcPr>
            <w:tcW w:w="355" w:type="dxa"/>
            <w:vMerge/>
          </w:tcPr>
          <w:p w14:paraId="2D2D6632" w14:textId="77777777" w:rsidR="000A799F" w:rsidRDefault="000A799F" w:rsidP="000A799F">
            <w:pPr>
              <w:rPr>
                <w:rFonts w:ascii="Arial" w:hAnsi="Arial"/>
                <w:sz w:val="18"/>
                <w:szCs w:val="18"/>
                <w:lang w:val="en-GB"/>
              </w:rPr>
            </w:pPr>
          </w:p>
        </w:tc>
        <w:tc>
          <w:tcPr>
            <w:tcW w:w="355" w:type="dxa"/>
            <w:vMerge/>
          </w:tcPr>
          <w:p w14:paraId="41B657D8" w14:textId="77777777" w:rsidR="000A799F" w:rsidRDefault="000A799F" w:rsidP="000A799F">
            <w:pPr>
              <w:rPr>
                <w:rFonts w:ascii="Arial" w:hAnsi="Arial"/>
                <w:sz w:val="18"/>
                <w:szCs w:val="18"/>
                <w:lang w:val="en-GB"/>
              </w:rPr>
            </w:pPr>
          </w:p>
        </w:tc>
        <w:tc>
          <w:tcPr>
            <w:tcW w:w="355" w:type="dxa"/>
            <w:vMerge/>
          </w:tcPr>
          <w:p w14:paraId="0B54BE7B" w14:textId="77777777" w:rsidR="000A799F" w:rsidRDefault="000A799F" w:rsidP="000A799F">
            <w:pPr>
              <w:rPr>
                <w:rFonts w:ascii="Arial" w:hAnsi="Arial"/>
                <w:sz w:val="18"/>
                <w:szCs w:val="18"/>
                <w:lang w:val="en-GB"/>
              </w:rPr>
            </w:pPr>
          </w:p>
        </w:tc>
        <w:tc>
          <w:tcPr>
            <w:tcW w:w="356" w:type="dxa"/>
            <w:vMerge/>
          </w:tcPr>
          <w:p w14:paraId="4D1C3353" w14:textId="77777777" w:rsidR="000A799F" w:rsidRDefault="000A799F" w:rsidP="000A799F">
            <w:pPr>
              <w:rPr>
                <w:rFonts w:ascii="Arial" w:hAnsi="Arial"/>
                <w:sz w:val="18"/>
                <w:szCs w:val="18"/>
                <w:lang w:val="en-GB"/>
              </w:rPr>
            </w:pPr>
          </w:p>
        </w:tc>
        <w:tc>
          <w:tcPr>
            <w:tcW w:w="356" w:type="dxa"/>
            <w:vMerge/>
          </w:tcPr>
          <w:p w14:paraId="4DE9CB4C" w14:textId="77777777" w:rsidR="000A799F" w:rsidRDefault="000A799F" w:rsidP="000A799F">
            <w:pPr>
              <w:rPr>
                <w:rFonts w:ascii="Arial" w:hAnsi="Arial"/>
                <w:sz w:val="18"/>
                <w:szCs w:val="18"/>
                <w:lang w:val="en-GB"/>
              </w:rPr>
            </w:pPr>
          </w:p>
        </w:tc>
        <w:tc>
          <w:tcPr>
            <w:tcW w:w="358" w:type="dxa"/>
            <w:vMerge/>
          </w:tcPr>
          <w:p w14:paraId="1D28FBC7" w14:textId="77777777" w:rsidR="000A799F" w:rsidRDefault="000A799F" w:rsidP="000A799F">
            <w:pPr>
              <w:rPr>
                <w:rFonts w:ascii="Arial" w:hAnsi="Arial"/>
                <w:sz w:val="18"/>
                <w:szCs w:val="18"/>
                <w:lang w:val="en-GB"/>
              </w:rPr>
            </w:pPr>
          </w:p>
        </w:tc>
        <w:tc>
          <w:tcPr>
            <w:tcW w:w="2760" w:type="dxa"/>
          </w:tcPr>
          <w:p w14:paraId="484FBA9D" w14:textId="0EBDF028" w:rsidR="000A799F" w:rsidRDefault="000A799F" w:rsidP="000A799F">
            <w:pPr>
              <w:rPr>
                <w:rFonts w:ascii="Arial" w:hAnsi="Arial"/>
                <w:sz w:val="18"/>
                <w:szCs w:val="18"/>
                <w:lang w:val="en-GB"/>
              </w:rPr>
            </w:pPr>
            <w:r>
              <w:rPr>
                <w:rFonts w:ascii="Arial" w:hAnsi="Arial"/>
                <w:color w:val="FF0000"/>
                <w:sz w:val="18"/>
                <w:szCs w:val="18"/>
                <w:lang w:val="en-GB"/>
              </w:rPr>
              <w:t xml:space="preserve">TM:  Remote communication between the EA and the countries has contributed to delays. </w:t>
            </w:r>
          </w:p>
        </w:tc>
        <w:tc>
          <w:tcPr>
            <w:tcW w:w="365" w:type="dxa"/>
            <w:vMerge/>
          </w:tcPr>
          <w:p w14:paraId="35B6F127" w14:textId="77777777" w:rsidR="000A799F" w:rsidRDefault="000A799F" w:rsidP="000A799F">
            <w:pPr>
              <w:rPr>
                <w:rFonts w:ascii="Arial" w:hAnsi="Arial"/>
                <w:sz w:val="18"/>
                <w:szCs w:val="18"/>
                <w:lang w:val="en-GB"/>
              </w:rPr>
            </w:pPr>
          </w:p>
        </w:tc>
        <w:tc>
          <w:tcPr>
            <w:tcW w:w="365" w:type="dxa"/>
            <w:vMerge/>
          </w:tcPr>
          <w:p w14:paraId="464E3005" w14:textId="77777777" w:rsidR="000A799F" w:rsidRDefault="000A799F" w:rsidP="000A799F">
            <w:pPr>
              <w:rPr>
                <w:rFonts w:ascii="Arial" w:hAnsi="Arial"/>
                <w:sz w:val="18"/>
                <w:szCs w:val="18"/>
                <w:lang w:val="en-GB"/>
              </w:rPr>
            </w:pPr>
          </w:p>
        </w:tc>
        <w:tc>
          <w:tcPr>
            <w:tcW w:w="365" w:type="dxa"/>
            <w:vMerge/>
          </w:tcPr>
          <w:p w14:paraId="40951B44" w14:textId="77777777" w:rsidR="000A799F" w:rsidRDefault="000A799F" w:rsidP="000A799F">
            <w:pPr>
              <w:rPr>
                <w:rFonts w:ascii="Arial" w:hAnsi="Arial"/>
                <w:sz w:val="18"/>
                <w:szCs w:val="18"/>
                <w:lang w:val="en-GB"/>
              </w:rPr>
            </w:pPr>
          </w:p>
        </w:tc>
        <w:tc>
          <w:tcPr>
            <w:tcW w:w="365" w:type="dxa"/>
            <w:vMerge/>
          </w:tcPr>
          <w:p w14:paraId="3343C550" w14:textId="77777777" w:rsidR="000A799F" w:rsidRDefault="000A799F" w:rsidP="000A799F">
            <w:pPr>
              <w:rPr>
                <w:rFonts w:ascii="Arial" w:hAnsi="Arial"/>
                <w:sz w:val="18"/>
                <w:szCs w:val="18"/>
                <w:lang w:val="en-GB"/>
              </w:rPr>
            </w:pPr>
          </w:p>
        </w:tc>
        <w:tc>
          <w:tcPr>
            <w:tcW w:w="365" w:type="dxa"/>
            <w:vMerge/>
          </w:tcPr>
          <w:p w14:paraId="49F55E16" w14:textId="77777777" w:rsidR="000A799F" w:rsidRDefault="000A799F" w:rsidP="000A799F">
            <w:pPr>
              <w:rPr>
                <w:rFonts w:ascii="Arial" w:hAnsi="Arial"/>
                <w:sz w:val="18"/>
                <w:szCs w:val="18"/>
                <w:lang w:val="en-GB"/>
              </w:rPr>
            </w:pPr>
          </w:p>
        </w:tc>
        <w:tc>
          <w:tcPr>
            <w:tcW w:w="365" w:type="dxa"/>
            <w:vMerge/>
          </w:tcPr>
          <w:p w14:paraId="65274B88" w14:textId="77777777" w:rsidR="000A799F" w:rsidRDefault="000A799F" w:rsidP="000A799F">
            <w:pPr>
              <w:rPr>
                <w:rFonts w:ascii="Arial" w:hAnsi="Arial"/>
                <w:sz w:val="18"/>
                <w:szCs w:val="18"/>
                <w:lang w:val="en-GB"/>
              </w:rPr>
            </w:pPr>
          </w:p>
        </w:tc>
      </w:tr>
      <w:tr w:rsidR="000A799F" w14:paraId="440FF11F" w14:textId="77777777" w:rsidTr="00133BA0">
        <w:trPr>
          <w:cantSplit/>
          <w:trHeight w:val="622"/>
        </w:trPr>
        <w:tc>
          <w:tcPr>
            <w:tcW w:w="1271" w:type="dxa"/>
            <w:vMerge w:val="restart"/>
          </w:tcPr>
          <w:p w14:paraId="487CB08D" w14:textId="77777777" w:rsidR="000A799F" w:rsidRDefault="000A799F" w:rsidP="000A799F">
            <w:pPr>
              <w:rPr>
                <w:rFonts w:ascii="Arial" w:hAnsi="Arial"/>
                <w:sz w:val="18"/>
                <w:szCs w:val="18"/>
                <w:lang w:val="en-GB"/>
              </w:rPr>
            </w:pPr>
            <w:r>
              <w:rPr>
                <w:rFonts w:ascii="Arial" w:hAnsi="Arial"/>
                <w:sz w:val="18"/>
                <w:szCs w:val="18"/>
                <w:lang w:val="en-GB"/>
              </w:rPr>
              <w:lastRenderedPageBreak/>
              <w:t>Work flow</w:t>
            </w:r>
          </w:p>
        </w:tc>
        <w:tc>
          <w:tcPr>
            <w:tcW w:w="1710" w:type="dxa"/>
            <w:vMerge w:val="restart"/>
          </w:tcPr>
          <w:p w14:paraId="728DDDF2" w14:textId="77777777" w:rsidR="000A799F" w:rsidRDefault="000A799F" w:rsidP="000A799F">
            <w:pPr>
              <w:rPr>
                <w:rFonts w:ascii="Arial" w:hAnsi="Arial"/>
                <w:sz w:val="18"/>
                <w:szCs w:val="18"/>
                <w:lang w:val="en-GB"/>
              </w:rPr>
            </w:pPr>
            <w:r>
              <w:rPr>
                <w:rFonts w:ascii="Arial" w:hAnsi="Arial"/>
                <w:sz w:val="18"/>
                <w:szCs w:val="18"/>
                <w:lang w:val="en-GB"/>
              </w:rPr>
              <w:t>Project progressing according to work plan</w:t>
            </w:r>
          </w:p>
        </w:tc>
        <w:tc>
          <w:tcPr>
            <w:tcW w:w="1589" w:type="dxa"/>
            <w:vMerge w:val="restart"/>
          </w:tcPr>
          <w:p w14:paraId="47888D1E" w14:textId="77777777" w:rsidR="000A799F" w:rsidRDefault="000A799F" w:rsidP="000A799F">
            <w:pPr>
              <w:rPr>
                <w:rFonts w:ascii="Arial" w:hAnsi="Arial"/>
                <w:sz w:val="18"/>
                <w:szCs w:val="18"/>
                <w:lang w:val="en-GB"/>
              </w:rPr>
            </w:pPr>
            <w:r>
              <w:rPr>
                <w:rFonts w:ascii="Arial" w:hAnsi="Arial"/>
                <w:sz w:val="18"/>
                <w:szCs w:val="18"/>
                <w:lang w:val="en-GB"/>
              </w:rPr>
              <w:t>Some changes in project work plan but without major effect on overall timetable</w:t>
            </w:r>
          </w:p>
        </w:tc>
        <w:tc>
          <w:tcPr>
            <w:tcW w:w="1593" w:type="dxa"/>
            <w:vMerge w:val="restart"/>
          </w:tcPr>
          <w:p w14:paraId="5C9A89A5" w14:textId="77777777" w:rsidR="000A799F" w:rsidRDefault="000A799F" w:rsidP="000A799F">
            <w:pPr>
              <w:rPr>
                <w:rFonts w:ascii="Arial" w:hAnsi="Arial"/>
                <w:sz w:val="18"/>
                <w:szCs w:val="18"/>
                <w:lang w:val="en-GB"/>
              </w:rPr>
            </w:pPr>
            <w:r>
              <w:rPr>
                <w:rFonts w:ascii="Arial" w:hAnsi="Arial"/>
                <w:sz w:val="18"/>
                <w:szCs w:val="18"/>
                <w:lang w:val="en-GB"/>
              </w:rPr>
              <w:t>Major delays or changes in work plan or method of implementation</w:t>
            </w:r>
          </w:p>
        </w:tc>
        <w:tc>
          <w:tcPr>
            <w:tcW w:w="355" w:type="dxa"/>
            <w:vMerge w:val="restart"/>
          </w:tcPr>
          <w:p w14:paraId="2F9F5F4D" w14:textId="77777777" w:rsidR="000A799F" w:rsidRDefault="000A799F" w:rsidP="000A799F">
            <w:pPr>
              <w:rPr>
                <w:rFonts w:ascii="Arial" w:hAnsi="Arial"/>
                <w:sz w:val="18"/>
                <w:szCs w:val="18"/>
                <w:lang w:val="en-GB"/>
              </w:rPr>
            </w:pPr>
          </w:p>
        </w:tc>
        <w:tc>
          <w:tcPr>
            <w:tcW w:w="355" w:type="dxa"/>
            <w:vMerge w:val="restart"/>
          </w:tcPr>
          <w:p w14:paraId="1017D714" w14:textId="77777777" w:rsidR="000A799F" w:rsidRDefault="000A799F" w:rsidP="000A799F">
            <w:pPr>
              <w:rPr>
                <w:rFonts w:ascii="Arial" w:hAnsi="Arial"/>
                <w:sz w:val="18"/>
                <w:szCs w:val="18"/>
                <w:lang w:val="en-GB"/>
              </w:rPr>
            </w:pPr>
            <w:r>
              <w:rPr>
                <w:rFonts w:ascii="Arial" w:hAnsi="Arial"/>
                <w:sz w:val="18"/>
                <w:szCs w:val="18"/>
                <w:lang w:val="en-GB"/>
              </w:rPr>
              <w:t>X</w:t>
            </w:r>
          </w:p>
        </w:tc>
        <w:tc>
          <w:tcPr>
            <w:tcW w:w="355" w:type="dxa"/>
            <w:vMerge w:val="restart"/>
          </w:tcPr>
          <w:p w14:paraId="7DA2E664" w14:textId="77777777" w:rsidR="000A799F" w:rsidRDefault="000A799F" w:rsidP="000A799F">
            <w:pPr>
              <w:rPr>
                <w:rFonts w:ascii="Arial" w:hAnsi="Arial"/>
                <w:sz w:val="18"/>
                <w:szCs w:val="18"/>
                <w:lang w:val="en-GB"/>
              </w:rPr>
            </w:pPr>
          </w:p>
        </w:tc>
        <w:tc>
          <w:tcPr>
            <w:tcW w:w="356" w:type="dxa"/>
            <w:vMerge w:val="restart"/>
          </w:tcPr>
          <w:p w14:paraId="6D6D7925" w14:textId="77777777" w:rsidR="000A799F" w:rsidRDefault="000A799F" w:rsidP="000A799F">
            <w:pPr>
              <w:rPr>
                <w:rFonts w:ascii="Arial" w:hAnsi="Arial"/>
                <w:sz w:val="18"/>
                <w:szCs w:val="18"/>
                <w:lang w:val="en-GB"/>
              </w:rPr>
            </w:pPr>
          </w:p>
        </w:tc>
        <w:tc>
          <w:tcPr>
            <w:tcW w:w="356" w:type="dxa"/>
            <w:vMerge w:val="restart"/>
          </w:tcPr>
          <w:p w14:paraId="1BCD7329" w14:textId="77777777" w:rsidR="000A799F" w:rsidRDefault="000A799F" w:rsidP="000A799F">
            <w:pPr>
              <w:rPr>
                <w:rFonts w:ascii="Arial" w:hAnsi="Arial"/>
                <w:sz w:val="18"/>
                <w:szCs w:val="18"/>
                <w:lang w:val="en-GB"/>
              </w:rPr>
            </w:pPr>
          </w:p>
        </w:tc>
        <w:tc>
          <w:tcPr>
            <w:tcW w:w="358" w:type="dxa"/>
            <w:vMerge w:val="restart"/>
          </w:tcPr>
          <w:p w14:paraId="33C7A2F8" w14:textId="77777777" w:rsidR="000A799F" w:rsidRDefault="000A799F" w:rsidP="000A799F">
            <w:pPr>
              <w:rPr>
                <w:rFonts w:ascii="Arial" w:hAnsi="Arial"/>
                <w:sz w:val="18"/>
                <w:szCs w:val="18"/>
                <w:lang w:val="en-GB"/>
              </w:rPr>
            </w:pPr>
          </w:p>
        </w:tc>
        <w:tc>
          <w:tcPr>
            <w:tcW w:w="2760" w:type="dxa"/>
          </w:tcPr>
          <w:p w14:paraId="0CC3CAFB" w14:textId="77777777" w:rsidR="000A799F" w:rsidRDefault="000A799F" w:rsidP="000A799F">
            <w:pPr>
              <w:rPr>
                <w:rFonts w:ascii="Arial" w:hAnsi="Arial"/>
                <w:sz w:val="18"/>
                <w:szCs w:val="18"/>
                <w:lang w:val="en-GB"/>
              </w:rPr>
            </w:pPr>
            <w:r>
              <w:rPr>
                <w:rFonts w:ascii="Arial" w:hAnsi="Arial"/>
                <w:sz w:val="18"/>
                <w:szCs w:val="18"/>
                <w:lang w:val="en-GB"/>
              </w:rPr>
              <w:t xml:space="preserve">PM: There are always delays from other countries due to structural issues; </w:t>
            </w:r>
          </w:p>
        </w:tc>
        <w:tc>
          <w:tcPr>
            <w:tcW w:w="365" w:type="dxa"/>
            <w:vMerge w:val="restart"/>
          </w:tcPr>
          <w:p w14:paraId="4E4EAC37" w14:textId="77777777" w:rsidR="000A799F" w:rsidRDefault="000A799F" w:rsidP="000A799F">
            <w:pPr>
              <w:rPr>
                <w:rFonts w:ascii="Arial" w:hAnsi="Arial"/>
                <w:sz w:val="18"/>
                <w:szCs w:val="18"/>
                <w:lang w:val="en-GB"/>
              </w:rPr>
            </w:pPr>
          </w:p>
        </w:tc>
        <w:tc>
          <w:tcPr>
            <w:tcW w:w="365" w:type="dxa"/>
            <w:vMerge w:val="restart"/>
          </w:tcPr>
          <w:p w14:paraId="3B319A30" w14:textId="77777777" w:rsidR="000A799F" w:rsidRDefault="000A799F" w:rsidP="000A799F">
            <w:pPr>
              <w:rPr>
                <w:rFonts w:ascii="Arial" w:hAnsi="Arial"/>
                <w:sz w:val="18"/>
                <w:szCs w:val="18"/>
                <w:lang w:val="en-GB"/>
              </w:rPr>
            </w:pPr>
          </w:p>
        </w:tc>
        <w:tc>
          <w:tcPr>
            <w:tcW w:w="365" w:type="dxa"/>
            <w:vMerge w:val="restart"/>
          </w:tcPr>
          <w:p w14:paraId="78F505F7" w14:textId="77777777" w:rsidR="000A799F" w:rsidRDefault="000A799F" w:rsidP="000A799F">
            <w:pPr>
              <w:rPr>
                <w:rFonts w:ascii="Arial" w:hAnsi="Arial"/>
                <w:sz w:val="18"/>
                <w:szCs w:val="18"/>
                <w:lang w:val="en-GB"/>
              </w:rPr>
            </w:pPr>
          </w:p>
        </w:tc>
        <w:tc>
          <w:tcPr>
            <w:tcW w:w="365" w:type="dxa"/>
            <w:vMerge w:val="restart"/>
          </w:tcPr>
          <w:p w14:paraId="6AF2CF76" w14:textId="77777777" w:rsidR="000A799F" w:rsidRDefault="000A799F" w:rsidP="000A799F">
            <w:pPr>
              <w:rPr>
                <w:rFonts w:ascii="Arial" w:hAnsi="Arial"/>
                <w:sz w:val="18"/>
                <w:szCs w:val="18"/>
                <w:lang w:val="en-GB"/>
              </w:rPr>
            </w:pPr>
            <w:r>
              <w:rPr>
                <w:rFonts w:ascii="Arial" w:hAnsi="Arial"/>
                <w:sz w:val="18"/>
                <w:szCs w:val="18"/>
                <w:lang w:val="en-GB"/>
              </w:rPr>
              <w:t>x</w:t>
            </w:r>
          </w:p>
        </w:tc>
        <w:tc>
          <w:tcPr>
            <w:tcW w:w="365" w:type="dxa"/>
            <w:vMerge w:val="restart"/>
          </w:tcPr>
          <w:p w14:paraId="000DD017" w14:textId="77777777" w:rsidR="000A799F" w:rsidRDefault="000A799F" w:rsidP="000A799F">
            <w:pPr>
              <w:rPr>
                <w:rFonts w:ascii="Arial" w:hAnsi="Arial"/>
                <w:sz w:val="18"/>
                <w:szCs w:val="18"/>
                <w:lang w:val="en-GB"/>
              </w:rPr>
            </w:pPr>
          </w:p>
        </w:tc>
        <w:tc>
          <w:tcPr>
            <w:tcW w:w="365" w:type="dxa"/>
            <w:vMerge w:val="restart"/>
          </w:tcPr>
          <w:p w14:paraId="2CF4BD53" w14:textId="77777777" w:rsidR="000A799F" w:rsidRDefault="000A799F" w:rsidP="000A799F">
            <w:pPr>
              <w:rPr>
                <w:rFonts w:ascii="Arial" w:hAnsi="Arial"/>
                <w:sz w:val="18"/>
                <w:szCs w:val="18"/>
                <w:lang w:val="en-GB"/>
              </w:rPr>
            </w:pPr>
          </w:p>
        </w:tc>
      </w:tr>
      <w:tr w:rsidR="000A799F" w14:paraId="023A2721" w14:textId="77777777" w:rsidTr="00133BA0">
        <w:trPr>
          <w:cantSplit/>
          <w:trHeight w:val="622"/>
        </w:trPr>
        <w:tc>
          <w:tcPr>
            <w:tcW w:w="1271" w:type="dxa"/>
            <w:vMerge/>
          </w:tcPr>
          <w:p w14:paraId="32A1FCD1" w14:textId="77777777" w:rsidR="000A799F" w:rsidRDefault="000A799F" w:rsidP="000A799F">
            <w:pPr>
              <w:rPr>
                <w:rFonts w:ascii="Arial" w:hAnsi="Arial"/>
                <w:sz w:val="18"/>
                <w:szCs w:val="18"/>
                <w:lang w:val="en-GB"/>
              </w:rPr>
            </w:pPr>
          </w:p>
        </w:tc>
        <w:tc>
          <w:tcPr>
            <w:tcW w:w="1710" w:type="dxa"/>
            <w:vMerge/>
          </w:tcPr>
          <w:p w14:paraId="0B6CAD81" w14:textId="77777777" w:rsidR="000A799F" w:rsidRDefault="000A799F" w:rsidP="000A799F">
            <w:pPr>
              <w:rPr>
                <w:rFonts w:ascii="Arial" w:hAnsi="Arial"/>
                <w:sz w:val="18"/>
                <w:szCs w:val="18"/>
                <w:lang w:val="en-GB"/>
              </w:rPr>
            </w:pPr>
          </w:p>
        </w:tc>
        <w:tc>
          <w:tcPr>
            <w:tcW w:w="1589" w:type="dxa"/>
            <w:vMerge/>
          </w:tcPr>
          <w:p w14:paraId="6348DD97" w14:textId="77777777" w:rsidR="000A799F" w:rsidRDefault="000A799F" w:rsidP="000A799F">
            <w:pPr>
              <w:rPr>
                <w:rFonts w:ascii="Arial" w:hAnsi="Arial"/>
                <w:sz w:val="18"/>
                <w:szCs w:val="18"/>
                <w:lang w:val="en-GB"/>
              </w:rPr>
            </w:pPr>
          </w:p>
        </w:tc>
        <w:tc>
          <w:tcPr>
            <w:tcW w:w="1593" w:type="dxa"/>
            <w:vMerge/>
          </w:tcPr>
          <w:p w14:paraId="7D69DEBD" w14:textId="77777777" w:rsidR="000A799F" w:rsidRDefault="000A799F" w:rsidP="000A799F">
            <w:pPr>
              <w:rPr>
                <w:rFonts w:ascii="Arial" w:hAnsi="Arial"/>
                <w:sz w:val="18"/>
                <w:szCs w:val="18"/>
                <w:lang w:val="en-GB"/>
              </w:rPr>
            </w:pPr>
          </w:p>
        </w:tc>
        <w:tc>
          <w:tcPr>
            <w:tcW w:w="355" w:type="dxa"/>
            <w:vMerge/>
          </w:tcPr>
          <w:p w14:paraId="619306A6" w14:textId="77777777" w:rsidR="000A799F" w:rsidRDefault="000A799F" w:rsidP="000A799F">
            <w:pPr>
              <w:rPr>
                <w:rFonts w:ascii="Arial" w:hAnsi="Arial"/>
                <w:sz w:val="18"/>
                <w:szCs w:val="18"/>
                <w:lang w:val="en-GB"/>
              </w:rPr>
            </w:pPr>
          </w:p>
        </w:tc>
        <w:tc>
          <w:tcPr>
            <w:tcW w:w="355" w:type="dxa"/>
            <w:vMerge/>
          </w:tcPr>
          <w:p w14:paraId="6072F03C" w14:textId="77777777" w:rsidR="000A799F" w:rsidRDefault="000A799F" w:rsidP="000A799F">
            <w:pPr>
              <w:rPr>
                <w:rFonts w:ascii="Arial" w:hAnsi="Arial"/>
                <w:sz w:val="18"/>
                <w:szCs w:val="18"/>
                <w:lang w:val="en-GB"/>
              </w:rPr>
            </w:pPr>
          </w:p>
        </w:tc>
        <w:tc>
          <w:tcPr>
            <w:tcW w:w="355" w:type="dxa"/>
            <w:vMerge/>
          </w:tcPr>
          <w:p w14:paraId="34771726" w14:textId="77777777" w:rsidR="000A799F" w:rsidRDefault="000A799F" w:rsidP="000A799F">
            <w:pPr>
              <w:rPr>
                <w:rFonts w:ascii="Arial" w:hAnsi="Arial"/>
                <w:sz w:val="18"/>
                <w:szCs w:val="18"/>
                <w:lang w:val="en-GB"/>
              </w:rPr>
            </w:pPr>
          </w:p>
        </w:tc>
        <w:tc>
          <w:tcPr>
            <w:tcW w:w="356" w:type="dxa"/>
            <w:vMerge/>
          </w:tcPr>
          <w:p w14:paraId="57BFCF1D" w14:textId="77777777" w:rsidR="000A799F" w:rsidRDefault="000A799F" w:rsidP="000A799F">
            <w:pPr>
              <w:rPr>
                <w:rFonts w:ascii="Arial" w:hAnsi="Arial"/>
                <w:sz w:val="18"/>
                <w:szCs w:val="18"/>
                <w:lang w:val="en-GB"/>
              </w:rPr>
            </w:pPr>
          </w:p>
        </w:tc>
        <w:tc>
          <w:tcPr>
            <w:tcW w:w="356" w:type="dxa"/>
            <w:vMerge/>
          </w:tcPr>
          <w:p w14:paraId="74798238" w14:textId="77777777" w:rsidR="000A799F" w:rsidRDefault="000A799F" w:rsidP="000A799F">
            <w:pPr>
              <w:rPr>
                <w:rFonts w:ascii="Arial" w:hAnsi="Arial"/>
                <w:sz w:val="18"/>
                <w:szCs w:val="18"/>
                <w:lang w:val="en-GB"/>
              </w:rPr>
            </w:pPr>
          </w:p>
        </w:tc>
        <w:tc>
          <w:tcPr>
            <w:tcW w:w="358" w:type="dxa"/>
            <w:vMerge/>
          </w:tcPr>
          <w:p w14:paraId="748593C1" w14:textId="77777777" w:rsidR="000A799F" w:rsidRDefault="000A799F" w:rsidP="000A799F">
            <w:pPr>
              <w:rPr>
                <w:rFonts w:ascii="Arial" w:hAnsi="Arial"/>
                <w:sz w:val="18"/>
                <w:szCs w:val="18"/>
                <w:lang w:val="en-GB"/>
              </w:rPr>
            </w:pPr>
          </w:p>
        </w:tc>
        <w:tc>
          <w:tcPr>
            <w:tcW w:w="2760" w:type="dxa"/>
          </w:tcPr>
          <w:p w14:paraId="4382453B" w14:textId="70871D8A" w:rsidR="000A799F" w:rsidRDefault="000A799F" w:rsidP="000A799F">
            <w:pPr>
              <w:rPr>
                <w:rFonts w:ascii="Arial" w:hAnsi="Arial"/>
                <w:sz w:val="18"/>
                <w:szCs w:val="18"/>
                <w:lang w:val="en-GB"/>
              </w:rPr>
            </w:pPr>
            <w:r>
              <w:rPr>
                <w:rFonts w:ascii="Arial" w:hAnsi="Arial"/>
                <w:color w:val="FF0000"/>
                <w:sz w:val="18"/>
                <w:szCs w:val="18"/>
                <w:lang w:val="en-GB"/>
              </w:rPr>
              <w:t>TM: The action plans approved at the 2018 PSC continue to not be met and are continually being updated/ extended</w:t>
            </w:r>
          </w:p>
        </w:tc>
        <w:tc>
          <w:tcPr>
            <w:tcW w:w="365" w:type="dxa"/>
            <w:vMerge/>
          </w:tcPr>
          <w:p w14:paraId="77A6B47C" w14:textId="77777777" w:rsidR="000A799F" w:rsidRDefault="000A799F" w:rsidP="000A799F">
            <w:pPr>
              <w:rPr>
                <w:rFonts w:ascii="Arial" w:hAnsi="Arial"/>
                <w:sz w:val="18"/>
                <w:szCs w:val="18"/>
                <w:lang w:val="en-GB"/>
              </w:rPr>
            </w:pPr>
          </w:p>
        </w:tc>
        <w:tc>
          <w:tcPr>
            <w:tcW w:w="365" w:type="dxa"/>
            <w:vMerge/>
          </w:tcPr>
          <w:p w14:paraId="5166E0E6" w14:textId="77777777" w:rsidR="000A799F" w:rsidRDefault="000A799F" w:rsidP="000A799F">
            <w:pPr>
              <w:rPr>
                <w:rFonts w:ascii="Arial" w:hAnsi="Arial"/>
                <w:sz w:val="18"/>
                <w:szCs w:val="18"/>
                <w:lang w:val="en-GB"/>
              </w:rPr>
            </w:pPr>
          </w:p>
        </w:tc>
        <w:tc>
          <w:tcPr>
            <w:tcW w:w="365" w:type="dxa"/>
            <w:vMerge/>
          </w:tcPr>
          <w:p w14:paraId="72CEA81A" w14:textId="77777777" w:rsidR="000A799F" w:rsidRDefault="000A799F" w:rsidP="000A799F">
            <w:pPr>
              <w:rPr>
                <w:rFonts w:ascii="Arial" w:hAnsi="Arial"/>
                <w:sz w:val="18"/>
                <w:szCs w:val="18"/>
                <w:lang w:val="en-GB"/>
              </w:rPr>
            </w:pPr>
          </w:p>
        </w:tc>
        <w:tc>
          <w:tcPr>
            <w:tcW w:w="365" w:type="dxa"/>
            <w:vMerge/>
          </w:tcPr>
          <w:p w14:paraId="7D13D165" w14:textId="77777777" w:rsidR="000A799F" w:rsidRDefault="000A799F" w:rsidP="000A799F">
            <w:pPr>
              <w:rPr>
                <w:rFonts w:ascii="Arial" w:hAnsi="Arial"/>
                <w:sz w:val="18"/>
                <w:szCs w:val="18"/>
                <w:lang w:val="en-GB"/>
              </w:rPr>
            </w:pPr>
          </w:p>
        </w:tc>
        <w:tc>
          <w:tcPr>
            <w:tcW w:w="365" w:type="dxa"/>
            <w:vMerge/>
          </w:tcPr>
          <w:p w14:paraId="7C551BE1" w14:textId="77777777" w:rsidR="000A799F" w:rsidRDefault="000A799F" w:rsidP="000A799F">
            <w:pPr>
              <w:rPr>
                <w:rFonts w:ascii="Arial" w:hAnsi="Arial"/>
                <w:sz w:val="18"/>
                <w:szCs w:val="18"/>
                <w:lang w:val="en-GB"/>
              </w:rPr>
            </w:pPr>
          </w:p>
        </w:tc>
        <w:tc>
          <w:tcPr>
            <w:tcW w:w="365" w:type="dxa"/>
            <w:vMerge/>
          </w:tcPr>
          <w:p w14:paraId="681B813E" w14:textId="77777777" w:rsidR="000A799F" w:rsidRDefault="000A799F" w:rsidP="000A799F">
            <w:pPr>
              <w:rPr>
                <w:rFonts w:ascii="Arial" w:hAnsi="Arial"/>
                <w:sz w:val="18"/>
                <w:szCs w:val="18"/>
                <w:lang w:val="en-GB"/>
              </w:rPr>
            </w:pPr>
          </w:p>
        </w:tc>
      </w:tr>
      <w:tr w:rsidR="000A799F" w14:paraId="7E9F2131" w14:textId="77777777" w:rsidTr="00133BA0">
        <w:trPr>
          <w:cantSplit/>
          <w:trHeight w:val="415"/>
        </w:trPr>
        <w:tc>
          <w:tcPr>
            <w:tcW w:w="1271" w:type="dxa"/>
            <w:vMerge w:val="restart"/>
          </w:tcPr>
          <w:p w14:paraId="0BFBDD48" w14:textId="77777777" w:rsidR="000A799F" w:rsidRDefault="000A799F" w:rsidP="000A799F">
            <w:pPr>
              <w:rPr>
                <w:rFonts w:ascii="Arial" w:hAnsi="Arial"/>
                <w:sz w:val="18"/>
                <w:szCs w:val="18"/>
                <w:lang w:val="en-GB"/>
              </w:rPr>
            </w:pPr>
            <w:r>
              <w:rPr>
                <w:rFonts w:ascii="Arial" w:hAnsi="Arial"/>
                <w:sz w:val="18"/>
                <w:szCs w:val="18"/>
                <w:lang w:val="en-GB"/>
              </w:rPr>
              <w:t>Co-financing</w:t>
            </w:r>
          </w:p>
        </w:tc>
        <w:tc>
          <w:tcPr>
            <w:tcW w:w="1710" w:type="dxa"/>
            <w:vMerge w:val="restart"/>
          </w:tcPr>
          <w:p w14:paraId="5864C0CA" w14:textId="77777777" w:rsidR="000A799F" w:rsidRDefault="000A799F" w:rsidP="000A799F">
            <w:pPr>
              <w:rPr>
                <w:rFonts w:ascii="Arial" w:hAnsi="Arial"/>
                <w:sz w:val="18"/>
                <w:szCs w:val="18"/>
                <w:lang w:val="en-GB"/>
              </w:rPr>
            </w:pPr>
            <w:r>
              <w:rPr>
                <w:rFonts w:ascii="Arial" w:hAnsi="Arial"/>
                <w:sz w:val="18"/>
                <w:szCs w:val="18"/>
                <w:lang w:val="en-GB"/>
              </w:rPr>
              <w:t>Co-financing is secured and payments are received on time</w:t>
            </w:r>
          </w:p>
        </w:tc>
        <w:tc>
          <w:tcPr>
            <w:tcW w:w="1589" w:type="dxa"/>
            <w:vMerge w:val="restart"/>
          </w:tcPr>
          <w:p w14:paraId="2C44E79B" w14:textId="77777777" w:rsidR="000A799F" w:rsidRDefault="000A799F" w:rsidP="000A799F">
            <w:pPr>
              <w:rPr>
                <w:rFonts w:ascii="Arial" w:hAnsi="Arial"/>
                <w:sz w:val="18"/>
                <w:szCs w:val="18"/>
                <w:lang w:val="en-GB"/>
              </w:rPr>
            </w:pPr>
            <w:r>
              <w:rPr>
                <w:rFonts w:ascii="Arial" w:hAnsi="Arial"/>
                <w:sz w:val="18"/>
                <w:szCs w:val="18"/>
                <w:lang w:val="en-GB"/>
              </w:rPr>
              <w:t>Is secured but payments are slow and bureaucratic</w:t>
            </w:r>
          </w:p>
        </w:tc>
        <w:tc>
          <w:tcPr>
            <w:tcW w:w="1593" w:type="dxa"/>
            <w:vMerge w:val="restart"/>
          </w:tcPr>
          <w:p w14:paraId="6A75F4E1" w14:textId="77777777" w:rsidR="000A799F" w:rsidRDefault="000A799F" w:rsidP="000A799F">
            <w:pPr>
              <w:rPr>
                <w:rFonts w:ascii="Arial" w:hAnsi="Arial"/>
                <w:sz w:val="18"/>
                <w:szCs w:val="18"/>
                <w:lang w:val="en-GB"/>
              </w:rPr>
            </w:pPr>
            <w:r>
              <w:rPr>
                <w:rFonts w:ascii="Arial" w:hAnsi="Arial"/>
                <w:sz w:val="18"/>
                <w:szCs w:val="18"/>
                <w:lang w:val="en-GB"/>
              </w:rPr>
              <w:t>A substantial part  of pledged co-financing may not materialize</w:t>
            </w:r>
          </w:p>
        </w:tc>
        <w:tc>
          <w:tcPr>
            <w:tcW w:w="355" w:type="dxa"/>
            <w:vMerge w:val="restart"/>
          </w:tcPr>
          <w:p w14:paraId="4A405832" w14:textId="77777777" w:rsidR="000A799F" w:rsidRDefault="000A799F" w:rsidP="000A799F">
            <w:pPr>
              <w:rPr>
                <w:rFonts w:ascii="Arial" w:hAnsi="Arial"/>
                <w:sz w:val="18"/>
                <w:szCs w:val="18"/>
                <w:lang w:val="en-GB"/>
              </w:rPr>
            </w:pPr>
          </w:p>
        </w:tc>
        <w:tc>
          <w:tcPr>
            <w:tcW w:w="355" w:type="dxa"/>
            <w:vMerge w:val="restart"/>
          </w:tcPr>
          <w:p w14:paraId="218444B1" w14:textId="77777777" w:rsidR="000A799F" w:rsidRDefault="000A799F" w:rsidP="000A799F">
            <w:pPr>
              <w:rPr>
                <w:rFonts w:ascii="Arial" w:hAnsi="Arial"/>
                <w:sz w:val="18"/>
                <w:szCs w:val="18"/>
                <w:lang w:val="en-GB"/>
              </w:rPr>
            </w:pPr>
            <w:r>
              <w:rPr>
                <w:rFonts w:ascii="Arial" w:hAnsi="Arial"/>
                <w:sz w:val="18"/>
                <w:szCs w:val="18"/>
                <w:lang w:val="en-GB"/>
              </w:rPr>
              <w:t>X</w:t>
            </w:r>
          </w:p>
        </w:tc>
        <w:tc>
          <w:tcPr>
            <w:tcW w:w="355" w:type="dxa"/>
            <w:vMerge w:val="restart"/>
          </w:tcPr>
          <w:p w14:paraId="6A4BFB90" w14:textId="77777777" w:rsidR="000A799F" w:rsidRDefault="000A799F" w:rsidP="000A799F">
            <w:pPr>
              <w:rPr>
                <w:rFonts w:ascii="Arial" w:hAnsi="Arial"/>
                <w:sz w:val="18"/>
                <w:szCs w:val="18"/>
                <w:lang w:val="en-GB"/>
              </w:rPr>
            </w:pPr>
          </w:p>
        </w:tc>
        <w:tc>
          <w:tcPr>
            <w:tcW w:w="356" w:type="dxa"/>
            <w:vMerge w:val="restart"/>
          </w:tcPr>
          <w:p w14:paraId="7FFEA52A" w14:textId="77777777" w:rsidR="000A799F" w:rsidRDefault="000A799F" w:rsidP="000A799F">
            <w:pPr>
              <w:rPr>
                <w:rFonts w:ascii="Arial" w:hAnsi="Arial"/>
                <w:sz w:val="18"/>
                <w:szCs w:val="18"/>
                <w:lang w:val="en-GB"/>
              </w:rPr>
            </w:pPr>
          </w:p>
        </w:tc>
        <w:tc>
          <w:tcPr>
            <w:tcW w:w="356" w:type="dxa"/>
            <w:vMerge w:val="restart"/>
          </w:tcPr>
          <w:p w14:paraId="67134500" w14:textId="77777777" w:rsidR="000A799F" w:rsidRDefault="000A799F" w:rsidP="000A799F">
            <w:pPr>
              <w:rPr>
                <w:rFonts w:ascii="Arial" w:hAnsi="Arial"/>
                <w:sz w:val="18"/>
                <w:szCs w:val="18"/>
                <w:lang w:val="en-GB"/>
              </w:rPr>
            </w:pPr>
          </w:p>
        </w:tc>
        <w:tc>
          <w:tcPr>
            <w:tcW w:w="358" w:type="dxa"/>
            <w:vMerge w:val="restart"/>
          </w:tcPr>
          <w:p w14:paraId="694AFDDE" w14:textId="77777777" w:rsidR="000A799F" w:rsidRDefault="000A799F" w:rsidP="000A799F">
            <w:pPr>
              <w:rPr>
                <w:rFonts w:ascii="Arial" w:hAnsi="Arial"/>
                <w:sz w:val="18"/>
                <w:szCs w:val="18"/>
                <w:lang w:val="en-GB"/>
              </w:rPr>
            </w:pPr>
          </w:p>
        </w:tc>
        <w:tc>
          <w:tcPr>
            <w:tcW w:w="2760" w:type="dxa"/>
          </w:tcPr>
          <w:p w14:paraId="7CFA2AED" w14:textId="77777777" w:rsidR="000A799F" w:rsidRDefault="000A799F" w:rsidP="000A799F">
            <w:pPr>
              <w:rPr>
                <w:rFonts w:ascii="Arial" w:hAnsi="Arial"/>
                <w:sz w:val="18"/>
                <w:szCs w:val="18"/>
                <w:lang w:val="en-GB"/>
              </w:rPr>
            </w:pPr>
            <w:r>
              <w:rPr>
                <w:rFonts w:ascii="Arial" w:hAnsi="Arial"/>
                <w:sz w:val="18"/>
                <w:szCs w:val="18"/>
                <w:lang w:val="en-GB"/>
              </w:rPr>
              <w:t>PM: Stakeholder management still do not understand/ appreciate the co-financing model hence reporting not done</w:t>
            </w:r>
          </w:p>
        </w:tc>
        <w:tc>
          <w:tcPr>
            <w:tcW w:w="365" w:type="dxa"/>
            <w:vMerge w:val="restart"/>
          </w:tcPr>
          <w:p w14:paraId="244DBAEA" w14:textId="77777777" w:rsidR="000A799F" w:rsidRDefault="000A799F" w:rsidP="000A799F">
            <w:pPr>
              <w:rPr>
                <w:rFonts w:ascii="Arial" w:hAnsi="Arial"/>
                <w:sz w:val="18"/>
                <w:szCs w:val="18"/>
                <w:lang w:val="en-GB"/>
              </w:rPr>
            </w:pPr>
          </w:p>
        </w:tc>
        <w:tc>
          <w:tcPr>
            <w:tcW w:w="365" w:type="dxa"/>
            <w:vMerge w:val="restart"/>
          </w:tcPr>
          <w:p w14:paraId="55085D60" w14:textId="77777777" w:rsidR="000A799F" w:rsidRDefault="000A799F" w:rsidP="000A799F">
            <w:pPr>
              <w:rPr>
                <w:rFonts w:ascii="Arial" w:hAnsi="Arial"/>
                <w:sz w:val="18"/>
                <w:szCs w:val="18"/>
                <w:lang w:val="en-GB"/>
              </w:rPr>
            </w:pPr>
            <w:r>
              <w:rPr>
                <w:rFonts w:ascii="Arial" w:hAnsi="Arial"/>
                <w:sz w:val="18"/>
                <w:szCs w:val="18"/>
                <w:lang w:val="en-GB"/>
              </w:rPr>
              <w:t>x</w:t>
            </w:r>
          </w:p>
        </w:tc>
        <w:tc>
          <w:tcPr>
            <w:tcW w:w="365" w:type="dxa"/>
            <w:vMerge w:val="restart"/>
          </w:tcPr>
          <w:p w14:paraId="3CF318D2" w14:textId="77777777" w:rsidR="000A799F" w:rsidRDefault="000A799F" w:rsidP="000A799F">
            <w:pPr>
              <w:rPr>
                <w:rFonts w:ascii="Arial" w:hAnsi="Arial"/>
                <w:sz w:val="18"/>
                <w:szCs w:val="18"/>
                <w:lang w:val="en-GB"/>
              </w:rPr>
            </w:pPr>
          </w:p>
        </w:tc>
        <w:tc>
          <w:tcPr>
            <w:tcW w:w="365" w:type="dxa"/>
            <w:vMerge w:val="restart"/>
          </w:tcPr>
          <w:p w14:paraId="550C0E2C" w14:textId="77777777" w:rsidR="000A799F" w:rsidRDefault="000A799F" w:rsidP="000A799F">
            <w:pPr>
              <w:rPr>
                <w:rFonts w:ascii="Arial" w:hAnsi="Arial"/>
                <w:sz w:val="18"/>
                <w:szCs w:val="18"/>
                <w:lang w:val="en-GB"/>
              </w:rPr>
            </w:pPr>
          </w:p>
        </w:tc>
        <w:tc>
          <w:tcPr>
            <w:tcW w:w="365" w:type="dxa"/>
            <w:vMerge w:val="restart"/>
          </w:tcPr>
          <w:p w14:paraId="4A889EAD" w14:textId="77777777" w:rsidR="000A799F" w:rsidRDefault="000A799F" w:rsidP="000A799F">
            <w:pPr>
              <w:rPr>
                <w:rFonts w:ascii="Arial" w:hAnsi="Arial"/>
                <w:sz w:val="18"/>
                <w:szCs w:val="18"/>
                <w:lang w:val="en-GB"/>
              </w:rPr>
            </w:pPr>
          </w:p>
        </w:tc>
        <w:tc>
          <w:tcPr>
            <w:tcW w:w="365" w:type="dxa"/>
            <w:vMerge w:val="restart"/>
          </w:tcPr>
          <w:p w14:paraId="763C33E0" w14:textId="77777777" w:rsidR="000A799F" w:rsidRDefault="000A799F" w:rsidP="000A799F">
            <w:pPr>
              <w:rPr>
                <w:rFonts w:ascii="Arial" w:hAnsi="Arial"/>
                <w:sz w:val="18"/>
                <w:szCs w:val="18"/>
                <w:lang w:val="en-GB"/>
              </w:rPr>
            </w:pPr>
          </w:p>
        </w:tc>
      </w:tr>
      <w:tr w:rsidR="000A799F" w14:paraId="5F23F5D0" w14:textId="77777777" w:rsidTr="00133BA0">
        <w:trPr>
          <w:cantSplit/>
          <w:trHeight w:val="414"/>
        </w:trPr>
        <w:tc>
          <w:tcPr>
            <w:tcW w:w="1271" w:type="dxa"/>
            <w:vMerge/>
          </w:tcPr>
          <w:p w14:paraId="39C948B7" w14:textId="77777777" w:rsidR="000A799F" w:rsidRDefault="000A799F" w:rsidP="000A799F">
            <w:pPr>
              <w:rPr>
                <w:rFonts w:ascii="Arial" w:hAnsi="Arial"/>
                <w:sz w:val="18"/>
                <w:szCs w:val="18"/>
                <w:lang w:val="en-GB"/>
              </w:rPr>
            </w:pPr>
          </w:p>
        </w:tc>
        <w:tc>
          <w:tcPr>
            <w:tcW w:w="1710" w:type="dxa"/>
            <w:vMerge/>
          </w:tcPr>
          <w:p w14:paraId="79F76E51" w14:textId="77777777" w:rsidR="000A799F" w:rsidRDefault="000A799F" w:rsidP="000A799F">
            <w:pPr>
              <w:rPr>
                <w:rFonts w:ascii="Arial" w:hAnsi="Arial"/>
                <w:sz w:val="18"/>
                <w:szCs w:val="18"/>
                <w:lang w:val="en-GB"/>
              </w:rPr>
            </w:pPr>
          </w:p>
        </w:tc>
        <w:tc>
          <w:tcPr>
            <w:tcW w:w="1589" w:type="dxa"/>
            <w:vMerge/>
          </w:tcPr>
          <w:p w14:paraId="24501177" w14:textId="77777777" w:rsidR="000A799F" w:rsidRDefault="000A799F" w:rsidP="000A799F">
            <w:pPr>
              <w:rPr>
                <w:rFonts w:ascii="Arial" w:hAnsi="Arial"/>
                <w:sz w:val="18"/>
                <w:szCs w:val="18"/>
                <w:lang w:val="en-GB"/>
              </w:rPr>
            </w:pPr>
          </w:p>
        </w:tc>
        <w:tc>
          <w:tcPr>
            <w:tcW w:w="1593" w:type="dxa"/>
            <w:vMerge/>
          </w:tcPr>
          <w:p w14:paraId="2EBAB568" w14:textId="77777777" w:rsidR="000A799F" w:rsidRDefault="000A799F" w:rsidP="000A799F">
            <w:pPr>
              <w:rPr>
                <w:rFonts w:ascii="Arial" w:hAnsi="Arial"/>
                <w:sz w:val="18"/>
                <w:szCs w:val="18"/>
                <w:lang w:val="en-GB"/>
              </w:rPr>
            </w:pPr>
          </w:p>
        </w:tc>
        <w:tc>
          <w:tcPr>
            <w:tcW w:w="355" w:type="dxa"/>
            <w:vMerge/>
          </w:tcPr>
          <w:p w14:paraId="4BCE32F1" w14:textId="77777777" w:rsidR="000A799F" w:rsidRDefault="000A799F" w:rsidP="000A799F">
            <w:pPr>
              <w:rPr>
                <w:rFonts w:ascii="Arial" w:hAnsi="Arial"/>
                <w:sz w:val="18"/>
                <w:szCs w:val="18"/>
                <w:lang w:val="en-GB"/>
              </w:rPr>
            </w:pPr>
          </w:p>
        </w:tc>
        <w:tc>
          <w:tcPr>
            <w:tcW w:w="355" w:type="dxa"/>
            <w:vMerge/>
          </w:tcPr>
          <w:p w14:paraId="4085316D" w14:textId="77777777" w:rsidR="000A799F" w:rsidRDefault="000A799F" w:rsidP="000A799F">
            <w:pPr>
              <w:rPr>
                <w:rFonts w:ascii="Arial" w:hAnsi="Arial"/>
                <w:sz w:val="18"/>
                <w:szCs w:val="18"/>
                <w:lang w:val="en-GB"/>
              </w:rPr>
            </w:pPr>
          </w:p>
        </w:tc>
        <w:tc>
          <w:tcPr>
            <w:tcW w:w="355" w:type="dxa"/>
            <w:vMerge/>
          </w:tcPr>
          <w:p w14:paraId="50C5EF53" w14:textId="77777777" w:rsidR="000A799F" w:rsidRDefault="000A799F" w:rsidP="000A799F">
            <w:pPr>
              <w:rPr>
                <w:rFonts w:ascii="Arial" w:hAnsi="Arial"/>
                <w:sz w:val="18"/>
                <w:szCs w:val="18"/>
                <w:lang w:val="en-GB"/>
              </w:rPr>
            </w:pPr>
          </w:p>
        </w:tc>
        <w:tc>
          <w:tcPr>
            <w:tcW w:w="356" w:type="dxa"/>
            <w:vMerge/>
          </w:tcPr>
          <w:p w14:paraId="547B1CFE" w14:textId="77777777" w:rsidR="000A799F" w:rsidRDefault="000A799F" w:rsidP="000A799F">
            <w:pPr>
              <w:rPr>
                <w:rFonts w:ascii="Arial" w:hAnsi="Arial"/>
                <w:sz w:val="18"/>
                <w:szCs w:val="18"/>
                <w:lang w:val="en-GB"/>
              </w:rPr>
            </w:pPr>
          </w:p>
        </w:tc>
        <w:tc>
          <w:tcPr>
            <w:tcW w:w="356" w:type="dxa"/>
            <w:vMerge/>
          </w:tcPr>
          <w:p w14:paraId="12140DF3" w14:textId="77777777" w:rsidR="000A799F" w:rsidRDefault="000A799F" w:rsidP="000A799F">
            <w:pPr>
              <w:rPr>
                <w:rFonts w:ascii="Arial" w:hAnsi="Arial"/>
                <w:sz w:val="18"/>
                <w:szCs w:val="18"/>
                <w:lang w:val="en-GB"/>
              </w:rPr>
            </w:pPr>
          </w:p>
        </w:tc>
        <w:tc>
          <w:tcPr>
            <w:tcW w:w="358" w:type="dxa"/>
            <w:vMerge/>
          </w:tcPr>
          <w:p w14:paraId="2667D64E" w14:textId="77777777" w:rsidR="000A799F" w:rsidRDefault="000A799F" w:rsidP="000A799F">
            <w:pPr>
              <w:rPr>
                <w:rFonts w:ascii="Arial" w:hAnsi="Arial"/>
                <w:sz w:val="18"/>
                <w:szCs w:val="18"/>
                <w:lang w:val="en-GB"/>
              </w:rPr>
            </w:pPr>
          </w:p>
        </w:tc>
        <w:tc>
          <w:tcPr>
            <w:tcW w:w="2760" w:type="dxa"/>
          </w:tcPr>
          <w:p w14:paraId="78953C8F" w14:textId="0BE573AC" w:rsidR="000A799F" w:rsidRDefault="000A799F" w:rsidP="000A799F">
            <w:pPr>
              <w:rPr>
                <w:rFonts w:ascii="Arial" w:hAnsi="Arial"/>
                <w:sz w:val="18"/>
                <w:szCs w:val="18"/>
                <w:lang w:val="en-GB"/>
              </w:rPr>
            </w:pPr>
            <w:r>
              <w:rPr>
                <w:rFonts w:ascii="Arial" w:hAnsi="Arial"/>
                <w:color w:val="FF0000"/>
                <w:sz w:val="18"/>
                <w:szCs w:val="18"/>
                <w:lang w:val="en-GB"/>
              </w:rPr>
              <w:t>TM:</w:t>
            </w:r>
            <w:r w:rsidR="002A5DE9">
              <w:rPr>
                <w:rFonts w:ascii="Arial" w:hAnsi="Arial"/>
                <w:color w:val="FF0000"/>
                <w:sz w:val="18"/>
                <w:szCs w:val="18"/>
                <w:lang w:val="en-GB"/>
              </w:rPr>
              <w:t xml:space="preserve"> Cofinance does not yet include investment in grids and can be expanded</w:t>
            </w:r>
          </w:p>
        </w:tc>
        <w:tc>
          <w:tcPr>
            <w:tcW w:w="365" w:type="dxa"/>
            <w:vMerge/>
          </w:tcPr>
          <w:p w14:paraId="10412C11" w14:textId="77777777" w:rsidR="000A799F" w:rsidRDefault="000A799F" w:rsidP="000A799F">
            <w:pPr>
              <w:rPr>
                <w:rFonts w:ascii="Arial" w:hAnsi="Arial"/>
                <w:sz w:val="18"/>
                <w:szCs w:val="18"/>
                <w:lang w:val="en-GB"/>
              </w:rPr>
            </w:pPr>
          </w:p>
        </w:tc>
        <w:tc>
          <w:tcPr>
            <w:tcW w:w="365" w:type="dxa"/>
            <w:vMerge/>
          </w:tcPr>
          <w:p w14:paraId="2F44543B" w14:textId="77777777" w:rsidR="000A799F" w:rsidRDefault="000A799F" w:rsidP="000A799F">
            <w:pPr>
              <w:rPr>
                <w:rFonts w:ascii="Arial" w:hAnsi="Arial"/>
                <w:sz w:val="18"/>
                <w:szCs w:val="18"/>
                <w:lang w:val="en-GB"/>
              </w:rPr>
            </w:pPr>
          </w:p>
        </w:tc>
        <w:tc>
          <w:tcPr>
            <w:tcW w:w="365" w:type="dxa"/>
            <w:vMerge/>
          </w:tcPr>
          <w:p w14:paraId="6B601CEB" w14:textId="77777777" w:rsidR="000A799F" w:rsidRDefault="000A799F" w:rsidP="000A799F">
            <w:pPr>
              <w:rPr>
                <w:rFonts w:ascii="Arial" w:hAnsi="Arial"/>
                <w:sz w:val="18"/>
                <w:szCs w:val="18"/>
                <w:lang w:val="en-GB"/>
              </w:rPr>
            </w:pPr>
          </w:p>
        </w:tc>
        <w:tc>
          <w:tcPr>
            <w:tcW w:w="365" w:type="dxa"/>
            <w:vMerge/>
          </w:tcPr>
          <w:p w14:paraId="61425A21" w14:textId="77777777" w:rsidR="000A799F" w:rsidRDefault="000A799F" w:rsidP="000A799F">
            <w:pPr>
              <w:rPr>
                <w:rFonts w:ascii="Arial" w:hAnsi="Arial"/>
                <w:sz w:val="18"/>
                <w:szCs w:val="18"/>
                <w:lang w:val="en-GB"/>
              </w:rPr>
            </w:pPr>
          </w:p>
        </w:tc>
        <w:tc>
          <w:tcPr>
            <w:tcW w:w="365" w:type="dxa"/>
            <w:vMerge/>
          </w:tcPr>
          <w:p w14:paraId="4988A072" w14:textId="77777777" w:rsidR="000A799F" w:rsidRDefault="000A799F" w:rsidP="000A799F">
            <w:pPr>
              <w:rPr>
                <w:rFonts w:ascii="Arial" w:hAnsi="Arial"/>
                <w:sz w:val="18"/>
                <w:szCs w:val="18"/>
                <w:lang w:val="en-GB"/>
              </w:rPr>
            </w:pPr>
          </w:p>
        </w:tc>
        <w:tc>
          <w:tcPr>
            <w:tcW w:w="365" w:type="dxa"/>
            <w:vMerge/>
          </w:tcPr>
          <w:p w14:paraId="198003F1" w14:textId="77777777" w:rsidR="000A799F" w:rsidRDefault="000A799F" w:rsidP="000A799F">
            <w:pPr>
              <w:rPr>
                <w:rFonts w:ascii="Arial" w:hAnsi="Arial"/>
                <w:sz w:val="18"/>
                <w:szCs w:val="18"/>
                <w:lang w:val="en-GB"/>
              </w:rPr>
            </w:pPr>
          </w:p>
        </w:tc>
      </w:tr>
      <w:tr w:rsidR="005660B0" w14:paraId="53C5F384" w14:textId="77777777" w:rsidTr="00133BA0">
        <w:trPr>
          <w:cantSplit/>
          <w:trHeight w:val="519"/>
        </w:trPr>
        <w:tc>
          <w:tcPr>
            <w:tcW w:w="1271" w:type="dxa"/>
            <w:vMerge w:val="restart"/>
          </w:tcPr>
          <w:p w14:paraId="019A0E6C" w14:textId="77777777" w:rsidR="005660B0" w:rsidRDefault="005660B0" w:rsidP="005660B0">
            <w:pPr>
              <w:rPr>
                <w:rFonts w:ascii="Arial" w:hAnsi="Arial"/>
                <w:sz w:val="18"/>
                <w:szCs w:val="18"/>
                <w:lang w:val="en-GB"/>
              </w:rPr>
            </w:pPr>
            <w:r>
              <w:rPr>
                <w:rFonts w:ascii="Arial" w:hAnsi="Arial"/>
                <w:sz w:val="18"/>
                <w:szCs w:val="18"/>
                <w:lang w:val="en-GB"/>
              </w:rPr>
              <w:t>Budget</w:t>
            </w:r>
          </w:p>
        </w:tc>
        <w:tc>
          <w:tcPr>
            <w:tcW w:w="1710" w:type="dxa"/>
            <w:vMerge w:val="restart"/>
          </w:tcPr>
          <w:p w14:paraId="0E280141" w14:textId="77777777" w:rsidR="005660B0" w:rsidRDefault="005660B0" w:rsidP="005660B0">
            <w:pPr>
              <w:rPr>
                <w:rFonts w:ascii="Arial" w:hAnsi="Arial"/>
                <w:sz w:val="18"/>
                <w:szCs w:val="18"/>
                <w:lang w:val="en-GB"/>
              </w:rPr>
            </w:pPr>
            <w:r>
              <w:rPr>
                <w:rFonts w:ascii="Arial" w:hAnsi="Arial"/>
                <w:sz w:val="18"/>
                <w:szCs w:val="18"/>
                <w:lang w:val="en-GB"/>
              </w:rPr>
              <w:t>Activities are progressing within planned budget</w:t>
            </w:r>
          </w:p>
        </w:tc>
        <w:tc>
          <w:tcPr>
            <w:tcW w:w="1589" w:type="dxa"/>
            <w:vMerge w:val="restart"/>
          </w:tcPr>
          <w:p w14:paraId="2FC4E10C" w14:textId="77777777" w:rsidR="005660B0" w:rsidRDefault="005660B0" w:rsidP="005660B0">
            <w:pPr>
              <w:rPr>
                <w:rFonts w:ascii="Arial" w:hAnsi="Arial"/>
                <w:sz w:val="18"/>
                <w:szCs w:val="18"/>
                <w:lang w:val="en-GB"/>
              </w:rPr>
            </w:pPr>
            <w:r>
              <w:rPr>
                <w:rFonts w:ascii="Arial" w:hAnsi="Arial"/>
                <w:sz w:val="18"/>
                <w:szCs w:val="18"/>
                <w:lang w:val="en-GB"/>
              </w:rPr>
              <w:t>Minor budget reallocation needed</w:t>
            </w:r>
          </w:p>
        </w:tc>
        <w:tc>
          <w:tcPr>
            <w:tcW w:w="1593" w:type="dxa"/>
            <w:vMerge w:val="restart"/>
          </w:tcPr>
          <w:p w14:paraId="2EFA64D0" w14:textId="77777777" w:rsidR="005660B0" w:rsidRDefault="005660B0" w:rsidP="005660B0">
            <w:pPr>
              <w:rPr>
                <w:rFonts w:ascii="Arial" w:hAnsi="Arial"/>
                <w:sz w:val="18"/>
                <w:szCs w:val="18"/>
                <w:lang w:val="en-GB"/>
              </w:rPr>
            </w:pPr>
            <w:r>
              <w:rPr>
                <w:rFonts w:ascii="Arial" w:hAnsi="Arial"/>
                <w:sz w:val="18"/>
                <w:szCs w:val="18"/>
                <w:lang w:val="en-GB"/>
              </w:rPr>
              <w:t>Reallocation between budget lines exceeding 30% of original budget</w:t>
            </w:r>
          </w:p>
        </w:tc>
        <w:tc>
          <w:tcPr>
            <w:tcW w:w="355" w:type="dxa"/>
            <w:vMerge w:val="restart"/>
          </w:tcPr>
          <w:p w14:paraId="56FA3A6B" w14:textId="77777777" w:rsidR="005660B0" w:rsidRDefault="005660B0" w:rsidP="005660B0">
            <w:pPr>
              <w:rPr>
                <w:rFonts w:ascii="Arial" w:hAnsi="Arial"/>
                <w:sz w:val="18"/>
                <w:szCs w:val="18"/>
                <w:lang w:val="en-GB"/>
              </w:rPr>
            </w:pPr>
          </w:p>
        </w:tc>
        <w:tc>
          <w:tcPr>
            <w:tcW w:w="355" w:type="dxa"/>
            <w:vMerge w:val="restart"/>
          </w:tcPr>
          <w:p w14:paraId="589FFB91" w14:textId="77777777" w:rsidR="005660B0" w:rsidRDefault="005660B0" w:rsidP="005660B0">
            <w:pPr>
              <w:rPr>
                <w:rFonts w:ascii="Arial" w:hAnsi="Arial"/>
                <w:sz w:val="18"/>
                <w:szCs w:val="18"/>
                <w:lang w:val="en-GB"/>
              </w:rPr>
            </w:pPr>
            <w:r>
              <w:rPr>
                <w:rFonts w:ascii="Arial" w:hAnsi="Arial"/>
                <w:sz w:val="18"/>
                <w:szCs w:val="18"/>
                <w:lang w:val="en-GB"/>
              </w:rPr>
              <w:t>X</w:t>
            </w:r>
          </w:p>
        </w:tc>
        <w:tc>
          <w:tcPr>
            <w:tcW w:w="355" w:type="dxa"/>
            <w:vMerge w:val="restart"/>
          </w:tcPr>
          <w:p w14:paraId="0C82BFFF" w14:textId="77777777" w:rsidR="005660B0" w:rsidRDefault="005660B0" w:rsidP="005660B0">
            <w:pPr>
              <w:rPr>
                <w:rFonts w:ascii="Arial" w:hAnsi="Arial"/>
                <w:sz w:val="18"/>
                <w:szCs w:val="18"/>
                <w:lang w:val="en-GB"/>
              </w:rPr>
            </w:pPr>
          </w:p>
        </w:tc>
        <w:tc>
          <w:tcPr>
            <w:tcW w:w="356" w:type="dxa"/>
            <w:vMerge w:val="restart"/>
          </w:tcPr>
          <w:p w14:paraId="0F0C56B5" w14:textId="77777777" w:rsidR="005660B0" w:rsidRDefault="005660B0" w:rsidP="005660B0">
            <w:pPr>
              <w:rPr>
                <w:rFonts w:ascii="Arial" w:hAnsi="Arial"/>
                <w:sz w:val="18"/>
                <w:szCs w:val="18"/>
                <w:lang w:val="en-GB"/>
              </w:rPr>
            </w:pPr>
          </w:p>
        </w:tc>
        <w:tc>
          <w:tcPr>
            <w:tcW w:w="356" w:type="dxa"/>
            <w:vMerge w:val="restart"/>
          </w:tcPr>
          <w:p w14:paraId="676712A7" w14:textId="77777777" w:rsidR="005660B0" w:rsidRDefault="005660B0" w:rsidP="005660B0">
            <w:pPr>
              <w:rPr>
                <w:rFonts w:ascii="Arial" w:hAnsi="Arial"/>
                <w:sz w:val="18"/>
                <w:szCs w:val="18"/>
                <w:lang w:val="en-GB"/>
              </w:rPr>
            </w:pPr>
          </w:p>
        </w:tc>
        <w:tc>
          <w:tcPr>
            <w:tcW w:w="358" w:type="dxa"/>
            <w:vMerge w:val="restart"/>
          </w:tcPr>
          <w:p w14:paraId="784373A5" w14:textId="77777777" w:rsidR="005660B0" w:rsidRDefault="005660B0" w:rsidP="005660B0">
            <w:pPr>
              <w:rPr>
                <w:rFonts w:ascii="Arial" w:hAnsi="Arial"/>
                <w:sz w:val="18"/>
                <w:szCs w:val="18"/>
                <w:lang w:val="en-GB"/>
              </w:rPr>
            </w:pPr>
          </w:p>
        </w:tc>
        <w:tc>
          <w:tcPr>
            <w:tcW w:w="2760" w:type="dxa"/>
          </w:tcPr>
          <w:p w14:paraId="4EB87F1F" w14:textId="77777777" w:rsidR="005660B0" w:rsidRDefault="005660B0" w:rsidP="005660B0">
            <w:pPr>
              <w:rPr>
                <w:rFonts w:ascii="Arial" w:hAnsi="Arial"/>
                <w:sz w:val="18"/>
                <w:szCs w:val="18"/>
                <w:lang w:val="en-GB"/>
              </w:rPr>
            </w:pPr>
            <w:r>
              <w:rPr>
                <w:rFonts w:ascii="Arial" w:hAnsi="Arial"/>
                <w:sz w:val="18"/>
                <w:szCs w:val="18"/>
                <w:lang w:val="en-GB"/>
              </w:rPr>
              <w:t>PM: Some activities have been over budgeted while others are under budgeted, Budget review requested</w:t>
            </w:r>
          </w:p>
        </w:tc>
        <w:tc>
          <w:tcPr>
            <w:tcW w:w="365" w:type="dxa"/>
            <w:vMerge w:val="restart"/>
          </w:tcPr>
          <w:p w14:paraId="16F19D9C" w14:textId="77777777" w:rsidR="005660B0" w:rsidRDefault="005660B0" w:rsidP="005660B0">
            <w:pPr>
              <w:rPr>
                <w:rFonts w:ascii="Arial" w:hAnsi="Arial"/>
                <w:sz w:val="18"/>
                <w:szCs w:val="18"/>
                <w:lang w:val="en-GB"/>
              </w:rPr>
            </w:pPr>
          </w:p>
        </w:tc>
        <w:tc>
          <w:tcPr>
            <w:tcW w:w="365" w:type="dxa"/>
            <w:vMerge w:val="restart"/>
          </w:tcPr>
          <w:p w14:paraId="4E3818E0" w14:textId="0A31867B" w:rsidR="005660B0" w:rsidRDefault="005660B0" w:rsidP="005660B0">
            <w:pPr>
              <w:rPr>
                <w:rFonts w:ascii="Arial" w:hAnsi="Arial"/>
                <w:sz w:val="18"/>
                <w:szCs w:val="18"/>
                <w:lang w:val="en-GB"/>
              </w:rPr>
            </w:pPr>
          </w:p>
        </w:tc>
        <w:tc>
          <w:tcPr>
            <w:tcW w:w="365" w:type="dxa"/>
            <w:vMerge w:val="restart"/>
          </w:tcPr>
          <w:p w14:paraId="591F33D9" w14:textId="77777777" w:rsidR="005660B0" w:rsidRDefault="005660B0" w:rsidP="005660B0">
            <w:pPr>
              <w:rPr>
                <w:rFonts w:ascii="Arial" w:hAnsi="Arial"/>
                <w:sz w:val="18"/>
                <w:szCs w:val="18"/>
                <w:lang w:val="en-GB"/>
              </w:rPr>
            </w:pPr>
          </w:p>
        </w:tc>
        <w:tc>
          <w:tcPr>
            <w:tcW w:w="365" w:type="dxa"/>
            <w:vMerge w:val="restart"/>
          </w:tcPr>
          <w:p w14:paraId="1D14E9F2" w14:textId="387B49C3" w:rsidR="005660B0" w:rsidRDefault="005660B0" w:rsidP="005660B0">
            <w:pPr>
              <w:rPr>
                <w:rFonts w:ascii="Arial" w:hAnsi="Arial"/>
                <w:sz w:val="18"/>
                <w:szCs w:val="18"/>
                <w:lang w:val="en-GB"/>
              </w:rPr>
            </w:pPr>
            <w:r>
              <w:rPr>
                <w:rFonts w:ascii="Arial" w:hAnsi="Arial"/>
                <w:sz w:val="18"/>
                <w:szCs w:val="18"/>
                <w:lang w:val="en-GB"/>
              </w:rPr>
              <w:t>x</w:t>
            </w:r>
          </w:p>
        </w:tc>
        <w:tc>
          <w:tcPr>
            <w:tcW w:w="365" w:type="dxa"/>
            <w:vMerge w:val="restart"/>
          </w:tcPr>
          <w:p w14:paraId="465FA1C9" w14:textId="77777777" w:rsidR="005660B0" w:rsidRDefault="005660B0" w:rsidP="005660B0">
            <w:pPr>
              <w:rPr>
                <w:rFonts w:ascii="Arial" w:hAnsi="Arial"/>
                <w:sz w:val="18"/>
                <w:szCs w:val="18"/>
                <w:lang w:val="en-GB"/>
              </w:rPr>
            </w:pPr>
          </w:p>
        </w:tc>
        <w:tc>
          <w:tcPr>
            <w:tcW w:w="365" w:type="dxa"/>
            <w:vMerge w:val="restart"/>
          </w:tcPr>
          <w:p w14:paraId="5DCE70B0" w14:textId="77777777" w:rsidR="005660B0" w:rsidRDefault="005660B0" w:rsidP="005660B0">
            <w:pPr>
              <w:rPr>
                <w:rFonts w:ascii="Arial" w:hAnsi="Arial"/>
                <w:sz w:val="18"/>
                <w:szCs w:val="18"/>
                <w:lang w:val="en-GB"/>
              </w:rPr>
            </w:pPr>
          </w:p>
        </w:tc>
      </w:tr>
      <w:tr w:rsidR="005660B0" w14:paraId="617DE182" w14:textId="77777777" w:rsidTr="00133BA0">
        <w:trPr>
          <w:cantSplit/>
          <w:trHeight w:val="518"/>
        </w:trPr>
        <w:tc>
          <w:tcPr>
            <w:tcW w:w="1271" w:type="dxa"/>
            <w:vMerge/>
          </w:tcPr>
          <w:p w14:paraId="6C1BF826" w14:textId="77777777" w:rsidR="005660B0" w:rsidRDefault="005660B0" w:rsidP="005660B0">
            <w:pPr>
              <w:rPr>
                <w:rFonts w:ascii="Arial" w:hAnsi="Arial"/>
                <w:sz w:val="18"/>
                <w:szCs w:val="18"/>
                <w:lang w:val="en-GB"/>
              </w:rPr>
            </w:pPr>
          </w:p>
        </w:tc>
        <w:tc>
          <w:tcPr>
            <w:tcW w:w="1710" w:type="dxa"/>
            <w:vMerge/>
          </w:tcPr>
          <w:p w14:paraId="080BCAE9" w14:textId="77777777" w:rsidR="005660B0" w:rsidRDefault="005660B0" w:rsidP="005660B0">
            <w:pPr>
              <w:rPr>
                <w:rFonts w:ascii="Arial" w:hAnsi="Arial"/>
                <w:sz w:val="18"/>
                <w:szCs w:val="18"/>
                <w:lang w:val="en-GB"/>
              </w:rPr>
            </w:pPr>
          </w:p>
        </w:tc>
        <w:tc>
          <w:tcPr>
            <w:tcW w:w="1589" w:type="dxa"/>
            <w:vMerge/>
          </w:tcPr>
          <w:p w14:paraId="4773FEEC" w14:textId="77777777" w:rsidR="005660B0" w:rsidRDefault="005660B0" w:rsidP="005660B0">
            <w:pPr>
              <w:rPr>
                <w:rFonts w:ascii="Arial" w:hAnsi="Arial"/>
                <w:sz w:val="18"/>
                <w:szCs w:val="18"/>
                <w:lang w:val="en-GB"/>
              </w:rPr>
            </w:pPr>
          </w:p>
        </w:tc>
        <w:tc>
          <w:tcPr>
            <w:tcW w:w="1593" w:type="dxa"/>
            <w:vMerge/>
          </w:tcPr>
          <w:p w14:paraId="48077901" w14:textId="77777777" w:rsidR="005660B0" w:rsidRDefault="005660B0" w:rsidP="005660B0">
            <w:pPr>
              <w:rPr>
                <w:rFonts w:ascii="Arial" w:hAnsi="Arial"/>
                <w:sz w:val="18"/>
                <w:szCs w:val="18"/>
                <w:lang w:val="en-GB"/>
              </w:rPr>
            </w:pPr>
          </w:p>
        </w:tc>
        <w:tc>
          <w:tcPr>
            <w:tcW w:w="355" w:type="dxa"/>
            <w:vMerge/>
          </w:tcPr>
          <w:p w14:paraId="61B9E9F6" w14:textId="77777777" w:rsidR="005660B0" w:rsidRDefault="005660B0" w:rsidP="005660B0">
            <w:pPr>
              <w:rPr>
                <w:rFonts w:ascii="Arial" w:hAnsi="Arial"/>
                <w:sz w:val="18"/>
                <w:szCs w:val="18"/>
                <w:lang w:val="en-GB"/>
              </w:rPr>
            </w:pPr>
          </w:p>
        </w:tc>
        <w:tc>
          <w:tcPr>
            <w:tcW w:w="355" w:type="dxa"/>
            <w:vMerge/>
          </w:tcPr>
          <w:p w14:paraId="345170F6" w14:textId="77777777" w:rsidR="005660B0" w:rsidRDefault="005660B0" w:rsidP="005660B0">
            <w:pPr>
              <w:rPr>
                <w:rFonts w:ascii="Arial" w:hAnsi="Arial"/>
                <w:sz w:val="18"/>
                <w:szCs w:val="18"/>
                <w:lang w:val="en-GB"/>
              </w:rPr>
            </w:pPr>
          </w:p>
        </w:tc>
        <w:tc>
          <w:tcPr>
            <w:tcW w:w="355" w:type="dxa"/>
            <w:vMerge/>
          </w:tcPr>
          <w:p w14:paraId="33676B1B" w14:textId="77777777" w:rsidR="005660B0" w:rsidRDefault="005660B0" w:rsidP="005660B0">
            <w:pPr>
              <w:rPr>
                <w:rFonts w:ascii="Arial" w:hAnsi="Arial"/>
                <w:sz w:val="18"/>
                <w:szCs w:val="18"/>
                <w:lang w:val="en-GB"/>
              </w:rPr>
            </w:pPr>
          </w:p>
        </w:tc>
        <w:tc>
          <w:tcPr>
            <w:tcW w:w="356" w:type="dxa"/>
            <w:vMerge/>
          </w:tcPr>
          <w:p w14:paraId="2184A734" w14:textId="77777777" w:rsidR="005660B0" w:rsidRDefault="005660B0" w:rsidP="005660B0">
            <w:pPr>
              <w:rPr>
                <w:rFonts w:ascii="Arial" w:hAnsi="Arial"/>
                <w:sz w:val="18"/>
                <w:szCs w:val="18"/>
                <w:lang w:val="en-GB"/>
              </w:rPr>
            </w:pPr>
          </w:p>
        </w:tc>
        <w:tc>
          <w:tcPr>
            <w:tcW w:w="356" w:type="dxa"/>
            <w:vMerge/>
          </w:tcPr>
          <w:p w14:paraId="790F38CC" w14:textId="77777777" w:rsidR="005660B0" w:rsidRDefault="005660B0" w:rsidP="005660B0">
            <w:pPr>
              <w:rPr>
                <w:rFonts w:ascii="Arial" w:hAnsi="Arial"/>
                <w:sz w:val="18"/>
                <w:szCs w:val="18"/>
                <w:lang w:val="en-GB"/>
              </w:rPr>
            </w:pPr>
          </w:p>
        </w:tc>
        <w:tc>
          <w:tcPr>
            <w:tcW w:w="358" w:type="dxa"/>
            <w:vMerge/>
          </w:tcPr>
          <w:p w14:paraId="5802F22E" w14:textId="77777777" w:rsidR="005660B0" w:rsidRDefault="005660B0" w:rsidP="005660B0">
            <w:pPr>
              <w:rPr>
                <w:rFonts w:ascii="Arial" w:hAnsi="Arial"/>
                <w:sz w:val="18"/>
                <w:szCs w:val="18"/>
                <w:lang w:val="en-GB"/>
              </w:rPr>
            </w:pPr>
          </w:p>
        </w:tc>
        <w:tc>
          <w:tcPr>
            <w:tcW w:w="2760" w:type="dxa"/>
          </w:tcPr>
          <w:p w14:paraId="0411A329" w14:textId="788A45EE" w:rsidR="005660B0" w:rsidRDefault="005660B0" w:rsidP="005660B0">
            <w:pPr>
              <w:rPr>
                <w:rFonts w:ascii="Arial" w:hAnsi="Arial"/>
                <w:sz w:val="18"/>
                <w:szCs w:val="18"/>
                <w:lang w:val="en-GB"/>
              </w:rPr>
            </w:pPr>
            <w:r>
              <w:rPr>
                <w:rFonts w:ascii="Arial" w:hAnsi="Arial"/>
                <w:color w:val="FF0000"/>
                <w:sz w:val="18"/>
                <w:szCs w:val="18"/>
                <w:lang w:val="en-GB"/>
              </w:rPr>
              <w:t>TM: Reallocation between components required in recognition of the need for a comprehensive inventory and increased M&amp;E</w:t>
            </w:r>
          </w:p>
        </w:tc>
        <w:tc>
          <w:tcPr>
            <w:tcW w:w="365" w:type="dxa"/>
            <w:vMerge/>
          </w:tcPr>
          <w:p w14:paraId="33AD0435" w14:textId="77777777" w:rsidR="005660B0" w:rsidRDefault="005660B0" w:rsidP="005660B0">
            <w:pPr>
              <w:rPr>
                <w:rFonts w:ascii="Arial" w:hAnsi="Arial"/>
                <w:sz w:val="18"/>
                <w:szCs w:val="18"/>
                <w:lang w:val="en-GB"/>
              </w:rPr>
            </w:pPr>
          </w:p>
        </w:tc>
        <w:tc>
          <w:tcPr>
            <w:tcW w:w="365" w:type="dxa"/>
            <w:vMerge/>
          </w:tcPr>
          <w:p w14:paraId="0F873475" w14:textId="77777777" w:rsidR="005660B0" w:rsidRDefault="005660B0" w:rsidP="005660B0">
            <w:pPr>
              <w:rPr>
                <w:rFonts w:ascii="Arial" w:hAnsi="Arial"/>
                <w:sz w:val="18"/>
                <w:szCs w:val="18"/>
                <w:lang w:val="en-GB"/>
              </w:rPr>
            </w:pPr>
          </w:p>
        </w:tc>
        <w:tc>
          <w:tcPr>
            <w:tcW w:w="365" w:type="dxa"/>
            <w:vMerge/>
          </w:tcPr>
          <w:p w14:paraId="50F41FC1" w14:textId="77777777" w:rsidR="005660B0" w:rsidRDefault="005660B0" w:rsidP="005660B0">
            <w:pPr>
              <w:rPr>
                <w:rFonts w:ascii="Arial" w:hAnsi="Arial"/>
                <w:sz w:val="18"/>
                <w:szCs w:val="18"/>
                <w:lang w:val="en-GB"/>
              </w:rPr>
            </w:pPr>
          </w:p>
        </w:tc>
        <w:tc>
          <w:tcPr>
            <w:tcW w:w="365" w:type="dxa"/>
            <w:vMerge/>
          </w:tcPr>
          <w:p w14:paraId="4073123E" w14:textId="77777777" w:rsidR="005660B0" w:rsidRDefault="005660B0" w:rsidP="005660B0">
            <w:pPr>
              <w:rPr>
                <w:rFonts w:ascii="Arial" w:hAnsi="Arial"/>
                <w:sz w:val="18"/>
                <w:szCs w:val="18"/>
                <w:lang w:val="en-GB"/>
              </w:rPr>
            </w:pPr>
          </w:p>
        </w:tc>
        <w:tc>
          <w:tcPr>
            <w:tcW w:w="365" w:type="dxa"/>
            <w:vMerge/>
          </w:tcPr>
          <w:p w14:paraId="198FBA47" w14:textId="77777777" w:rsidR="005660B0" w:rsidRDefault="005660B0" w:rsidP="005660B0">
            <w:pPr>
              <w:rPr>
                <w:rFonts w:ascii="Arial" w:hAnsi="Arial"/>
                <w:sz w:val="18"/>
                <w:szCs w:val="18"/>
                <w:lang w:val="en-GB"/>
              </w:rPr>
            </w:pPr>
          </w:p>
        </w:tc>
        <w:tc>
          <w:tcPr>
            <w:tcW w:w="365" w:type="dxa"/>
            <w:vMerge/>
          </w:tcPr>
          <w:p w14:paraId="39EA02E5" w14:textId="77777777" w:rsidR="005660B0" w:rsidRDefault="005660B0" w:rsidP="005660B0">
            <w:pPr>
              <w:rPr>
                <w:rFonts w:ascii="Arial" w:hAnsi="Arial"/>
                <w:sz w:val="18"/>
                <w:szCs w:val="18"/>
                <w:lang w:val="en-GB"/>
              </w:rPr>
            </w:pPr>
          </w:p>
        </w:tc>
      </w:tr>
      <w:tr w:rsidR="005660B0" w14:paraId="5664CF77" w14:textId="77777777" w:rsidTr="00133BA0">
        <w:trPr>
          <w:cantSplit/>
          <w:trHeight w:val="622"/>
        </w:trPr>
        <w:tc>
          <w:tcPr>
            <w:tcW w:w="1271" w:type="dxa"/>
            <w:vMerge w:val="restart"/>
          </w:tcPr>
          <w:p w14:paraId="35411BA8" w14:textId="77777777" w:rsidR="005660B0" w:rsidRDefault="005660B0" w:rsidP="005660B0">
            <w:pPr>
              <w:rPr>
                <w:rFonts w:ascii="Arial" w:hAnsi="Arial"/>
                <w:sz w:val="18"/>
                <w:szCs w:val="18"/>
                <w:lang w:val="en-GB"/>
              </w:rPr>
            </w:pPr>
            <w:r>
              <w:rPr>
                <w:rFonts w:ascii="Arial" w:hAnsi="Arial"/>
                <w:sz w:val="18"/>
                <w:szCs w:val="18"/>
                <w:lang w:val="en-GB"/>
              </w:rPr>
              <w:t>Financial management</w:t>
            </w:r>
          </w:p>
        </w:tc>
        <w:tc>
          <w:tcPr>
            <w:tcW w:w="1710" w:type="dxa"/>
            <w:vMerge w:val="restart"/>
          </w:tcPr>
          <w:p w14:paraId="1DCED74C" w14:textId="77777777" w:rsidR="005660B0" w:rsidRDefault="005660B0" w:rsidP="005660B0">
            <w:pPr>
              <w:rPr>
                <w:rFonts w:ascii="Arial" w:hAnsi="Arial"/>
                <w:sz w:val="18"/>
                <w:szCs w:val="18"/>
                <w:lang w:val="en-GB"/>
              </w:rPr>
            </w:pPr>
            <w:r>
              <w:rPr>
                <w:rFonts w:ascii="Arial" w:hAnsi="Arial"/>
                <w:sz w:val="18"/>
                <w:szCs w:val="18"/>
                <w:lang w:val="en-GB"/>
              </w:rPr>
              <w:t xml:space="preserve">Funds are correctly managed </w:t>
            </w:r>
            <w:r>
              <w:rPr>
                <w:rFonts w:ascii="Arial" w:hAnsi="Arial"/>
                <w:sz w:val="18"/>
                <w:szCs w:val="18"/>
                <w:lang w:val="en-GB"/>
              </w:rPr>
              <w:lastRenderedPageBreak/>
              <w:t>and transparently accounted for</w:t>
            </w:r>
          </w:p>
        </w:tc>
        <w:tc>
          <w:tcPr>
            <w:tcW w:w="1589" w:type="dxa"/>
            <w:vMerge w:val="restart"/>
          </w:tcPr>
          <w:p w14:paraId="23263B3A" w14:textId="77777777" w:rsidR="005660B0" w:rsidRDefault="005660B0" w:rsidP="005660B0">
            <w:pPr>
              <w:rPr>
                <w:rFonts w:ascii="Arial" w:hAnsi="Arial"/>
                <w:sz w:val="18"/>
                <w:szCs w:val="18"/>
                <w:lang w:val="en-GB"/>
              </w:rPr>
            </w:pPr>
            <w:r>
              <w:rPr>
                <w:rFonts w:ascii="Arial" w:hAnsi="Arial"/>
                <w:sz w:val="18"/>
                <w:szCs w:val="18"/>
                <w:lang w:val="en-GB"/>
              </w:rPr>
              <w:lastRenderedPageBreak/>
              <w:t>Financial reporting slow or deficient</w:t>
            </w:r>
          </w:p>
        </w:tc>
        <w:tc>
          <w:tcPr>
            <w:tcW w:w="1593" w:type="dxa"/>
            <w:vMerge w:val="restart"/>
          </w:tcPr>
          <w:p w14:paraId="0CBAF7E4" w14:textId="77777777" w:rsidR="005660B0" w:rsidRDefault="005660B0" w:rsidP="005660B0">
            <w:pPr>
              <w:rPr>
                <w:rFonts w:ascii="Arial" w:hAnsi="Arial"/>
                <w:sz w:val="18"/>
                <w:szCs w:val="18"/>
                <w:lang w:val="en-GB"/>
              </w:rPr>
            </w:pPr>
            <w:r>
              <w:rPr>
                <w:rFonts w:ascii="Arial" w:hAnsi="Arial"/>
                <w:sz w:val="18"/>
                <w:szCs w:val="18"/>
                <w:lang w:val="en-GB"/>
              </w:rPr>
              <w:t xml:space="preserve">Serious financial reporting problems or </w:t>
            </w:r>
            <w:r>
              <w:rPr>
                <w:rFonts w:ascii="Arial" w:hAnsi="Arial"/>
                <w:sz w:val="18"/>
                <w:szCs w:val="18"/>
                <w:lang w:val="en-GB"/>
              </w:rPr>
              <w:lastRenderedPageBreak/>
              <w:t>indication of mismanagement of funds</w:t>
            </w:r>
          </w:p>
        </w:tc>
        <w:tc>
          <w:tcPr>
            <w:tcW w:w="355" w:type="dxa"/>
            <w:vMerge w:val="restart"/>
          </w:tcPr>
          <w:p w14:paraId="7BC494CE" w14:textId="77777777" w:rsidR="005660B0" w:rsidRDefault="005660B0" w:rsidP="005660B0">
            <w:pPr>
              <w:rPr>
                <w:rFonts w:ascii="Arial" w:hAnsi="Arial"/>
                <w:sz w:val="18"/>
                <w:szCs w:val="18"/>
                <w:lang w:val="en-GB"/>
              </w:rPr>
            </w:pPr>
            <w:r>
              <w:rPr>
                <w:rFonts w:ascii="Arial" w:hAnsi="Arial"/>
                <w:sz w:val="18"/>
                <w:szCs w:val="18"/>
                <w:lang w:val="en-GB"/>
              </w:rPr>
              <w:lastRenderedPageBreak/>
              <w:t>X</w:t>
            </w:r>
          </w:p>
        </w:tc>
        <w:tc>
          <w:tcPr>
            <w:tcW w:w="355" w:type="dxa"/>
            <w:vMerge w:val="restart"/>
          </w:tcPr>
          <w:p w14:paraId="3F8D9EC5" w14:textId="77777777" w:rsidR="005660B0" w:rsidRDefault="005660B0" w:rsidP="005660B0">
            <w:pPr>
              <w:rPr>
                <w:rFonts w:ascii="Arial" w:hAnsi="Arial"/>
                <w:sz w:val="18"/>
                <w:szCs w:val="18"/>
                <w:lang w:val="en-GB"/>
              </w:rPr>
            </w:pPr>
          </w:p>
        </w:tc>
        <w:tc>
          <w:tcPr>
            <w:tcW w:w="355" w:type="dxa"/>
            <w:vMerge w:val="restart"/>
          </w:tcPr>
          <w:p w14:paraId="3710AFD4" w14:textId="77777777" w:rsidR="005660B0" w:rsidRDefault="005660B0" w:rsidP="005660B0">
            <w:pPr>
              <w:rPr>
                <w:rFonts w:ascii="Arial" w:hAnsi="Arial"/>
                <w:sz w:val="18"/>
                <w:szCs w:val="18"/>
                <w:lang w:val="en-GB"/>
              </w:rPr>
            </w:pPr>
          </w:p>
        </w:tc>
        <w:tc>
          <w:tcPr>
            <w:tcW w:w="356" w:type="dxa"/>
            <w:vMerge w:val="restart"/>
          </w:tcPr>
          <w:p w14:paraId="16361DB4" w14:textId="77777777" w:rsidR="005660B0" w:rsidRDefault="005660B0" w:rsidP="005660B0">
            <w:pPr>
              <w:rPr>
                <w:rFonts w:ascii="Arial" w:hAnsi="Arial"/>
                <w:sz w:val="18"/>
                <w:szCs w:val="18"/>
                <w:lang w:val="en-GB"/>
              </w:rPr>
            </w:pPr>
          </w:p>
        </w:tc>
        <w:tc>
          <w:tcPr>
            <w:tcW w:w="356" w:type="dxa"/>
            <w:vMerge w:val="restart"/>
          </w:tcPr>
          <w:p w14:paraId="351E3305" w14:textId="77777777" w:rsidR="005660B0" w:rsidRDefault="005660B0" w:rsidP="005660B0">
            <w:pPr>
              <w:rPr>
                <w:rFonts w:ascii="Arial" w:hAnsi="Arial"/>
                <w:sz w:val="18"/>
                <w:szCs w:val="18"/>
                <w:lang w:val="en-GB"/>
              </w:rPr>
            </w:pPr>
          </w:p>
        </w:tc>
        <w:tc>
          <w:tcPr>
            <w:tcW w:w="358" w:type="dxa"/>
            <w:vMerge w:val="restart"/>
          </w:tcPr>
          <w:p w14:paraId="62981C3C" w14:textId="77777777" w:rsidR="005660B0" w:rsidRDefault="005660B0" w:rsidP="005660B0">
            <w:pPr>
              <w:rPr>
                <w:rFonts w:ascii="Arial" w:hAnsi="Arial"/>
                <w:sz w:val="18"/>
                <w:szCs w:val="18"/>
                <w:lang w:val="en-GB"/>
              </w:rPr>
            </w:pPr>
          </w:p>
        </w:tc>
        <w:tc>
          <w:tcPr>
            <w:tcW w:w="2760" w:type="dxa"/>
          </w:tcPr>
          <w:p w14:paraId="00800656" w14:textId="77777777" w:rsidR="005660B0" w:rsidRDefault="005660B0" w:rsidP="005660B0">
            <w:pPr>
              <w:rPr>
                <w:rFonts w:ascii="Arial" w:hAnsi="Arial"/>
                <w:sz w:val="18"/>
                <w:szCs w:val="18"/>
                <w:lang w:val="en-GB"/>
              </w:rPr>
            </w:pPr>
            <w:r>
              <w:rPr>
                <w:rFonts w:ascii="Arial" w:hAnsi="Arial"/>
                <w:sz w:val="18"/>
                <w:szCs w:val="18"/>
                <w:lang w:val="en-GB"/>
              </w:rPr>
              <w:t>PM: Africa Institute processes are transparent and highly controlled</w:t>
            </w:r>
          </w:p>
        </w:tc>
        <w:tc>
          <w:tcPr>
            <w:tcW w:w="365" w:type="dxa"/>
            <w:vMerge w:val="restart"/>
          </w:tcPr>
          <w:p w14:paraId="4A7FD13B" w14:textId="77777777" w:rsidR="005660B0" w:rsidRDefault="005660B0" w:rsidP="005660B0">
            <w:pPr>
              <w:rPr>
                <w:rFonts w:ascii="Arial" w:hAnsi="Arial"/>
                <w:sz w:val="18"/>
                <w:szCs w:val="18"/>
                <w:lang w:val="en-GB"/>
              </w:rPr>
            </w:pPr>
          </w:p>
        </w:tc>
        <w:tc>
          <w:tcPr>
            <w:tcW w:w="365" w:type="dxa"/>
            <w:vMerge w:val="restart"/>
          </w:tcPr>
          <w:p w14:paraId="248AA2EC" w14:textId="77777777" w:rsidR="005660B0" w:rsidRDefault="005660B0" w:rsidP="005660B0">
            <w:pPr>
              <w:rPr>
                <w:rFonts w:ascii="Arial" w:hAnsi="Arial"/>
                <w:sz w:val="18"/>
                <w:szCs w:val="18"/>
                <w:lang w:val="en-GB"/>
              </w:rPr>
            </w:pPr>
            <w:r>
              <w:rPr>
                <w:rFonts w:ascii="Arial" w:hAnsi="Arial"/>
                <w:sz w:val="18"/>
                <w:szCs w:val="18"/>
                <w:lang w:val="en-GB"/>
              </w:rPr>
              <w:t>x</w:t>
            </w:r>
          </w:p>
        </w:tc>
        <w:tc>
          <w:tcPr>
            <w:tcW w:w="365" w:type="dxa"/>
            <w:vMerge w:val="restart"/>
          </w:tcPr>
          <w:p w14:paraId="7598F88B" w14:textId="77777777" w:rsidR="005660B0" w:rsidRDefault="005660B0" w:rsidP="005660B0">
            <w:pPr>
              <w:rPr>
                <w:rFonts w:ascii="Arial" w:hAnsi="Arial"/>
                <w:sz w:val="18"/>
                <w:szCs w:val="18"/>
                <w:lang w:val="en-GB"/>
              </w:rPr>
            </w:pPr>
          </w:p>
        </w:tc>
        <w:tc>
          <w:tcPr>
            <w:tcW w:w="365" w:type="dxa"/>
            <w:vMerge w:val="restart"/>
          </w:tcPr>
          <w:p w14:paraId="0883F146" w14:textId="77777777" w:rsidR="005660B0" w:rsidRDefault="005660B0" w:rsidP="005660B0">
            <w:pPr>
              <w:rPr>
                <w:rFonts w:ascii="Arial" w:hAnsi="Arial"/>
                <w:sz w:val="18"/>
                <w:szCs w:val="18"/>
                <w:lang w:val="en-GB"/>
              </w:rPr>
            </w:pPr>
          </w:p>
        </w:tc>
        <w:tc>
          <w:tcPr>
            <w:tcW w:w="365" w:type="dxa"/>
            <w:vMerge w:val="restart"/>
          </w:tcPr>
          <w:p w14:paraId="48CBB8CF" w14:textId="77777777" w:rsidR="005660B0" w:rsidRDefault="005660B0" w:rsidP="005660B0">
            <w:pPr>
              <w:rPr>
                <w:rFonts w:ascii="Arial" w:hAnsi="Arial"/>
                <w:sz w:val="18"/>
                <w:szCs w:val="18"/>
                <w:lang w:val="en-GB"/>
              </w:rPr>
            </w:pPr>
          </w:p>
        </w:tc>
        <w:tc>
          <w:tcPr>
            <w:tcW w:w="365" w:type="dxa"/>
            <w:vMerge w:val="restart"/>
          </w:tcPr>
          <w:p w14:paraId="4A7DC7BF" w14:textId="77777777" w:rsidR="005660B0" w:rsidRDefault="005660B0" w:rsidP="005660B0">
            <w:pPr>
              <w:rPr>
                <w:rFonts w:ascii="Arial" w:hAnsi="Arial"/>
                <w:sz w:val="18"/>
                <w:szCs w:val="18"/>
                <w:lang w:val="en-GB"/>
              </w:rPr>
            </w:pPr>
          </w:p>
        </w:tc>
      </w:tr>
      <w:tr w:rsidR="005660B0" w14:paraId="6CB88540" w14:textId="77777777" w:rsidTr="00133BA0">
        <w:trPr>
          <w:cantSplit/>
          <w:trHeight w:val="622"/>
        </w:trPr>
        <w:tc>
          <w:tcPr>
            <w:tcW w:w="1271" w:type="dxa"/>
            <w:vMerge/>
          </w:tcPr>
          <w:p w14:paraId="7477E357" w14:textId="77777777" w:rsidR="005660B0" w:rsidRDefault="005660B0" w:rsidP="005660B0">
            <w:pPr>
              <w:rPr>
                <w:rFonts w:ascii="Arial" w:hAnsi="Arial"/>
                <w:sz w:val="18"/>
                <w:szCs w:val="18"/>
                <w:lang w:val="en-GB"/>
              </w:rPr>
            </w:pPr>
          </w:p>
        </w:tc>
        <w:tc>
          <w:tcPr>
            <w:tcW w:w="1710" w:type="dxa"/>
            <w:vMerge/>
          </w:tcPr>
          <w:p w14:paraId="36597C03" w14:textId="77777777" w:rsidR="005660B0" w:rsidRDefault="005660B0" w:rsidP="005660B0">
            <w:pPr>
              <w:rPr>
                <w:rFonts w:ascii="Arial" w:hAnsi="Arial"/>
                <w:sz w:val="18"/>
                <w:szCs w:val="18"/>
                <w:lang w:val="en-GB"/>
              </w:rPr>
            </w:pPr>
          </w:p>
        </w:tc>
        <w:tc>
          <w:tcPr>
            <w:tcW w:w="1589" w:type="dxa"/>
            <w:vMerge/>
          </w:tcPr>
          <w:p w14:paraId="21F75F3A" w14:textId="77777777" w:rsidR="005660B0" w:rsidRDefault="005660B0" w:rsidP="005660B0">
            <w:pPr>
              <w:rPr>
                <w:rFonts w:ascii="Arial" w:hAnsi="Arial"/>
                <w:sz w:val="18"/>
                <w:szCs w:val="18"/>
                <w:lang w:val="en-GB"/>
              </w:rPr>
            </w:pPr>
          </w:p>
        </w:tc>
        <w:tc>
          <w:tcPr>
            <w:tcW w:w="1593" w:type="dxa"/>
            <w:vMerge/>
          </w:tcPr>
          <w:p w14:paraId="2A0CE945" w14:textId="77777777" w:rsidR="005660B0" w:rsidRDefault="005660B0" w:rsidP="005660B0">
            <w:pPr>
              <w:rPr>
                <w:rFonts w:ascii="Arial" w:hAnsi="Arial"/>
                <w:sz w:val="18"/>
                <w:szCs w:val="18"/>
                <w:lang w:val="en-GB"/>
              </w:rPr>
            </w:pPr>
          </w:p>
        </w:tc>
        <w:tc>
          <w:tcPr>
            <w:tcW w:w="355" w:type="dxa"/>
            <w:vMerge/>
          </w:tcPr>
          <w:p w14:paraId="4C5DD48E" w14:textId="77777777" w:rsidR="005660B0" w:rsidRDefault="005660B0" w:rsidP="005660B0">
            <w:pPr>
              <w:rPr>
                <w:rFonts w:ascii="Arial" w:hAnsi="Arial"/>
                <w:b/>
                <w:sz w:val="18"/>
                <w:szCs w:val="18"/>
                <w:lang w:val="en-GB"/>
              </w:rPr>
            </w:pPr>
          </w:p>
        </w:tc>
        <w:tc>
          <w:tcPr>
            <w:tcW w:w="355" w:type="dxa"/>
            <w:vMerge/>
          </w:tcPr>
          <w:p w14:paraId="46B03948" w14:textId="77777777" w:rsidR="005660B0" w:rsidRDefault="005660B0" w:rsidP="005660B0">
            <w:pPr>
              <w:rPr>
                <w:rFonts w:ascii="Arial" w:hAnsi="Arial"/>
                <w:b/>
                <w:sz w:val="18"/>
                <w:szCs w:val="18"/>
                <w:lang w:val="en-GB"/>
              </w:rPr>
            </w:pPr>
          </w:p>
        </w:tc>
        <w:tc>
          <w:tcPr>
            <w:tcW w:w="355" w:type="dxa"/>
            <w:vMerge/>
          </w:tcPr>
          <w:p w14:paraId="719255FF" w14:textId="77777777" w:rsidR="005660B0" w:rsidRDefault="005660B0" w:rsidP="005660B0">
            <w:pPr>
              <w:rPr>
                <w:rFonts w:ascii="Arial" w:hAnsi="Arial"/>
                <w:b/>
                <w:sz w:val="18"/>
                <w:szCs w:val="18"/>
                <w:lang w:val="en-GB"/>
              </w:rPr>
            </w:pPr>
          </w:p>
        </w:tc>
        <w:tc>
          <w:tcPr>
            <w:tcW w:w="356" w:type="dxa"/>
            <w:vMerge/>
          </w:tcPr>
          <w:p w14:paraId="15FA057C" w14:textId="77777777" w:rsidR="005660B0" w:rsidRDefault="005660B0" w:rsidP="005660B0">
            <w:pPr>
              <w:rPr>
                <w:rFonts w:ascii="Arial" w:hAnsi="Arial"/>
                <w:b/>
                <w:sz w:val="18"/>
                <w:szCs w:val="18"/>
                <w:lang w:val="en-GB"/>
              </w:rPr>
            </w:pPr>
          </w:p>
        </w:tc>
        <w:tc>
          <w:tcPr>
            <w:tcW w:w="356" w:type="dxa"/>
            <w:vMerge/>
          </w:tcPr>
          <w:p w14:paraId="33B1249D" w14:textId="77777777" w:rsidR="005660B0" w:rsidRDefault="005660B0" w:rsidP="005660B0">
            <w:pPr>
              <w:rPr>
                <w:rFonts w:ascii="Arial" w:hAnsi="Arial"/>
                <w:b/>
                <w:sz w:val="18"/>
                <w:szCs w:val="18"/>
                <w:lang w:val="en-GB"/>
              </w:rPr>
            </w:pPr>
          </w:p>
        </w:tc>
        <w:tc>
          <w:tcPr>
            <w:tcW w:w="358" w:type="dxa"/>
            <w:vMerge/>
          </w:tcPr>
          <w:p w14:paraId="2DD66836" w14:textId="77777777" w:rsidR="005660B0" w:rsidRDefault="005660B0" w:rsidP="005660B0">
            <w:pPr>
              <w:rPr>
                <w:rFonts w:ascii="Arial" w:hAnsi="Arial"/>
                <w:b/>
                <w:sz w:val="18"/>
                <w:szCs w:val="18"/>
                <w:lang w:val="en-GB"/>
              </w:rPr>
            </w:pPr>
          </w:p>
        </w:tc>
        <w:tc>
          <w:tcPr>
            <w:tcW w:w="2760" w:type="dxa"/>
          </w:tcPr>
          <w:p w14:paraId="1568BCE8" w14:textId="3063D7AC" w:rsidR="005660B0" w:rsidRDefault="005660B0" w:rsidP="005660B0">
            <w:pPr>
              <w:rPr>
                <w:rFonts w:ascii="Arial" w:hAnsi="Arial"/>
                <w:sz w:val="18"/>
                <w:szCs w:val="18"/>
                <w:lang w:val="en-GB"/>
              </w:rPr>
            </w:pPr>
            <w:r>
              <w:rPr>
                <w:rFonts w:ascii="Arial" w:hAnsi="Arial"/>
                <w:color w:val="FF0000"/>
                <w:sz w:val="18"/>
                <w:szCs w:val="18"/>
                <w:lang w:val="en-GB"/>
              </w:rPr>
              <w:t xml:space="preserve">TM: Procurement assessment conducted in 2018 </w:t>
            </w:r>
            <w:r w:rsidR="00133BA0">
              <w:rPr>
                <w:rFonts w:ascii="Arial" w:hAnsi="Arial"/>
                <w:color w:val="FF0000"/>
                <w:sz w:val="18"/>
                <w:szCs w:val="18"/>
                <w:lang w:val="en-GB"/>
              </w:rPr>
              <w:t xml:space="preserve">identified flaws and proposed corrective actions which are being implemented. </w:t>
            </w:r>
          </w:p>
        </w:tc>
        <w:tc>
          <w:tcPr>
            <w:tcW w:w="365" w:type="dxa"/>
            <w:vMerge/>
          </w:tcPr>
          <w:p w14:paraId="6E23C939" w14:textId="77777777" w:rsidR="005660B0" w:rsidRDefault="005660B0" w:rsidP="005660B0">
            <w:pPr>
              <w:rPr>
                <w:rFonts w:ascii="Arial" w:hAnsi="Arial"/>
                <w:b/>
                <w:sz w:val="18"/>
                <w:szCs w:val="18"/>
                <w:lang w:val="en-GB"/>
              </w:rPr>
            </w:pPr>
          </w:p>
        </w:tc>
        <w:tc>
          <w:tcPr>
            <w:tcW w:w="365" w:type="dxa"/>
            <w:vMerge/>
          </w:tcPr>
          <w:p w14:paraId="6DEB91B5" w14:textId="77777777" w:rsidR="005660B0" w:rsidRDefault="005660B0" w:rsidP="005660B0">
            <w:pPr>
              <w:rPr>
                <w:rFonts w:ascii="Arial" w:hAnsi="Arial"/>
                <w:b/>
                <w:sz w:val="18"/>
                <w:szCs w:val="18"/>
                <w:lang w:val="en-GB"/>
              </w:rPr>
            </w:pPr>
          </w:p>
        </w:tc>
        <w:tc>
          <w:tcPr>
            <w:tcW w:w="365" w:type="dxa"/>
            <w:vMerge/>
          </w:tcPr>
          <w:p w14:paraId="0141AC4B" w14:textId="77777777" w:rsidR="005660B0" w:rsidRDefault="005660B0" w:rsidP="005660B0">
            <w:pPr>
              <w:rPr>
                <w:rFonts w:ascii="Arial" w:hAnsi="Arial"/>
                <w:b/>
                <w:sz w:val="18"/>
                <w:szCs w:val="18"/>
                <w:lang w:val="en-GB"/>
              </w:rPr>
            </w:pPr>
          </w:p>
        </w:tc>
        <w:tc>
          <w:tcPr>
            <w:tcW w:w="365" w:type="dxa"/>
            <w:vMerge/>
          </w:tcPr>
          <w:p w14:paraId="4F7B5D23" w14:textId="77777777" w:rsidR="005660B0" w:rsidRDefault="005660B0" w:rsidP="005660B0">
            <w:pPr>
              <w:rPr>
                <w:rFonts w:ascii="Arial" w:hAnsi="Arial"/>
                <w:b/>
                <w:sz w:val="18"/>
                <w:szCs w:val="18"/>
                <w:lang w:val="en-GB"/>
              </w:rPr>
            </w:pPr>
          </w:p>
        </w:tc>
        <w:tc>
          <w:tcPr>
            <w:tcW w:w="365" w:type="dxa"/>
            <w:vMerge/>
          </w:tcPr>
          <w:p w14:paraId="4AB0E1C8" w14:textId="77777777" w:rsidR="005660B0" w:rsidRDefault="005660B0" w:rsidP="005660B0">
            <w:pPr>
              <w:rPr>
                <w:rFonts w:ascii="Arial" w:hAnsi="Arial"/>
                <w:b/>
                <w:sz w:val="18"/>
                <w:szCs w:val="18"/>
                <w:lang w:val="en-GB"/>
              </w:rPr>
            </w:pPr>
          </w:p>
        </w:tc>
        <w:tc>
          <w:tcPr>
            <w:tcW w:w="365" w:type="dxa"/>
            <w:vMerge/>
          </w:tcPr>
          <w:p w14:paraId="7ED28155" w14:textId="77777777" w:rsidR="005660B0" w:rsidRDefault="005660B0" w:rsidP="005660B0">
            <w:pPr>
              <w:rPr>
                <w:rFonts w:ascii="Arial" w:hAnsi="Arial"/>
                <w:b/>
                <w:sz w:val="18"/>
                <w:szCs w:val="18"/>
                <w:lang w:val="en-GB"/>
              </w:rPr>
            </w:pPr>
          </w:p>
        </w:tc>
      </w:tr>
      <w:tr w:rsidR="005660B0" w14:paraId="671422F4" w14:textId="77777777" w:rsidTr="00133BA0">
        <w:trPr>
          <w:cantSplit/>
          <w:trHeight w:val="631"/>
        </w:trPr>
        <w:tc>
          <w:tcPr>
            <w:tcW w:w="1271" w:type="dxa"/>
            <w:vMerge w:val="restart"/>
          </w:tcPr>
          <w:p w14:paraId="7DDCCD53" w14:textId="77777777" w:rsidR="005660B0" w:rsidRDefault="005660B0" w:rsidP="005660B0">
            <w:pPr>
              <w:rPr>
                <w:rFonts w:ascii="Arial" w:hAnsi="Arial"/>
                <w:sz w:val="18"/>
                <w:szCs w:val="18"/>
                <w:lang w:val="en-GB"/>
              </w:rPr>
            </w:pPr>
            <w:r>
              <w:rPr>
                <w:rFonts w:ascii="Arial" w:hAnsi="Arial"/>
                <w:sz w:val="18"/>
                <w:szCs w:val="18"/>
                <w:lang w:val="en-GB"/>
              </w:rPr>
              <w:t>Reporting</w:t>
            </w:r>
          </w:p>
        </w:tc>
        <w:tc>
          <w:tcPr>
            <w:tcW w:w="1710" w:type="dxa"/>
            <w:vMerge w:val="restart"/>
          </w:tcPr>
          <w:p w14:paraId="1ABDEAB5" w14:textId="77777777" w:rsidR="005660B0" w:rsidRDefault="005660B0" w:rsidP="005660B0">
            <w:pPr>
              <w:rPr>
                <w:rFonts w:ascii="Arial" w:hAnsi="Arial"/>
                <w:sz w:val="18"/>
                <w:szCs w:val="18"/>
                <w:lang w:val="en-GB"/>
              </w:rPr>
            </w:pPr>
            <w:r>
              <w:rPr>
                <w:rFonts w:ascii="Arial" w:hAnsi="Arial"/>
                <w:sz w:val="18"/>
                <w:szCs w:val="18"/>
                <w:lang w:val="en-GB"/>
              </w:rPr>
              <w:t>Substantive reports are presented in a timely manner and are complete and accurate with a good analysis of project progress and implementation issues</w:t>
            </w:r>
          </w:p>
        </w:tc>
        <w:tc>
          <w:tcPr>
            <w:tcW w:w="1589" w:type="dxa"/>
            <w:vMerge w:val="restart"/>
          </w:tcPr>
          <w:p w14:paraId="02E1D77B" w14:textId="77777777" w:rsidR="005660B0" w:rsidRDefault="005660B0" w:rsidP="005660B0">
            <w:pPr>
              <w:rPr>
                <w:rFonts w:ascii="Arial" w:hAnsi="Arial"/>
                <w:sz w:val="18"/>
                <w:szCs w:val="18"/>
                <w:lang w:val="en-GB"/>
              </w:rPr>
            </w:pPr>
            <w:r>
              <w:rPr>
                <w:rFonts w:ascii="Arial" w:hAnsi="Arial"/>
                <w:sz w:val="18"/>
                <w:szCs w:val="18"/>
                <w:lang w:val="en-GB"/>
              </w:rPr>
              <w:t>Reports are complete and accurate but often delayed or lack critical analysis of progress and implementation issues</w:t>
            </w:r>
          </w:p>
        </w:tc>
        <w:tc>
          <w:tcPr>
            <w:tcW w:w="1593" w:type="dxa"/>
            <w:vMerge w:val="restart"/>
          </w:tcPr>
          <w:p w14:paraId="2D14463A" w14:textId="77777777" w:rsidR="005660B0" w:rsidRDefault="005660B0" w:rsidP="005660B0">
            <w:pPr>
              <w:rPr>
                <w:rFonts w:ascii="Arial" w:hAnsi="Arial"/>
                <w:sz w:val="18"/>
                <w:szCs w:val="18"/>
                <w:lang w:val="en-GB"/>
              </w:rPr>
            </w:pPr>
            <w:r>
              <w:rPr>
                <w:rFonts w:ascii="Arial" w:hAnsi="Arial"/>
                <w:sz w:val="18"/>
                <w:szCs w:val="18"/>
                <w:lang w:val="en-GB"/>
              </w:rPr>
              <w:t>Serious concerns about quality and timeliness of project reporting</w:t>
            </w:r>
          </w:p>
        </w:tc>
        <w:tc>
          <w:tcPr>
            <w:tcW w:w="355" w:type="dxa"/>
            <w:vMerge w:val="restart"/>
          </w:tcPr>
          <w:p w14:paraId="7DD6EFEB" w14:textId="77777777" w:rsidR="005660B0" w:rsidRDefault="005660B0" w:rsidP="005660B0">
            <w:pPr>
              <w:rPr>
                <w:rFonts w:ascii="Arial" w:hAnsi="Arial"/>
                <w:sz w:val="18"/>
                <w:szCs w:val="18"/>
                <w:lang w:val="en-GB"/>
              </w:rPr>
            </w:pPr>
          </w:p>
        </w:tc>
        <w:tc>
          <w:tcPr>
            <w:tcW w:w="355" w:type="dxa"/>
            <w:vMerge w:val="restart"/>
          </w:tcPr>
          <w:p w14:paraId="39BEFAD7" w14:textId="77777777" w:rsidR="005660B0" w:rsidRDefault="005660B0" w:rsidP="005660B0">
            <w:pPr>
              <w:rPr>
                <w:rFonts w:ascii="Arial" w:hAnsi="Arial"/>
                <w:sz w:val="18"/>
                <w:szCs w:val="18"/>
                <w:lang w:val="en-GB"/>
              </w:rPr>
            </w:pPr>
          </w:p>
        </w:tc>
        <w:tc>
          <w:tcPr>
            <w:tcW w:w="355" w:type="dxa"/>
            <w:vMerge w:val="restart"/>
          </w:tcPr>
          <w:p w14:paraId="6EA9D64E" w14:textId="77777777" w:rsidR="005660B0" w:rsidRDefault="005660B0" w:rsidP="005660B0">
            <w:pPr>
              <w:rPr>
                <w:rFonts w:ascii="Arial" w:hAnsi="Arial"/>
                <w:sz w:val="18"/>
                <w:szCs w:val="18"/>
                <w:lang w:val="en-GB"/>
              </w:rPr>
            </w:pPr>
            <w:r>
              <w:rPr>
                <w:rFonts w:ascii="Arial" w:hAnsi="Arial"/>
                <w:sz w:val="18"/>
                <w:szCs w:val="18"/>
                <w:lang w:val="en-GB"/>
              </w:rPr>
              <w:t>X</w:t>
            </w:r>
          </w:p>
        </w:tc>
        <w:tc>
          <w:tcPr>
            <w:tcW w:w="356" w:type="dxa"/>
            <w:vMerge w:val="restart"/>
          </w:tcPr>
          <w:p w14:paraId="048F6421" w14:textId="77777777" w:rsidR="005660B0" w:rsidRDefault="005660B0" w:rsidP="005660B0">
            <w:pPr>
              <w:rPr>
                <w:rFonts w:ascii="Arial" w:hAnsi="Arial"/>
                <w:sz w:val="18"/>
                <w:szCs w:val="18"/>
                <w:lang w:val="en-GB"/>
              </w:rPr>
            </w:pPr>
          </w:p>
        </w:tc>
        <w:tc>
          <w:tcPr>
            <w:tcW w:w="356" w:type="dxa"/>
            <w:vMerge w:val="restart"/>
          </w:tcPr>
          <w:p w14:paraId="0C00E7C9" w14:textId="77777777" w:rsidR="005660B0" w:rsidRDefault="005660B0" w:rsidP="005660B0">
            <w:pPr>
              <w:rPr>
                <w:rFonts w:ascii="Arial" w:hAnsi="Arial"/>
                <w:sz w:val="18"/>
                <w:szCs w:val="18"/>
                <w:lang w:val="en-GB"/>
              </w:rPr>
            </w:pPr>
          </w:p>
        </w:tc>
        <w:tc>
          <w:tcPr>
            <w:tcW w:w="358" w:type="dxa"/>
            <w:vMerge w:val="restart"/>
          </w:tcPr>
          <w:p w14:paraId="19C8BA6D" w14:textId="77777777" w:rsidR="005660B0" w:rsidRDefault="005660B0" w:rsidP="005660B0">
            <w:pPr>
              <w:rPr>
                <w:rFonts w:ascii="Arial" w:hAnsi="Arial"/>
                <w:sz w:val="18"/>
                <w:szCs w:val="18"/>
                <w:lang w:val="en-GB"/>
              </w:rPr>
            </w:pPr>
          </w:p>
        </w:tc>
        <w:tc>
          <w:tcPr>
            <w:tcW w:w="2760" w:type="dxa"/>
          </w:tcPr>
          <w:p w14:paraId="44A4A81C" w14:textId="77777777" w:rsidR="005660B0" w:rsidRDefault="005660B0" w:rsidP="005660B0">
            <w:pPr>
              <w:rPr>
                <w:rFonts w:ascii="Arial" w:hAnsi="Arial"/>
                <w:sz w:val="18"/>
                <w:szCs w:val="18"/>
                <w:lang w:val="en-GB"/>
              </w:rPr>
            </w:pPr>
            <w:r>
              <w:rPr>
                <w:rFonts w:ascii="Arial" w:hAnsi="Arial"/>
                <w:sz w:val="18"/>
                <w:szCs w:val="18"/>
                <w:lang w:val="en-GB"/>
              </w:rPr>
              <w:t>PM: There are dedicated Project managers at regional level.  However at national level reporting is always late and incomplete</w:t>
            </w:r>
          </w:p>
        </w:tc>
        <w:tc>
          <w:tcPr>
            <w:tcW w:w="365" w:type="dxa"/>
            <w:vMerge w:val="restart"/>
          </w:tcPr>
          <w:p w14:paraId="7BD22311" w14:textId="77777777" w:rsidR="005660B0" w:rsidRDefault="005660B0" w:rsidP="005660B0">
            <w:pPr>
              <w:rPr>
                <w:rFonts w:ascii="Arial" w:hAnsi="Arial"/>
                <w:sz w:val="18"/>
                <w:szCs w:val="18"/>
                <w:lang w:val="en-GB"/>
              </w:rPr>
            </w:pPr>
          </w:p>
        </w:tc>
        <w:tc>
          <w:tcPr>
            <w:tcW w:w="365" w:type="dxa"/>
            <w:vMerge w:val="restart"/>
          </w:tcPr>
          <w:p w14:paraId="47984EC4" w14:textId="77777777" w:rsidR="005660B0" w:rsidRDefault="005660B0" w:rsidP="005660B0">
            <w:pPr>
              <w:rPr>
                <w:rFonts w:ascii="Arial" w:hAnsi="Arial"/>
                <w:sz w:val="18"/>
                <w:szCs w:val="18"/>
                <w:lang w:val="en-GB"/>
              </w:rPr>
            </w:pPr>
          </w:p>
        </w:tc>
        <w:tc>
          <w:tcPr>
            <w:tcW w:w="365" w:type="dxa"/>
            <w:vMerge w:val="restart"/>
          </w:tcPr>
          <w:p w14:paraId="39129E54" w14:textId="77777777" w:rsidR="005660B0" w:rsidRDefault="005660B0" w:rsidP="005660B0">
            <w:pPr>
              <w:rPr>
                <w:rFonts w:ascii="Arial" w:hAnsi="Arial"/>
                <w:sz w:val="18"/>
                <w:szCs w:val="18"/>
                <w:lang w:val="en-GB"/>
              </w:rPr>
            </w:pPr>
            <w:r>
              <w:rPr>
                <w:rFonts w:ascii="Arial" w:hAnsi="Arial"/>
                <w:sz w:val="18"/>
                <w:szCs w:val="18"/>
                <w:lang w:val="en-GB"/>
              </w:rPr>
              <w:t>x</w:t>
            </w:r>
          </w:p>
        </w:tc>
        <w:tc>
          <w:tcPr>
            <w:tcW w:w="365" w:type="dxa"/>
            <w:vMerge w:val="restart"/>
          </w:tcPr>
          <w:p w14:paraId="1A50D04A" w14:textId="77777777" w:rsidR="005660B0" w:rsidRDefault="005660B0" w:rsidP="005660B0">
            <w:pPr>
              <w:rPr>
                <w:rFonts w:ascii="Arial" w:hAnsi="Arial"/>
                <w:sz w:val="18"/>
                <w:szCs w:val="18"/>
                <w:lang w:val="en-GB"/>
              </w:rPr>
            </w:pPr>
          </w:p>
        </w:tc>
        <w:tc>
          <w:tcPr>
            <w:tcW w:w="365" w:type="dxa"/>
            <w:vMerge w:val="restart"/>
          </w:tcPr>
          <w:p w14:paraId="29535D35" w14:textId="77777777" w:rsidR="005660B0" w:rsidRDefault="005660B0" w:rsidP="005660B0">
            <w:pPr>
              <w:rPr>
                <w:rFonts w:ascii="Arial" w:hAnsi="Arial"/>
                <w:sz w:val="18"/>
                <w:szCs w:val="18"/>
                <w:lang w:val="en-GB"/>
              </w:rPr>
            </w:pPr>
          </w:p>
        </w:tc>
        <w:tc>
          <w:tcPr>
            <w:tcW w:w="365" w:type="dxa"/>
            <w:vMerge w:val="restart"/>
          </w:tcPr>
          <w:p w14:paraId="7E2B882D" w14:textId="77777777" w:rsidR="005660B0" w:rsidRDefault="005660B0" w:rsidP="005660B0">
            <w:pPr>
              <w:rPr>
                <w:rFonts w:ascii="Arial" w:hAnsi="Arial"/>
                <w:sz w:val="18"/>
                <w:szCs w:val="18"/>
                <w:lang w:val="en-GB"/>
              </w:rPr>
            </w:pPr>
          </w:p>
        </w:tc>
      </w:tr>
      <w:tr w:rsidR="005660B0" w14:paraId="1264CD85" w14:textId="77777777" w:rsidTr="00133BA0">
        <w:trPr>
          <w:cantSplit/>
          <w:trHeight w:val="873"/>
        </w:trPr>
        <w:tc>
          <w:tcPr>
            <w:tcW w:w="1271" w:type="dxa"/>
            <w:vMerge/>
          </w:tcPr>
          <w:p w14:paraId="0A8DC72E" w14:textId="77777777" w:rsidR="005660B0" w:rsidRDefault="005660B0" w:rsidP="005660B0">
            <w:pPr>
              <w:rPr>
                <w:rFonts w:ascii="Arial" w:hAnsi="Arial"/>
                <w:sz w:val="18"/>
                <w:szCs w:val="18"/>
                <w:lang w:val="en-GB"/>
              </w:rPr>
            </w:pPr>
          </w:p>
        </w:tc>
        <w:tc>
          <w:tcPr>
            <w:tcW w:w="1710" w:type="dxa"/>
            <w:vMerge/>
          </w:tcPr>
          <w:p w14:paraId="7C1EEFB2" w14:textId="77777777" w:rsidR="005660B0" w:rsidRDefault="005660B0" w:rsidP="005660B0">
            <w:pPr>
              <w:rPr>
                <w:rFonts w:ascii="Arial" w:hAnsi="Arial"/>
                <w:sz w:val="18"/>
                <w:szCs w:val="18"/>
                <w:lang w:val="en-GB"/>
              </w:rPr>
            </w:pPr>
          </w:p>
        </w:tc>
        <w:tc>
          <w:tcPr>
            <w:tcW w:w="1589" w:type="dxa"/>
            <w:vMerge/>
          </w:tcPr>
          <w:p w14:paraId="49DE8483" w14:textId="77777777" w:rsidR="005660B0" w:rsidRDefault="005660B0" w:rsidP="005660B0">
            <w:pPr>
              <w:rPr>
                <w:rFonts w:ascii="Arial" w:hAnsi="Arial"/>
                <w:sz w:val="18"/>
                <w:szCs w:val="18"/>
                <w:lang w:val="en-GB"/>
              </w:rPr>
            </w:pPr>
          </w:p>
        </w:tc>
        <w:tc>
          <w:tcPr>
            <w:tcW w:w="1593" w:type="dxa"/>
            <w:vMerge/>
          </w:tcPr>
          <w:p w14:paraId="788E7160" w14:textId="77777777" w:rsidR="005660B0" w:rsidRDefault="005660B0" w:rsidP="005660B0">
            <w:pPr>
              <w:rPr>
                <w:rFonts w:ascii="Arial" w:hAnsi="Arial"/>
                <w:sz w:val="18"/>
                <w:szCs w:val="18"/>
                <w:lang w:val="en-GB"/>
              </w:rPr>
            </w:pPr>
          </w:p>
        </w:tc>
        <w:tc>
          <w:tcPr>
            <w:tcW w:w="355" w:type="dxa"/>
            <w:vMerge/>
          </w:tcPr>
          <w:p w14:paraId="0BA05D46" w14:textId="77777777" w:rsidR="005660B0" w:rsidRDefault="005660B0" w:rsidP="005660B0">
            <w:pPr>
              <w:rPr>
                <w:rFonts w:ascii="Arial" w:hAnsi="Arial"/>
                <w:sz w:val="18"/>
                <w:szCs w:val="18"/>
                <w:lang w:val="en-GB"/>
              </w:rPr>
            </w:pPr>
          </w:p>
        </w:tc>
        <w:tc>
          <w:tcPr>
            <w:tcW w:w="355" w:type="dxa"/>
            <w:vMerge/>
          </w:tcPr>
          <w:p w14:paraId="22270167" w14:textId="77777777" w:rsidR="005660B0" w:rsidRDefault="005660B0" w:rsidP="005660B0">
            <w:pPr>
              <w:rPr>
                <w:rFonts w:ascii="Arial" w:hAnsi="Arial"/>
                <w:sz w:val="18"/>
                <w:szCs w:val="18"/>
                <w:lang w:val="en-GB"/>
              </w:rPr>
            </w:pPr>
          </w:p>
        </w:tc>
        <w:tc>
          <w:tcPr>
            <w:tcW w:w="355" w:type="dxa"/>
            <w:vMerge/>
          </w:tcPr>
          <w:p w14:paraId="4D6D7E05" w14:textId="77777777" w:rsidR="005660B0" w:rsidRDefault="005660B0" w:rsidP="005660B0">
            <w:pPr>
              <w:rPr>
                <w:rFonts w:ascii="Arial" w:hAnsi="Arial"/>
                <w:sz w:val="18"/>
                <w:szCs w:val="18"/>
                <w:lang w:val="en-GB"/>
              </w:rPr>
            </w:pPr>
          </w:p>
        </w:tc>
        <w:tc>
          <w:tcPr>
            <w:tcW w:w="356" w:type="dxa"/>
            <w:vMerge/>
          </w:tcPr>
          <w:p w14:paraId="7C886918" w14:textId="77777777" w:rsidR="005660B0" w:rsidRDefault="005660B0" w:rsidP="005660B0">
            <w:pPr>
              <w:rPr>
                <w:rFonts w:ascii="Arial" w:hAnsi="Arial"/>
                <w:sz w:val="18"/>
                <w:szCs w:val="18"/>
                <w:lang w:val="en-GB"/>
              </w:rPr>
            </w:pPr>
          </w:p>
        </w:tc>
        <w:tc>
          <w:tcPr>
            <w:tcW w:w="356" w:type="dxa"/>
            <w:vMerge/>
          </w:tcPr>
          <w:p w14:paraId="1834B169" w14:textId="77777777" w:rsidR="005660B0" w:rsidRDefault="005660B0" w:rsidP="005660B0">
            <w:pPr>
              <w:rPr>
                <w:rFonts w:ascii="Arial" w:hAnsi="Arial"/>
                <w:sz w:val="18"/>
                <w:szCs w:val="18"/>
                <w:lang w:val="en-GB"/>
              </w:rPr>
            </w:pPr>
          </w:p>
        </w:tc>
        <w:tc>
          <w:tcPr>
            <w:tcW w:w="358" w:type="dxa"/>
            <w:vMerge/>
          </w:tcPr>
          <w:p w14:paraId="3886CE01" w14:textId="77777777" w:rsidR="005660B0" w:rsidRDefault="005660B0" w:rsidP="005660B0">
            <w:pPr>
              <w:rPr>
                <w:rFonts w:ascii="Arial" w:hAnsi="Arial"/>
                <w:sz w:val="18"/>
                <w:szCs w:val="18"/>
                <w:lang w:val="en-GB"/>
              </w:rPr>
            </w:pPr>
          </w:p>
        </w:tc>
        <w:tc>
          <w:tcPr>
            <w:tcW w:w="2760" w:type="dxa"/>
          </w:tcPr>
          <w:p w14:paraId="2699D36F" w14:textId="77777777" w:rsidR="005660B0" w:rsidRDefault="005660B0" w:rsidP="005660B0">
            <w:pPr>
              <w:rPr>
                <w:rFonts w:ascii="Arial" w:hAnsi="Arial"/>
                <w:sz w:val="18"/>
                <w:szCs w:val="18"/>
                <w:lang w:val="en-GB"/>
              </w:rPr>
            </w:pPr>
            <w:r>
              <w:rPr>
                <w:rFonts w:ascii="Arial" w:hAnsi="Arial"/>
                <w:color w:val="FF0000"/>
                <w:sz w:val="18"/>
                <w:szCs w:val="18"/>
                <w:lang w:val="en-GB"/>
              </w:rPr>
              <w:t xml:space="preserve">TM: Reporting by regional project manager is timely but lacks critical and strategic analysis and proactive proposals for addressing risks. </w:t>
            </w:r>
          </w:p>
        </w:tc>
        <w:tc>
          <w:tcPr>
            <w:tcW w:w="365" w:type="dxa"/>
            <w:vMerge/>
          </w:tcPr>
          <w:p w14:paraId="7650FF58" w14:textId="77777777" w:rsidR="005660B0" w:rsidRDefault="005660B0" w:rsidP="005660B0">
            <w:pPr>
              <w:rPr>
                <w:rFonts w:ascii="Arial" w:hAnsi="Arial"/>
                <w:sz w:val="18"/>
                <w:szCs w:val="18"/>
                <w:lang w:val="en-GB"/>
              </w:rPr>
            </w:pPr>
          </w:p>
        </w:tc>
        <w:tc>
          <w:tcPr>
            <w:tcW w:w="365" w:type="dxa"/>
            <w:vMerge/>
          </w:tcPr>
          <w:p w14:paraId="1C60D1C0" w14:textId="77777777" w:rsidR="005660B0" w:rsidRDefault="005660B0" w:rsidP="005660B0">
            <w:pPr>
              <w:rPr>
                <w:rFonts w:ascii="Arial" w:hAnsi="Arial"/>
                <w:sz w:val="18"/>
                <w:szCs w:val="18"/>
                <w:lang w:val="en-GB"/>
              </w:rPr>
            </w:pPr>
          </w:p>
        </w:tc>
        <w:tc>
          <w:tcPr>
            <w:tcW w:w="365" w:type="dxa"/>
            <w:vMerge/>
          </w:tcPr>
          <w:p w14:paraId="495B731D" w14:textId="77777777" w:rsidR="005660B0" w:rsidRDefault="005660B0" w:rsidP="005660B0">
            <w:pPr>
              <w:rPr>
                <w:rFonts w:ascii="Arial" w:hAnsi="Arial"/>
                <w:sz w:val="18"/>
                <w:szCs w:val="18"/>
                <w:lang w:val="en-GB"/>
              </w:rPr>
            </w:pPr>
          </w:p>
        </w:tc>
        <w:tc>
          <w:tcPr>
            <w:tcW w:w="365" w:type="dxa"/>
            <w:vMerge/>
          </w:tcPr>
          <w:p w14:paraId="545BFA7F" w14:textId="77777777" w:rsidR="005660B0" w:rsidRDefault="005660B0" w:rsidP="005660B0">
            <w:pPr>
              <w:rPr>
                <w:rFonts w:ascii="Arial" w:hAnsi="Arial"/>
                <w:sz w:val="18"/>
                <w:szCs w:val="18"/>
                <w:lang w:val="en-GB"/>
              </w:rPr>
            </w:pPr>
          </w:p>
        </w:tc>
        <w:tc>
          <w:tcPr>
            <w:tcW w:w="365" w:type="dxa"/>
            <w:vMerge/>
          </w:tcPr>
          <w:p w14:paraId="67A5C79B" w14:textId="77777777" w:rsidR="005660B0" w:rsidRDefault="005660B0" w:rsidP="005660B0">
            <w:pPr>
              <w:rPr>
                <w:rFonts w:ascii="Arial" w:hAnsi="Arial"/>
                <w:sz w:val="18"/>
                <w:szCs w:val="18"/>
                <w:lang w:val="en-GB"/>
              </w:rPr>
            </w:pPr>
          </w:p>
        </w:tc>
        <w:tc>
          <w:tcPr>
            <w:tcW w:w="365" w:type="dxa"/>
            <w:vMerge/>
          </w:tcPr>
          <w:p w14:paraId="5DE76D9B" w14:textId="77777777" w:rsidR="005660B0" w:rsidRDefault="005660B0" w:rsidP="005660B0">
            <w:pPr>
              <w:rPr>
                <w:rFonts w:ascii="Arial" w:hAnsi="Arial"/>
                <w:sz w:val="18"/>
                <w:szCs w:val="18"/>
                <w:lang w:val="en-GB"/>
              </w:rPr>
            </w:pPr>
          </w:p>
        </w:tc>
      </w:tr>
      <w:tr w:rsidR="005660B0" w14:paraId="02141768" w14:textId="77777777" w:rsidTr="00133BA0">
        <w:trPr>
          <w:cantSplit/>
          <w:trHeight w:val="933"/>
        </w:trPr>
        <w:tc>
          <w:tcPr>
            <w:tcW w:w="1271" w:type="dxa"/>
            <w:vMerge w:val="restart"/>
          </w:tcPr>
          <w:p w14:paraId="402D249C" w14:textId="77777777" w:rsidR="005660B0" w:rsidRDefault="005660B0" w:rsidP="005660B0">
            <w:pPr>
              <w:rPr>
                <w:rFonts w:ascii="Arial" w:hAnsi="Arial"/>
                <w:sz w:val="18"/>
                <w:szCs w:val="18"/>
                <w:lang w:val="en-GB"/>
              </w:rPr>
            </w:pPr>
            <w:r>
              <w:rPr>
                <w:rFonts w:ascii="Arial" w:hAnsi="Arial"/>
                <w:sz w:val="18"/>
                <w:szCs w:val="18"/>
                <w:lang w:val="en-GB"/>
              </w:rPr>
              <w:t>Stakeholder involvement</w:t>
            </w:r>
          </w:p>
        </w:tc>
        <w:tc>
          <w:tcPr>
            <w:tcW w:w="1710" w:type="dxa"/>
            <w:vMerge w:val="restart"/>
          </w:tcPr>
          <w:p w14:paraId="1EE23E7B" w14:textId="77777777" w:rsidR="005660B0" w:rsidRDefault="005660B0" w:rsidP="005660B0">
            <w:pPr>
              <w:rPr>
                <w:rFonts w:ascii="Arial" w:hAnsi="Arial"/>
                <w:sz w:val="18"/>
                <w:szCs w:val="18"/>
                <w:lang w:val="en-GB"/>
              </w:rPr>
            </w:pPr>
            <w:r>
              <w:rPr>
                <w:rFonts w:ascii="Arial" w:hAnsi="Arial"/>
                <w:sz w:val="18"/>
                <w:szCs w:val="18"/>
                <w:lang w:val="en-GB"/>
              </w:rPr>
              <w:t>Stakeholder analysis done and positive feedback from critical stakeholders and partners</w:t>
            </w:r>
          </w:p>
        </w:tc>
        <w:tc>
          <w:tcPr>
            <w:tcW w:w="1589" w:type="dxa"/>
            <w:vMerge w:val="restart"/>
          </w:tcPr>
          <w:p w14:paraId="6883A4EF" w14:textId="77777777" w:rsidR="005660B0" w:rsidRDefault="005660B0" w:rsidP="005660B0">
            <w:pPr>
              <w:rPr>
                <w:rFonts w:ascii="Arial" w:hAnsi="Arial"/>
                <w:sz w:val="18"/>
                <w:szCs w:val="18"/>
                <w:lang w:val="en-GB"/>
              </w:rPr>
            </w:pPr>
            <w:r>
              <w:rPr>
                <w:rFonts w:ascii="Arial" w:hAnsi="Arial"/>
                <w:sz w:val="18"/>
                <w:szCs w:val="18"/>
                <w:lang w:val="en-GB"/>
              </w:rPr>
              <w:t>Consultation and participation process seems strong but misses some groups or relevant partners</w:t>
            </w:r>
          </w:p>
        </w:tc>
        <w:tc>
          <w:tcPr>
            <w:tcW w:w="1593" w:type="dxa"/>
            <w:vMerge w:val="restart"/>
          </w:tcPr>
          <w:p w14:paraId="1D5B6421" w14:textId="77777777" w:rsidR="005660B0" w:rsidRDefault="005660B0" w:rsidP="005660B0">
            <w:pPr>
              <w:rPr>
                <w:rFonts w:ascii="Arial" w:hAnsi="Arial"/>
                <w:sz w:val="18"/>
                <w:szCs w:val="18"/>
                <w:lang w:val="en-GB"/>
              </w:rPr>
            </w:pPr>
            <w:r>
              <w:rPr>
                <w:rFonts w:ascii="Arial" w:hAnsi="Arial"/>
                <w:sz w:val="18"/>
                <w:szCs w:val="18"/>
                <w:lang w:val="en-GB"/>
              </w:rPr>
              <w:t>Symptoms of conflict with critical stakeholders or evidence of apathy and lack of interest from partners or other stakeholders</w:t>
            </w:r>
          </w:p>
        </w:tc>
        <w:tc>
          <w:tcPr>
            <w:tcW w:w="355" w:type="dxa"/>
            <w:vMerge w:val="restart"/>
          </w:tcPr>
          <w:p w14:paraId="561D10C4" w14:textId="77777777" w:rsidR="005660B0" w:rsidRDefault="005660B0" w:rsidP="005660B0">
            <w:pPr>
              <w:rPr>
                <w:rFonts w:ascii="Arial" w:hAnsi="Arial"/>
                <w:sz w:val="18"/>
                <w:szCs w:val="18"/>
                <w:lang w:val="en-GB"/>
              </w:rPr>
            </w:pPr>
          </w:p>
        </w:tc>
        <w:tc>
          <w:tcPr>
            <w:tcW w:w="355" w:type="dxa"/>
            <w:vMerge w:val="restart"/>
          </w:tcPr>
          <w:p w14:paraId="341913AF" w14:textId="77777777" w:rsidR="005660B0" w:rsidRDefault="005660B0" w:rsidP="005660B0">
            <w:pPr>
              <w:rPr>
                <w:rFonts w:ascii="Arial" w:hAnsi="Arial"/>
                <w:sz w:val="18"/>
                <w:szCs w:val="18"/>
                <w:lang w:val="en-GB"/>
              </w:rPr>
            </w:pPr>
            <w:r>
              <w:rPr>
                <w:rFonts w:ascii="Arial" w:hAnsi="Arial"/>
                <w:sz w:val="18"/>
                <w:szCs w:val="18"/>
                <w:lang w:val="en-GB"/>
              </w:rPr>
              <w:t>X</w:t>
            </w:r>
          </w:p>
        </w:tc>
        <w:tc>
          <w:tcPr>
            <w:tcW w:w="355" w:type="dxa"/>
            <w:vMerge w:val="restart"/>
          </w:tcPr>
          <w:p w14:paraId="4114EA4E" w14:textId="77777777" w:rsidR="005660B0" w:rsidRDefault="005660B0" w:rsidP="005660B0">
            <w:pPr>
              <w:rPr>
                <w:rFonts w:ascii="Arial" w:hAnsi="Arial"/>
                <w:sz w:val="18"/>
                <w:szCs w:val="18"/>
                <w:lang w:val="en-GB"/>
              </w:rPr>
            </w:pPr>
          </w:p>
        </w:tc>
        <w:tc>
          <w:tcPr>
            <w:tcW w:w="356" w:type="dxa"/>
            <w:vMerge w:val="restart"/>
          </w:tcPr>
          <w:p w14:paraId="5A6D81FC" w14:textId="77777777" w:rsidR="005660B0" w:rsidRDefault="005660B0" w:rsidP="005660B0">
            <w:pPr>
              <w:rPr>
                <w:rFonts w:ascii="Arial" w:hAnsi="Arial"/>
                <w:sz w:val="18"/>
                <w:szCs w:val="18"/>
                <w:lang w:val="en-GB"/>
              </w:rPr>
            </w:pPr>
          </w:p>
        </w:tc>
        <w:tc>
          <w:tcPr>
            <w:tcW w:w="356" w:type="dxa"/>
            <w:vMerge w:val="restart"/>
          </w:tcPr>
          <w:p w14:paraId="36207D9C" w14:textId="77777777" w:rsidR="005660B0" w:rsidRDefault="005660B0" w:rsidP="005660B0">
            <w:pPr>
              <w:rPr>
                <w:rFonts w:ascii="Arial" w:hAnsi="Arial"/>
                <w:sz w:val="18"/>
                <w:szCs w:val="18"/>
                <w:lang w:val="en-GB"/>
              </w:rPr>
            </w:pPr>
          </w:p>
        </w:tc>
        <w:tc>
          <w:tcPr>
            <w:tcW w:w="358" w:type="dxa"/>
            <w:vMerge w:val="restart"/>
          </w:tcPr>
          <w:p w14:paraId="177F9414" w14:textId="77777777" w:rsidR="005660B0" w:rsidRDefault="005660B0" w:rsidP="005660B0">
            <w:pPr>
              <w:rPr>
                <w:rFonts w:ascii="Arial" w:hAnsi="Arial"/>
                <w:sz w:val="18"/>
                <w:szCs w:val="18"/>
                <w:lang w:val="en-GB"/>
              </w:rPr>
            </w:pPr>
          </w:p>
        </w:tc>
        <w:tc>
          <w:tcPr>
            <w:tcW w:w="2760" w:type="dxa"/>
          </w:tcPr>
          <w:p w14:paraId="146084E8" w14:textId="77777777" w:rsidR="005660B0" w:rsidRDefault="005660B0" w:rsidP="005660B0">
            <w:pPr>
              <w:rPr>
                <w:rFonts w:ascii="Arial" w:hAnsi="Arial"/>
                <w:sz w:val="18"/>
                <w:szCs w:val="18"/>
                <w:lang w:val="en-GB"/>
              </w:rPr>
            </w:pPr>
            <w:r>
              <w:rPr>
                <w:rFonts w:ascii="Arial" w:hAnsi="Arial"/>
                <w:sz w:val="18"/>
                <w:szCs w:val="18"/>
                <w:lang w:val="en-GB"/>
              </w:rPr>
              <w:t>PM: Some PCB equipment owners and practitioners seem to be left out in some countries</w:t>
            </w:r>
          </w:p>
        </w:tc>
        <w:tc>
          <w:tcPr>
            <w:tcW w:w="365" w:type="dxa"/>
            <w:vMerge w:val="restart"/>
          </w:tcPr>
          <w:p w14:paraId="55D77040" w14:textId="77777777" w:rsidR="005660B0" w:rsidRDefault="005660B0" w:rsidP="005660B0">
            <w:pPr>
              <w:rPr>
                <w:rFonts w:ascii="Arial" w:hAnsi="Arial"/>
                <w:sz w:val="18"/>
                <w:szCs w:val="18"/>
                <w:lang w:val="en-GB"/>
              </w:rPr>
            </w:pPr>
          </w:p>
        </w:tc>
        <w:tc>
          <w:tcPr>
            <w:tcW w:w="365" w:type="dxa"/>
            <w:vMerge w:val="restart"/>
          </w:tcPr>
          <w:p w14:paraId="44FA3B64" w14:textId="77777777" w:rsidR="005660B0" w:rsidRDefault="005660B0" w:rsidP="005660B0">
            <w:pPr>
              <w:rPr>
                <w:rFonts w:ascii="Arial" w:hAnsi="Arial"/>
                <w:sz w:val="18"/>
                <w:szCs w:val="18"/>
                <w:lang w:val="en-GB"/>
              </w:rPr>
            </w:pPr>
            <w:r>
              <w:rPr>
                <w:rFonts w:ascii="Arial" w:hAnsi="Arial"/>
                <w:sz w:val="18"/>
                <w:szCs w:val="18"/>
                <w:lang w:val="en-GB"/>
              </w:rPr>
              <w:t>x</w:t>
            </w:r>
          </w:p>
        </w:tc>
        <w:tc>
          <w:tcPr>
            <w:tcW w:w="365" w:type="dxa"/>
            <w:vMerge w:val="restart"/>
          </w:tcPr>
          <w:p w14:paraId="4EC533A2" w14:textId="77777777" w:rsidR="005660B0" w:rsidRDefault="005660B0" w:rsidP="005660B0">
            <w:pPr>
              <w:rPr>
                <w:rFonts w:ascii="Arial" w:hAnsi="Arial"/>
                <w:sz w:val="18"/>
                <w:szCs w:val="18"/>
                <w:lang w:val="en-GB"/>
              </w:rPr>
            </w:pPr>
          </w:p>
        </w:tc>
        <w:tc>
          <w:tcPr>
            <w:tcW w:w="365" w:type="dxa"/>
            <w:vMerge w:val="restart"/>
          </w:tcPr>
          <w:p w14:paraId="7E5AB28D" w14:textId="77777777" w:rsidR="005660B0" w:rsidRDefault="005660B0" w:rsidP="005660B0">
            <w:pPr>
              <w:rPr>
                <w:rFonts w:ascii="Arial" w:hAnsi="Arial"/>
                <w:sz w:val="18"/>
                <w:szCs w:val="18"/>
                <w:lang w:val="en-GB"/>
              </w:rPr>
            </w:pPr>
          </w:p>
        </w:tc>
        <w:tc>
          <w:tcPr>
            <w:tcW w:w="365" w:type="dxa"/>
            <w:vMerge w:val="restart"/>
          </w:tcPr>
          <w:p w14:paraId="7880D038" w14:textId="77777777" w:rsidR="005660B0" w:rsidRDefault="005660B0" w:rsidP="005660B0">
            <w:pPr>
              <w:rPr>
                <w:rFonts w:ascii="Arial" w:hAnsi="Arial"/>
                <w:sz w:val="18"/>
                <w:szCs w:val="18"/>
                <w:lang w:val="en-GB"/>
              </w:rPr>
            </w:pPr>
          </w:p>
        </w:tc>
        <w:tc>
          <w:tcPr>
            <w:tcW w:w="365" w:type="dxa"/>
            <w:vMerge w:val="restart"/>
          </w:tcPr>
          <w:p w14:paraId="00C0DE12" w14:textId="77777777" w:rsidR="005660B0" w:rsidRDefault="005660B0" w:rsidP="005660B0">
            <w:pPr>
              <w:rPr>
                <w:rFonts w:ascii="Arial" w:hAnsi="Arial"/>
                <w:sz w:val="18"/>
                <w:szCs w:val="18"/>
                <w:lang w:val="en-GB"/>
              </w:rPr>
            </w:pPr>
          </w:p>
        </w:tc>
      </w:tr>
      <w:tr w:rsidR="005660B0" w14:paraId="758F992E" w14:textId="77777777" w:rsidTr="00133BA0">
        <w:trPr>
          <w:cantSplit/>
          <w:trHeight w:val="933"/>
        </w:trPr>
        <w:tc>
          <w:tcPr>
            <w:tcW w:w="1271" w:type="dxa"/>
            <w:vMerge/>
          </w:tcPr>
          <w:p w14:paraId="57D2B378" w14:textId="77777777" w:rsidR="005660B0" w:rsidRDefault="005660B0" w:rsidP="005660B0">
            <w:pPr>
              <w:rPr>
                <w:rFonts w:ascii="Arial" w:hAnsi="Arial"/>
                <w:sz w:val="18"/>
                <w:szCs w:val="18"/>
                <w:lang w:val="en-GB"/>
              </w:rPr>
            </w:pPr>
          </w:p>
        </w:tc>
        <w:tc>
          <w:tcPr>
            <w:tcW w:w="1710" w:type="dxa"/>
            <w:vMerge/>
          </w:tcPr>
          <w:p w14:paraId="493BDAE5" w14:textId="77777777" w:rsidR="005660B0" w:rsidRDefault="005660B0" w:rsidP="005660B0">
            <w:pPr>
              <w:rPr>
                <w:rFonts w:ascii="Arial" w:hAnsi="Arial"/>
                <w:sz w:val="18"/>
                <w:szCs w:val="18"/>
                <w:lang w:val="en-GB"/>
              </w:rPr>
            </w:pPr>
          </w:p>
        </w:tc>
        <w:tc>
          <w:tcPr>
            <w:tcW w:w="1589" w:type="dxa"/>
            <w:vMerge/>
          </w:tcPr>
          <w:p w14:paraId="18495BAF" w14:textId="77777777" w:rsidR="005660B0" w:rsidRDefault="005660B0" w:rsidP="005660B0">
            <w:pPr>
              <w:rPr>
                <w:rFonts w:ascii="Arial" w:hAnsi="Arial"/>
                <w:sz w:val="18"/>
                <w:szCs w:val="18"/>
                <w:lang w:val="en-GB"/>
              </w:rPr>
            </w:pPr>
          </w:p>
        </w:tc>
        <w:tc>
          <w:tcPr>
            <w:tcW w:w="1593" w:type="dxa"/>
            <w:vMerge/>
          </w:tcPr>
          <w:p w14:paraId="514F0FE8" w14:textId="77777777" w:rsidR="005660B0" w:rsidRDefault="005660B0" w:rsidP="005660B0">
            <w:pPr>
              <w:rPr>
                <w:rFonts w:ascii="Arial" w:hAnsi="Arial"/>
                <w:sz w:val="18"/>
                <w:szCs w:val="18"/>
                <w:lang w:val="en-GB"/>
              </w:rPr>
            </w:pPr>
          </w:p>
        </w:tc>
        <w:tc>
          <w:tcPr>
            <w:tcW w:w="355" w:type="dxa"/>
            <w:vMerge/>
          </w:tcPr>
          <w:p w14:paraId="61220E1F" w14:textId="77777777" w:rsidR="005660B0" w:rsidRDefault="005660B0" w:rsidP="005660B0">
            <w:pPr>
              <w:rPr>
                <w:rFonts w:ascii="Arial" w:hAnsi="Arial"/>
                <w:b/>
                <w:sz w:val="18"/>
                <w:szCs w:val="18"/>
                <w:lang w:val="en-GB"/>
              </w:rPr>
            </w:pPr>
          </w:p>
        </w:tc>
        <w:tc>
          <w:tcPr>
            <w:tcW w:w="355" w:type="dxa"/>
            <w:vMerge/>
          </w:tcPr>
          <w:p w14:paraId="7284A91B" w14:textId="77777777" w:rsidR="005660B0" w:rsidRDefault="005660B0" w:rsidP="005660B0">
            <w:pPr>
              <w:rPr>
                <w:rFonts w:ascii="Arial" w:hAnsi="Arial"/>
                <w:b/>
                <w:sz w:val="18"/>
                <w:szCs w:val="18"/>
                <w:lang w:val="en-GB"/>
              </w:rPr>
            </w:pPr>
          </w:p>
        </w:tc>
        <w:tc>
          <w:tcPr>
            <w:tcW w:w="355" w:type="dxa"/>
            <w:vMerge/>
          </w:tcPr>
          <w:p w14:paraId="66585596" w14:textId="77777777" w:rsidR="005660B0" w:rsidRDefault="005660B0" w:rsidP="005660B0">
            <w:pPr>
              <w:rPr>
                <w:rFonts w:ascii="Arial" w:hAnsi="Arial"/>
                <w:b/>
                <w:sz w:val="18"/>
                <w:szCs w:val="18"/>
                <w:lang w:val="en-GB"/>
              </w:rPr>
            </w:pPr>
          </w:p>
        </w:tc>
        <w:tc>
          <w:tcPr>
            <w:tcW w:w="356" w:type="dxa"/>
            <w:vMerge/>
          </w:tcPr>
          <w:p w14:paraId="65D8412B" w14:textId="77777777" w:rsidR="005660B0" w:rsidRDefault="005660B0" w:rsidP="005660B0">
            <w:pPr>
              <w:rPr>
                <w:rFonts w:ascii="Arial" w:hAnsi="Arial"/>
                <w:b/>
                <w:sz w:val="18"/>
                <w:szCs w:val="18"/>
                <w:lang w:val="en-GB"/>
              </w:rPr>
            </w:pPr>
          </w:p>
        </w:tc>
        <w:tc>
          <w:tcPr>
            <w:tcW w:w="356" w:type="dxa"/>
            <w:vMerge/>
          </w:tcPr>
          <w:p w14:paraId="3448FB1E" w14:textId="77777777" w:rsidR="005660B0" w:rsidRDefault="005660B0" w:rsidP="005660B0">
            <w:pPr>
              <w:rPr>
                <w:rFonts w:ascii="Arial" w:hAnsi="Arial"/>
                <w:b/>
                <w:sz w:val="18"/>
                <w:szCs w:val="18"/>
                <w:lang w:val="en-GB"/>
              </w:rPr>
            </w:pPr>
          </w:p>
        </w:tc>
        <w:tc>
          <w:tcPr>
            <w:tcW w:w="358" w:type="dxa"/>
            <w:vMerge/>
          </w:tcPr>
          <w:p w14:paraId="6ED68856" w14:textId="77777777" w:rsidR="005660B0" w:rsidRDefault="005660B0" w:rsidP="005660B0">
            <w:pPr>
              <w:rPr>
                <w:rFonts w:ascii="Arial" w:hAnsi="Arial"/>
                <w:b/>
                <w:sz w:val="18"/>
                <w:szCs w:val="18"/>
                <w:lang w:val="en-GB"/>
              </w:rPr>
            </w:pPr>
          </w:p>
        </w:tc>
        <w:tc>
          <w:tcPr>
            <w:tcW w:w="2760" w:type="dxa"/>
          </w:tcPr>
          <w:p w14:paraId="37392E4C" w14:textId="1FCF5969" w:rsidR="005660B0" w:rsidRDefault="005660B0" w:rsidP="005660B0">
            <w:pPr>
              <w:rPr>
                <w:rFonts w:ascii="Arial" w:hAnsi="Arial"/>
                <w:sz w:val="18"/>
                <w:szCs w:val="18"/>
                <w:lang w:val="en-GB"/>
              </w:rPr>
            </w:pPr>
            <w:r>
              <w:rPr>
                <w:rFonts w:ascii="Arial" w:hAnsi="Arial"/>
                <w:color w:val="FF0000"/>
                <w:sz w:val="18"/>
                <w:szCs w:val="18"/>
                <w:lang w:val="en-GB"/>
              </w:rPr>
              <w:t>TM:</w:t>
            </w:r>
            <w:r w:rsidR="00133BA0">
              <w:rPr>
                <w:rFonts w:ascii="Arial" w:hAnsi="Arial"/>
                <w:color w:val="FF0000"/>
                <w:sz w:val="18"/>
                <w:szCs w:val="18"/>
                <w:lang w:val="en-GB"/>
              </w:rPr>
              <w:t xml:space="preserve"> </w:t>
            </w:r>
            <w:r w:rsidR="00AC2E0C">
              <w:rPr>
                <w:rFonts w:ascii="Arial" w:hAnsi="Arial"/>
                <w:color w:val="FF0000"/>
                <w:sz w:val="18"/>
                <w:szCs w:val="18"/>
                <w:lang w:val="en-GB"/>
              </w:rPr>
              <w:t xml:space="preserve">In some countries, utilities are not strongly supporting activities or </w:t>
            </w:r>
            <w:r w:rsidR="00537324">
              <w:rPr>
                <w:rFonts w:ascii="Arial" w:hAnsi="Arial"/>
                <w:color w:val="FF0000"/>
                <w:sz w:val="18"/>
                <w:szCs w:val="18"/>
                <w:lang w:val="en-GB"/>
              </w:rPr>
              <w:t>proactively changing practices, e.g. auctioning of old equipment</w:t>
            </w:r>
          </w:p>
        </w:tc>
        <w:tc>
          <w:tcPr>
            <w:tcW w:w="365" w:type="dxa"/>
            <w:vMerge/>
          </w:tcPr>
          <w:p w14:paraId="27B1F88C" w14:textId="77777777" w:rsidR="005660B0" w:rsidRDefault="005660B0" w:rsidP="005660B0">
            <w:pPr>
              <w:rPr>
                <w:rFonts w:ascii="Arial" w:hAnsi="Arial"/>
                <w:b/>
                <w:sz w:val="18"/>
                <w:szCs w:val="18"/>
                <w:lang w:val="en-GB"/>
              </w:rPr>
            </w:pPr>
          </w:p>
        </w:tc>
        <w:tc>
          <w:tcPr>
            <w:tcW w:w="365" w:type="dxa"/>
            <w:vMerge/>
          </w:tcPr>
          <w:p w14:paraId="7198CBA7" w14:textId="77777777" w:rsidR="005660B0" w:rsidRDefault="005660B0" w:rsidP="005660B0">
            <w:pPr>
              <w:rPr>
                <w:rFonts w:ascii="Arial" w:hAnsi="Arial"/>
                <w:b/>
                <w:sz w:val="18"/>
                <w:szCs w:val="18"/>
                <w:lang w:val="en-GB"/>
              </w:rPr>
            </w:pPr>
          </w:p>
        </w:tc>
        <w:tc>
          <w:tcPr>
            <w:tcW w:w="365" w:type="dxa"/>
            <w:vMerge/>
          </w:tcPr>
          <w:p w14:paraId="0DC9B9BC" w14:textId="77777777" w:rsidR="005660B0" w:rsidRDefault="005660B0" w:rsidP="005660B0">
            <w:pPr>
              <w:rPr>
                <w:rFonts w:ascii="Arial" w:hAnsi="Arial"/>
                <w:b/>
                <w:sz w:val="18"/>
                <w:szCs w:val="18"/>
                <w:lang w:val="en-GB"/>
              </w:rPr>
            </w:pPr>
          </w:p>
        </w:tc>
        <w:tc>
          <w:tcPr>
            <w:tcW w:w="365" w:type="dxa"/>
            <w:vMerge/>
          </w:tcPr>
          <w:p w14:paraId="0EE722B6" w14:textId="77777777" w:rsidR="005660B0" w:rsidRDefault="005660B0" w:rsidP="005660B0">
            <w:pPr>
              <w:rPr>
                <w:rFonts w:ascii="Arial" w:hAnsi="Arial"/>
                <w:b/>
                <w:sz w:val="18"/>
                <w:szCs w:val="18"/>
                <w:lang w:val="en-GB"/>
              </w:rPr>
            </w:pPr>
          </w:p>
        </w:tc>
        <w:tc>
          <w:tcPr>
            <w:tcW w:w="365" w:type="dxa"/>
            <w:vMerge/>
          </w:tcPr>
          <w:p w14:paraId="542B698C" w14:textId="77777777" w:rsidR="005660B0" w:rsidRDefault="005660B0" w:rsidP="005660B0">
            <w:pPr>
              <w:rPr>
                <w:rFonts w:ascii="Arial" w:hAnsi="Arial"/>
                <w:b/>
                <w:sz w:val="18"/>
                <w:szCs w:val="18"/>
                <w:lang w:val="en-GB"/>
              </w:rPr>
            </w:pPr>
          </w:p>
        </w:tc>
        <w:tc>
          <w:tcPr>
            <w:tcW w:w="365" w:type="dxa"/>
            <w:vMerge/>
          </w:tcPr>
          <w:p w14:paraId="207CFA00" w14:textId="77777777" w:rsidR="005660B0" w:rsidRDefault="005660B0" w:rsidP="005660B0">
            <w:pPr>
              <w:rPr>
                <w:rFonts w:ascii="Arial" w:hAnsi="Arial"/>
                <w:b/>
                <w:sz w:val="18"/>
                <w:szCs w:val="18"/>
                <w:lang w:val="en-GB"/>
              </w:rPr>
            </w:pPr>
          </w:p>
        </w:tc>
      </w:tr>
      <w:tr w:rsidR="005660B0" w14:paraId="4CB60914" w14:textId="77777777" w:rsidTr="00133BA0">
        <w:trPr>
          <w:cantSplit/>
          <w:trHeight w:val="1037"/>
        </w:trPr>
        <w:tc>
          <w:tcPr>
            <w:tcW w:w="1271" w:type="dxa"/>
            <w:vMerge w:val="restart"/>
          </w:tcPr>
          <w:p w14:paraId="20F468FB" w14:textId="77777777" w:rsidR="005660B0" w:rsidRDefault="005660B0" w:rsidP="005660B0">
            <w:pPr>
              <w:rPr>
                <w:rFonts w:ascii="Arial" w:hAnsi="Arial"/>
                <w:sz w:val="18"/>
                <w:szCs w:val="18"/>
                <w:lang w:val="en-GB"/>
              </w:rPr>
            </w:pPr>
            <w:r>
              <w:rPr>
                <w:rFonts w:ascii="Arial" w:hAnsi="Arial"/>
                <w:sz w:val="18"/>
                <w:szCs w:val="18"/>
                <w:lang w:val="en-GB"/>
              </w:rPr>
              <w:lastRenderedPageBreak/>
              <w:t>External com</w:t>
            </w:r>
            <w:r>
              <w:rPr>
                <w:rFonts w:ascii="Arial" w:hAnsi="Arial"/>
                <w:sz w:val="18"/>
                <w:szCs w:val="18"/>
                <w:lang w:val="en-GB"/>
              </w:rPr>
              <w:softHyphen/>
              <w:t>munications</w:t>
            </w:r>
          </w:p>
        </w:tc>
        <w:tc>
          <w:tcPr>
            <w:tcW w:w="1710" w:type="dxa"/>
            <w:vMerge w:val="restart"/>
          </w:tcPr>
          <w:p w14:paraId="5B6C34FB" w14:textId="77777777" w:rsidR="005660B0" w:rsidRDefault="005660B0" w:rsidP="005660B0">
            <w:pPr>
              <w:rPr>
                <w:rFonts w:ascii="Arial" w:hAnsi="Arial"/>
                <w:sz w:val="18"/>
                <w:szCs w:val="18"/>
                <w:lang w:val="en-GB"/>
              </w:rPr>
            </w:pPr>
            <w:r>
              <w:rPr>
                <w:rFonts w:ascii="Arial" w:hAnsi="Arial"/>
                <w:sz w:val="18"/>
                <w:szCs w:val="18"/>
                <w:lang w:val="en-GB"/>
              </w:rPr>
              <w:t>Evidence that stakeholders, practitioners and/or the general public understand project and are regularly updated on progress</w:t>
            </w:r>
          </w:p>
        </w:tc>
        <w:tc>
          <w:tcPr>
            <w:tcW w:w="1589" w:type="dxa"/>
            <w:vMerge w:val="restart"/>
          </w:tcPr>
          <w:p w14:paraId="61396C2E" w14:textId="77777777" w:rsidR="005660B0" w:rsidRDefault="005660B0" w:rsidP="005660B0">
            <w:pPr>
              <w:rPr>
                <w:rFonts w:ascii="Arial" w:hAnsi="Arial"/>
                <w:sz w:val="18"/>
                <w:szCs w:val="18"/>
                <w:lang w:val="en-GB"/>
              </w:rPr>
            </w:pPr>
            <w:r>
              <w:rPr>
                <w:rFonts w:ascii="Arial" w:hAnsi="Arial"/>
                <w:sz w:val="18"/>
                <w:szCs w:val="18"/>
                <w:lang w:val="en-GB"/>
              </w:rPr>
              <w:t>Communications efforts are taking place but not yet evidence that message is successfully transmitted</w:t>
            </w:r>
          </w:p>
        </w:tc>
        <w:tc>
          <w:tcPr>
            <w:tcW w:w="1593" w:type="dxa"/>
            <w:vMerge w:val="restart"/>
          </w:tcPr>
          <w:p w14:paraId="72F8093C" w14:textId="77777777" w:rsidR="005660B0" w:rsidRDefault="005660B0" w:rsidP="005660B0">
            <w:pPr>
              <w:rPr>
                <w:rFonts w:ascii="Arial" w:hAnsi="Arial"/>
                <w:sz w:val="18"/>
                <w:szCs w:val="18"/>
                <w:lang w:val="en-GB"/>
              </w:rPr>
            </w:pPr>
            <w:r>
              <w:rPr>
                <w:rFonts w:ascii="Arial" w:hAnsi="Arial"/>
                <w:sz w:val="18"/>
                <w:szCs w:val="18"/>
                <w:lang w:val="en-GB"/>
              </w:rPr>
              <w:t>Project existence is not known beyond implementation partners or misunderstand</w:t>
            </w:r>
            <w:r>
              <w:rPr>
                <w:rFonts w:ascii="Arial" w:hAnsi="Arial"/>
                <w:sz w:val="18"/>
                <w:szCs w:val="18"/>
                <w:lang w:val="en-GB"/>
              </w:rPr>
              <w:softHyphen/>
              <w:t>ings concerning objectives and activities evident</w:t>
            </w:r>
          </w:p>
        </w:tc>
        <w:tc>
          <w:tcPr>
            <w:tcW w:w="355" w:type="dxa"/>
            <w:vMerge w:val="restart"/>
          </w:tcPr>
          <w:p w14:paraId="30872B8C" w14:textId="77777777" w:rsidR="005660B0" w:rsidRDefault="005660B0" w:rsidP="005660B0">
            <w:pPr>
              <w:rPr>
                <w:rFonts w:ascii="Arial" w:hAnsi="Arial"/>
                <w:sz w:val="18"/>
                <w:szCs w:val="18"/>
                <w:lang w:val="en-GB"/>
              </w:rPr>
            </w:pPr>
          </w:p>
        </w:tc>
        <w:tc>
          <w:tcPr>
            <w:tcW w:w="355" w:type="dxa"/>
            <w:vMerge w:val="restart"/>
          </w:tcPr>
          <w:p w14:paraId="4C9E714D" w14:textId="77777777" w:rsidR="005660B0" w:rsidRDefault="005660B0" w:rsidP="005660B0">
            <w:pPr>
              <w:rPr>
                <w:rFonts w:ascii="Arial" w:hAnsi="Arial"/>
                <w:sz w:val="18"/>
                <w:szCs w:val="18"/>
                <w:lang w:val="en-GB"/>
              </w:rPr>
            </w:pPr>
          </w:p>
        </w:tc>
        <w:tc>
          <w:tcPr>
            <w:tcW w:w="355" w:type="dxa"/>
            <w:vMerge w:val="restart"/>
          </w:tcPr>
          <w:p w14:paraId="756D6FD6" w14:textId="77777777" w:rsidR="005660B0" w:rsidRDefault="005660B0" w:rsidP="005660B0">
            <w:pPr>
              <w:rPr>
                <w:rFonts w:ascii="Arial" w:hAnsi="Arial"/>
                <w:sz w:val="18"/>
                <w:szCs w:val="18"/>
                <w:lang w:val="en-GB"/>
              </w:rPr>
            </w:pPr>
            <w:r>
              <w:rPr>
                <w:rFonts w:ascii="Arial" w:hAnsi="Arial"/>
                <w:sz w:val="18"/>
                <w:szCs w:val="18"/>
                <w:lang w:val="en-GB"/>
              </w:rPr>
              <w:t>X</w:t>
            </w:r>
          </w:p>
        </w:tc>
        <w:tc>
          <w:tcPr>
            <w:tcW w:w="356" w:type="dxa"/>
            <w:vMerge w:val="restart"/>
          </w:tcPr>
          <w:p w14:paraId="02684EEB" w14:textId="77777777" w:rsidR="005660B0" w:rsidRDefault="005660B0" w:rsidP="005660B0">
            <w:pPr>
              <w:rPr>
                <w:rFonts w:ascii="Arial" w:hAnsi="Arial"/>
                <w:sz w:val="18"/>
                <w:szCs w:val="18"/>
                <w:lang w:val="en-GB"/>
              </w:rPr>
            </w:pPr>
          </w:p>
        </w:tc>
        <w:tc>
          <w:tcPr>
            <w:tcW w:w="356" w:type="dxa"/>
            <w:vMerge w:val="restart"/>
          </w:tcPr>
          <w:p w14:paraId="76A84FAE" w14:textId="77777777" w:rsidR="005660B0" w:rsidRDefault="005660B0" w:rsidP="005660B0">
            <w:pPr>
              <w:rPr>
                <w:rFonts w:ascii="Arial" w:hAnsi="Arial"/>
                <w:sz w:val="18"/>
                <w:szCs w:val="18"/>
                <w:lang w:val="en-GB"/>
              </w:rPr>
            </w:pPr>
          </w:p>
        </w:tc>
        <w:tc>
          <w:tcPr>
            <w:tcW w:w="358" w:type="dxa"/>
            <w:vMerge w:val="restart"/>
          </w:tcPr>
          <w:p w14:paraId="3205BCE7" w14:textId="77777777" w:rsidR="005660B0" w:rsidRDefault="005660B0" w:rsidP="005660B0">
            <w:pPr>
              <w:rPr>
                <w:rFonts w:ascii="Arial" w:hAnsi="Arial"/>
                <w:sz w:val="18"/>
                <w:szCs w:val="18"/>
                <w:lang w:val="en-GB"/>
              </w:rPr>
            </w:pPr>
          </w:p>
        </w:tc>
        <w:tc>
          <w:tcPr>
            <w:tcW w:w="2760" w:type="dxa"/>
          </w:tcPr>
          <w:p w14:paraId="212CA9AF" w14:textId="77777777" w:rsidR="005660B0" w:rsidRDefault="005660B0" w:rsidP="005660B0">
            <w:pPr>
              <w:rPr>
                <w:rFonts w:ascii="Arial" w:hAnsi="Arial"/>
                <w:sz w:val="18"/>
                <w:szCs w:val="18"/>
                <w:lang w:val="en-GB"/>
              </w:rPr>
            </w:pPr>
            <w:r>
              <w:rPr>
                <w:rFonts w:ascii="Arial" w:hAnsi="Arial"/>
                <w:sz w:val="18"/>
                <w:szCs w:val="18"/>
                <w:lang w:val="en-GB"/>
              </w:rPr>
              <w:t>PM: Besides the project website in Africa Institute, external communications with stakeholders is minimal at country levels</w:t>
            </w:r>
          </w:p>
        </w:tc>
        <w:tc>
          <w:tcPr>
            <w:tcW w:w="365" w:type="dxa"/>
            <w:vMerge w:val="restart"/>
          </w:tcPr>
          <w:p w14:paraId="49766827" w14:textId="77777777" w:rsidR="005660B0" w:rsidRDefault="005660B0" w:rsidP="005660B0">
            <w:pPr>
              <w:rPr>
                <w:rFonts w:ascii="Arial" w:hAnsi="Arial"/>
                <w:sz w:val="18"/>
                <w:szCs w:val="18"/>
                <w:lang w:val="en-GB"/>
              </w:rPr>
            </w:pPr>
          </w:p>
        </w:tc>
        <w:tc>
          <w:tcPr>
            <w:tcW w:w="365" w:type="dxa"/>
            <w:vMerge w:val="restart"/>
          </w:tcPr>
          <w:p w14:paraId="5E86883E" w14:textId="1E9BD791" w:rsidR="005660B0" w:rsidRDefault="001C5844" w:rsidP="005660B0">
            <w:pPr>
              <w:rPr>
                <w:rFonts w:ascii="Arial" w:hAnsi="Arial"/>
                <w:sz w:val="18"/>
                <w:szCs w:val="18"/>
                <w:lang w:val="en-GB"/>
              </w:rPr>
            </w:pPr>
            <w:r>
              <w:rPr>
                <w:rFonts w:ascii="Arial" w:hAnsi="Arial"/>
                <w:sz w:val="18"/>
                <w:szCs w:val="18"/>
                <w:lang w:val="en-GB"/>
              </w:rPr>
              <w:t>x</w:t>
            </w:r>
          </w:p>
        </w:tc>
        <w:tc>
          <w:tcPr>
            <w:tcW w:w="365" w:type="dxa"/>
            <w:vMerge w:val="restart"/>
          </w:tcPr>
          <w:p w14:paraId="6A2597D3" w14:textId="77777777" w:rsidR="005660B0" w:rsidRDefault="005660B0" w:rsidP="005660B0">
            <w:pPr>
              <w:rPr>
                <w:rFonts w:ascii="Arial" w:hAnsi="Arial"/>
                <w:sz w:val="18"/>
                <w:szCs w:val="18"/>
                <w:lang w:val="en-GB"/>
              </w:rPr>
            </w:pPr>
          </w:p>
        </w:tc>
        <w:tc>
          <w:tcPr>
            <w:tcW w:w="365" w:type="dxa"/>
            <w:vMerge w:val="restart"/>
          </w:tcPr>
          <w:p w14:paraId="3F3E69AC" w14:textId="77777777" w:rsidR="005660B0" w:rsidRDefault="005660B0" w:rsidP="005660B0">
            <w:pPr>
              <w:rPr>
                <w:rFonts w:ascii="Arial" w:hAnsi="Arial"/>
                <w:sz w:val="18"/>
                <w:szCs w:val="18"/>
                <w:lang w:val="en-GB"/>
              </w:rPr>
            </w:pPr>
          </w:p>
        </w:tc>
        <w:tc>
          <w:tcPr>
            <w:tcW w:w="365" w:type="dxa"/>
            <w:vMerge w:val="restart"/>
          </w:tcPr>
          <w:p w14:paraId="5868B42A" w14:textId="77777777" w:rsidR="005660B0" w:rsidRDefault="005660B0" w:rsidP="005660B0">
            <w:pPr>
              <w:rPr>
                <w:rFonts w:ascii="Arial" w:hAnsi="Arial"/>
                <w:sz w:val="18"/>
                <w:szCs w:val="18"/>
                <w:lang w:val="en-GB"/>
              </w:rPr>
            </w:pPr>
            <w:r>
              <w:rPr>
                <w:rFonts w:ascii="Arial" w:hAnsi="Arial"/>
                <w:sz w:val="18"/>
                <w:szCs w:val="18"/>
                <w:lang w:val="en-GB"/>
              </w:rPr>
              <w:t>x</w:t>
            </w:r>
          </w:p>
        </w:tc>
        <w:tc>
          <w:tcPr>
            <w:tcW w:w="365" w:type="dxa"/>
            <w:vMerge w:val="restart"/>
          </w:tcPr>
          <w:p w14:paraId="43D49071" w14:textId="77777777" w:rsidR="005660B0" w:rsidRDefault="005660B0" w:rsidP="005660B0">
            <w:pPr>
              <w:rPr>
                <w:rFonts w:ascii="Arial" w:hAnsi="Arial"/>
                <w:sz w:val="18"/>
                <w:szCs w:val="18"/>
                <w:lang w:val="en-GB"/>
              </w:rPr>
            </w:pPr>
          </w:p>
        </w:tc>
      </w:tr>
      <w:tr w:rsidR="005660B0" w14:paraId="2FA41176" w14:textId="77777777" w:rsidTr="00133BA0">
        <w:trPr>
          <w:cantSplit/>
          <w:trHeight w:val="1037"/>
        </w:trPr>
        <w:tc>
          <w:tcPr>
            <w:tcW w:w="1271" w:type="dxa"/>
            <w:vMerge/>
          </w:tcPr>
          <w:p w14:paraId="7E872FC9" w14:textId="77777777" w:rsidR="005660B0" w:rsidRDefault="005660B0" w:rsidP="005660B0">
            <w:pPr>
              <w:rPr>
                <w:rFonts w:ascii="Arial" w:hAnsi="Arial"/>
                <w:sz w:val="18"/>
                <w:szCs w:val="18"/>
                <w:lang w:val="en-GB"/>
              </w:rPr>
            </w:pPr>
          </w:p>
        </w:tc>
        <w:tc>
          <w:tcPr>
            <w:tcW w:w="1710" w:type="dxa"/>
            <w:vMerge/>
          </w:tcPr>
          <w:p w14:paraId="234124F6" w14:textId="77777777" w:rsidR="005660B0" w:rsidRDefault="005660B0" w:rsidP="005660B0">
            <w:pPr>
              <w:rPr>
                <w:rFonts w:ascii="Arial" w:hAnsi="Arial"/>
                <w:sz w:val="18"/>
                <w:szCs w:val="18"/>
                <w:lang w:val="en-GB"/>
              </w:rPr>
            </w:pPr>
          </w:p>
        </w:tc>
        <w:tc>
          <w:tcPr>
            <w:tcW w:w="1589" w:type="dxa"/>
            <w:vMerge/>
          </w:tcPr>
          <w:p w14:paraId="1533BD6C" w14:textId="77777777" w:rsidR="005660B0" w:rsidRDefault="005660B0" w:rsidP="005660B0">
            <w:pPr>
              <w:rPr>
                <w:rFonts w:ascii="Arial" w:hAnsi="Arial"/>
                <w:sz w:val="18"/>
                <w:szCs w:val="18"/>
                <w:lang w:val="en-GB"/>
              </w:rPr>
            </w:pPr>
          </w:p>
        </w:tc>
        <w:tc>
          <w:tcPr>
            <w:tcW w:w="1593" w:type="dxa"/>
            <w:vMerge/>
          </w:tcPr>
          <w:p w14:paraId="7CF699B8" w14:textId="77777777" w:rsidR="005660B0" w:rsidRDefault="005660B0" w:rsidP="005660B0">
            <w:pPr>
              <w:rPr>
                <w:rFonts w:ascii="Arial" w:hAnsi="Arial"/>
                <w:sz w:val="18"/>
                <w:szCs w:val="18"/>
                <w:lang w:val="en-GB"/>
              </w:rPr>
            </w:pPr>
          </w:p>
        </w:tc>
        <w:tc>
          <w:tcPr>
            <w:tcW w:w="355" w:type="dxa"/>
            <w:vMerge/>
          </w:tcPr>
          <w:p w14:paraId="1B741E9C" w14:textId="77777777" w:rsidR="005660B0" w:rsidRDefault="005660B0" w:rsidP="005660B0">
            <w:pPr>
              <w:rPr>
                <w:rFonts w:ascii="Arial" w:hAnsi="Arial"/>
                <w:sz w:val="18"/>
                <w:szCs w:val="18"/>
                <w:lang w:val="en-GB"/>
              </w:rPr>
            </w:pPr>
          </w:p>
        </w:tc>
        <w:tc>
          <w:tcPr>
            <w:tcW w:w="355" w:type="dxa"/>
            <w:vMerge/>
          </w:tcPr>
          <w:p w14:paraId="50C6F667" w14:textId="77777777" w:rsidR="005660B0" w:rsidRDefault="005660B0" w:rsidP="005660B0">
            <w:pPr>
              <w:rPr>
                <w:rFonts w:ascii="Arial" w:hAnsi="Arial"/>
                <w:sz w:val="18"/>
                <w:szCs w:val="18"/>
                <w:lang w:val="en-GB"/>
              </w:rPr>
            </w:pPr>
          </w:p>
        </w:tc>
        <w:tc>
          <w:tcPr>
            <w:tcW w:w="355" w:type="dxa"/>
            <w:vMerge/>
          </w:tcPr>
          <w:p w14:paraId="7BE79BF1" w14:textId="77777777" w:rsidR="005660B0" w:rsidRDefault="005660B0" w:rsidP="005660B0">
            <w:pPr>
              <w:rPr>
                <w:rFonts w:ascii="Arial" w:hAnsi="Arial"/>
                <w:sz w:val="18"/>
                <w:szCs w:val="18"/>
                <w:lang w:val="en-GB"/>
              </w:rPr>
            </w:pPr>
          </w:p>
        </w:tc>
        <w:tc>
          <w:tcPr>
            <w:tcW w:w="356" w:type="dxa"/>
            <w:vMerge/>
          </w:tcPr>
          <w:p w14:paraId="7F56542C" w14:textId="77777777" w:rsidR="005660B0" w:rsidRDefault="005660B0" w:rsidP="005660B0">
            <w:pPr>
              <w:rPr>
                <w:rFonts w:ascii="Arial" w:hAnsi="Arial"/>
                <w:sz w:val="18"/>
                <w:szCs w:val="18"/>
                <w:lang w:val="en-GB"/>
              </w:rPr>
            </w:pPr>
          </w:p>
        </w:tc>
        <w:tc>
          <w:tcPr>
            <w:tcW w:w="356" w:type="dxa"/>
            <w:vMerge/>
          </w:tcPr>
          <w:p w14:paraId="2DE82448" w14:textId="77777777" w:rsidR="005660B0" w:rsidRDefault="005660B0" w:rsidP="005660B0">
            <w:pPr>
              <w:rPr>
                <w:rFonts w:ascii="Arial" w:hAnsi="Arial"/>
                <w:sz w:val="18"/>
                <w:szCs w:val="18"/>
                <w:lang w:val="en-GB"/>
              </w:rPr>
            </w:pPr>
          </w:p>
        </w:tc>
        <w:tc>
          <w:tcPr>
            <w:tcW w:w="358" w:type="dxa"/>
            <w:vMerge/>
          </w:tcPr>
          <w:p w14:paraId="3DC4A138" w14:textId="77777777" w:rsidR="005660B0" w:rsidRDefault="005660B0" w:rsidP="005660B0">
            <w:pPr>
              <w:rPr>
                <w:rFonts w:ascii="Arial" w:hAnsi="Arial"/>
                <w:sz w:val="18"/>
                <w:szCs w:val="18"/>
                <w:lang w:val="en-GB"/>
              </w:rPr>
            </w:pPr>
          </w:p>
        </w:tc>
        <w:tc>
          <w:tcPr>
            <w:tcW w:w="2760" w:type="dxa"/>
          </w:tcPr>
          <w:p w14:paraId="3B69AAA0" w14:textId="46A40D37" w:rsidR="005660B0" w:rsidRDefault="005660B0" w:rsidP="005660B0">
            <w:pPr>
              <w:rPr>
                <w:rFonts w:ascii="Arial" w:hAnsi="Arial"/>
                <w:sz w:val="18"/>
                <w:szCs w:val="18"/>
                <w:lang w:val="en-GB"/>
              </w:rPr>
            </w:pPr>
            <w:r>
              <w:rPr>
                <w:rFonts w:ascii="Arial" w:hAnsi="Arial"/>
                <w:color w:val="FF0000"/>
                <w:sz w:val="18"/>
                <w:szCs w:val="18"/>
                <w:lang w:val="en-GB"/>
              </w:rPr>
              <w:t>TM:</w:t>
            </w:r>
            <w:r w:rsidR="00537324">
              <w:rPr>
                <w:rFonts w:ascii="Arial" w:hAnsi="Arial"/>
                <w:color w:val="FF0000"/>
                <w:sz w:val="18"/>
                <w:szCs w:val="18"/>
                <w:lang w:val="en-GB"/>
              </w:rPr>
              <w:t xml:space="preserve"> </w:t>
            </w:r>
            <w:r w:rsidR="001C5844">
              <w:rPr>
                <w:rFonts w:ascii="Arial" w:hAnsi="Arial"/>
                <w:color w:val="FF0000"/>
                <w:sz w:val="18"/>
                <w:szCs w:val="18"/>
                <w:lang w:val="en-GB"/>
              </w:rPr>
              <w:t>Press release done by IA and active presence at COPs</w:t>
            </w:r>
          </w:p>
        </w:tc>
        <w:tc>
          <w:tcPr>
            <w:tcW w:w="365" w:type="dxa"/>
            <w:vMerge/>
          </w:tcPr>
          <w:p w14:paraId="5FC38853" w14:textId="77777777" w:rsidR="005660B0" w:rsidRDefault="005660B0" w:rsidP="005660B0">
            <w:pPr>
              <w:rPr>
                <w:rFonts w:ascii="Arial" w:hAnsi="Arial"/>
                <w:sz w:val="18"/>
                <w:szCs w:val="18"/>
                <w:lang w:val="en-GB"/>
              </w:rPr>
            </w:pPr>
          </w:p>
        </w:tc>
        <w:tc>
          <w:tcPr>
            <w:tcW w:w="365" w:type="dxa"/>
            <w:vMerge/>
          </w:tcPr>
          <w:p w14:paraId="6B51CDF0" w14:textId="77777777" w:rsidR="005660B0" w:rsidRDefault="005660B0" w:rsidP="005660B0">
            <w:pPr>
              <w:rPr>
                <w:rFonts w:ascii="Arial" w:hAnsi="Arial"/>
                <w:sz w:val="18"/>
                <w:szCs w:val="18"/>
                <w:lang w:val="en-GB"/>
              </w:rPr>
            </w:pPr>
          </w:p>
        </w:tc>
        <w:tc>
          <w:tcPr>
            <w:tcW w:w="365" w:type="dxa"/>
            <w:vMerge/>
          </w:tcPr>
          <w:p w14:paraId="3C565EB5" w14:textId="77777777" w:rsidR="005660B0" w:rsidRDefault="005660B0" w:rsidP="005660B0">
            <w:pPr>
              <w:rPr>
                <w:rFonts w:ascii="Arial" w:hAnsi="Arial"/>
                <w:sz w:val="18"/>
                <w:szCs w:val="18"/>
                <w:lang w:val="en-GB"/>
              </w:rPr>
            </w:pPr>
          </w:p>
        </w:tc>
        <w:tc>
          <w:tcPr>
            <w:tcW w:w="365" w:type="dxa"/>
            <w:vMerge/>
          </w:tcPr>
          <w:p w14:paraId="587C1C98" w14:textId="77777777" w:rsidR="005660B0" w:rsidRDefault="005660B0" w:rsidP="005660B0">
            <w:pPr>
              <w:rPr>
                <w:rFonts w:ascii="Arial" w:hAnsi="Arial"/>
                <w:sz w:val="18"/>
                <w:szCs w:val="18"/>
                <w:lang w:val="en-GB"/>
              </w:rPr>
            </w:pPr>
          </w:p>
        </w:tc>
        <w:tc>
          <w:tcPr>
            <w:tcW w:w="365" w:type="dxa"/>
            <w:vMerge/>
          </w:tcPr>
          <w:p w14:paraId="2C61E111" w14:textId="77777777" w:rsidR="005660B0" w:rsidRDefault="005660B0" w:rsidP="005660B0">
            <w:pPr>
              <w:rPr>
                <w:rFonts w:ascii="Arial" w:hAnsi="Arial"/>
                <w:sz w:val="18"/>
                <w:szCs w:val="18"/>
                <w:lang w:val="en-GB"/>
              </w:rPr>
            </w:pPr>
          </w:p>
        </w:tc>
        <w:tc>
          <w:tcPr>
            <w:tcW w:w="365" w:type="dxa"/>
            <w:vMerge/>
          </w:tcPr>
          <w:p w14:paraId="42040797" w14:textId="77777777" w:rsidR="005660B0" w:rsidRDefault="005660B0" w:rsidP="005660B0">
            <w:pPr>
              <w:rPr>
                <w:rFonts w:ascii="Arial" w:hAnsi="Arial"/>
                <w:sz w:val="18"/>
                <w:szCs w:val="18"/>
                <w:lang w:val="en-GB"/>
              </w:rPr>
            </w:pPr>
          </w:p>
        </w:tc>
      </w:tr>
      <w:tr w:rsidR="005660B0" w14:paraId="28783B3A" w14:textId="77777777" w:rsidTr="00133BA0">
        <w:trPr>
          <w:cantSplit/>
          <w:trHeight w:val="933"/>
        </w:trPr>
        <w:tc>
          <w:tcPr>
            <w:tcW w:w="1271" w:type="dxa"/>
            <w:vMerge w:val="restart"/>
          </w:tcPr>
          <w:p w14:paraId="443E9B08" w14:textId="77777777" w:rsidR="005660B0" w:rsidRDefault="005660B0" w:rsidP="005660B0">
            <w:pPr>
              <w:rPr>
                <w:rFonts w:ascii="Arial" w:hAnsi="Arial"/>
                <w:sz w:val="18"/>
                <w:szCs w:val="18"/>
                <w:lang w:val="en-GB"/>
              </w:rPr>
            </w:pPr>
            <w:r>
              <w:rPr>
                <w:rFonts w:ascii="Arial" w:hAnsi="Arial"/>
                <w:sz w:val="18"/>
                <w:szCs w:val="18"/>
                <w:lang w:val="en-GB"/>
              </w:rPr>
              <w:t>Short term/long term balance</w:t>
            </w:r>
          </w:p>
        </w:tc>
        <w:tc>
          <w:tcPr>
            <w:tcW w:w="1710" w:type="dxa"/>
            <w:vMerge w:val="restart"/>
          </w:tcPr>
          <w:p w14:paraId="30CE6078" w14:textId="77777777" w:rsidR="005660B0" w:rsidRDefault="005660B0" w:rsidP="005660B0">
            <w:pPr>
              <w:rPr>
                <w:rFonts w:ascii="Arial" w:hAnsi="Arial"/>
                <w:sz w:val="18"/>
                <w:szCs w:val="18"/>
                <w:lang w:val="en-GB"/>
              </w:rPr>
            </w:pPr>
            <w:r>
              <w:rPr>
                <w:rFonts w:ascii="Arial" w:hAnsi="Arial"/>
                <w:sz w:val="18"/>
                <w:szCs w:val="18"/>
                <w:lang w:val="en-GB"/>
              </w:rPr>
              <w:t>Project is addressing short term needs and achieving results with a long term perspective, particularly sustainability and replicability</w:t>
            </w:r>
          </w:p>
        </w:tc>
        <w:tc>
          <w:tcPr>
            <w:tcW w:w="1589" w:type="dxa"/>
            <w:vMerge w:val="restart"/>
          </w:tcPr>
          <w:p w14:paraId="785797E8" w14:textId="77777777" w:rsidR="005660B0" w:rsidRDefault="005660B0" w:rsidP="005660B0">
            <w:pPr>
              <w:rPr>
                <w:rFonts w:ascii="Arial" w:hAnsi="Arial"/>
                <w:sz w:val="18"/>
                <w:szCs w:val="18"/>
                <w:lang w:val="en-GB"/>
              </w:rPr>
            </w:pPr>
            <w:r>
              <w:rPr>
                <w:rFonts w:ascii="Arial" w:hAnsi="Arial"/>
                <w:sz w:val="18"/>
                <w:szCs w:val="18"/>
                <w:lang w:val="en-GB"/>
              </w:rPr>
              <w:t>Project is interested in the short term with little understanding of or interest in the long term</w:t>
            </w:r>
          </w:p>
        </w:tc>
        <w:tc>
          <w:tcPr>
            <w:tcW w:w="1593" w:type="dxa"/>
            <w:vMerge w:val="restart"/>
          </w:tcPr>
          <w:p w14:paraId="536BA7F3" w14:textId="77777777" w:rsidR="005660B0" w:rsidRDefault="005660B0" w:rsidP="005660B0">
            <w:pPr>
              <w:rPr>
                <w:rFonts w:ascii="Arial" w:hAnsi="Arial"/>
                <w:sz w:val="18"/>
                <w:szCs w:val="18"/>
                <w:lang w:val="en-GB"/>
              </w:rPr>
            </w:pPr>
            <w:r>
              <w:rPr>
                <w:rFonts w:ascii="Arial" w:hAnsi="Arial"/>
                <w:sz w:val="18"/>
                <w:szCs w:val="18"/>
                <w:lang w:val="en-GB"/>
              </w:rPr>
              <w:t>Longer term issues are deliberately ignored or neglected</w:t>
            </w:r>
          </w:p>
        </w:tc>
        <w:tc>
          <w:tcPr>
            <w:tcW w:w="355" w:type="dxa"/>
            <w:vMerge w:val="restart"/>
          </w:tcPr>
          <w:p w14:paraId="6416FB1A" w14:textId="77777777" w:rsidR="005660B0" w:rsidRDefault="005660B0" w:rsidP="005660B0">
            <w:pPr>
              <w:rPr>
                <w:rFonts w:ascii="Arial" w:hAnsi="Arial"/>
                <w:sz w:val="18"/>
                <w:szCs w:val="18"/>
                <w:lang w:val="en-GB"/>
              </w:rPr>
            </w:pPr>
            <w:r>
              <w:rPr>
                <w:rFonts w:ascii="Arial" w:hAnsi="Arial"/>
                <w:sz w:val="18"/>
                <w:szCs w:val="18"/>
                <w:lang w:val="en-GB"/>
              </w:rPr>
              <w:t>X</w:t>
            </w:r>
          </w:p>
        </w:tc>
        <w:tc>
          <w:tcPr>
            <w:tcW w:w="355" w:type="dxa"/>
            <w:vMerge w:val="restart"/>
          </w:tcPr>
          <w:p w14:paraId="60AC0EE0" w14:textId="77777777" w:rsidR="005660B0" w:rsidRDefault="005660B0" w:rsidP="005660B0">
            <w:pPr>
              <w:rPr>
                <w:rFonts w:ascii="Arial" w:hAnsi="Arial"/>
                <w:sz w:val="18"/>
                <w:szCs w:val="18"/>
                <w:lang w:val="en-GB"/>
              </w:rPr>
            </w:pPr>
          </w:p>
        </w:tc>
        <w:tc>
          <w:tcPr>
            <w:tcW w:w="355" w:type="dxa"/>
            <w:vMerge w:val="restart"/>
          </w:tcPr>
          <w:p w14:paraId="43C39FEF" w14:textId="77777777" w:rsidR="005660B0" w:rsidRDefault="005660B0" w:rsidP="005660B0">
            <w:pPr>
              <w:rPr>
                <w:rFonts w:ascii="Arial" w:hAnsi="Arial"/>
                <w:sz w:val="18"/>
                <w:szCs w:val="18"/>
                <w:lang w:val="en-GB"/>
              </w:rPr>
            </w:pPr>
          </w:p>
        </w:tc>
        <w:tc>
          <w:tcPr>
            <w:tcW w:w="356" w:type="dxa"/>
            <w:vMerge w:val="restart"/>
          </w:tcPr>
          <w:p w14:paraId="42DB77A1" w14:textId="77777777" w:rsidR="005660B0" w:rsidRDefault="005660B0" w:rsidP="005660B0">
            <w:pPr>
              <w:rPr>
                <w:rFonts w:ascii="Arial" w:hAnsi="Arial"/>
                <w:sz w:val="18"/>
                <w:szCs w:val="18"/>
                <w:lang w:val="en-GB"/>
              </w:rPr>
            </w:pPr>
          </w:p>
        </w:tc>
        <w:tc>
          <w:tcPr>
            <w:tcW w:w="356" w:type="dxa"/>
            <w:vMerge w:val="restart"/>
          </w:tcPr>
          <w:p w14:paraId="7889333A" w14:textId="77777777" w:rsidR="005660B0" w:rsidRDefault="005660B0" w:rsidP="005660B0">
            <w:pPr>
              <w:rPr>
                <w:rFonts w:ascii="Arial" w:hAnsi="Arial"/>
                <w:sz w:val="18"/>
                <w:szCs w:val="18"/>
                <w:lang w:val="en-GB"/>
              </w:rPr>
            </w:pPr>
          </w:p>
        </w:tc>
        <w:tc>
          <w:tcPr>
            <w:tcW w:w="358" w:type="dxa"/>
            <w:vMerge w:val="restart"/>
          </w:tcPr>
          <w:p w14:paraId="427F2CCF" w14:textId="77777777" w:rsidR="005660B0" w:rsidRDefault="005660B0" w:rsidP="005660B0">
            <w:pPr>
              <w:rPr>
                <w:rFonts w:ascii="Arial" w:hAnsi="Arial"/>
                <w:sz w:val="18"/>
                <w:szCs w:val="18"/>
                <w:lang w:val="en-GB"/>
              </w:rPr>
            </w:pPr>
          </w:p>
        </w:tc>
        <w:tc>
          <w:tcPr>
            <w:tcW w:w="2760" w:type="dxa"/>
          </w:tcPr>
          <w:p w14:paraId="23E6DB0A" w14:textId="77777777" w:rsidR="005660B0" w:rsidRDefault="005660B0" w:rsidP="005660B0">
            <w:pPr>
              <w:rPr>
                <w:rFonts w:ascii="Arial" w:hAnsi="Arial"/>
                <w:sz w:val="18"/>
                <w:szCs w:val="18"/>
                <w:lang w:val="en-GB"/>
              </w:rPr>
            </w:pPr>
            <w:r>
              <w:rPr>
                <w:rFonts w:ascii="Arial" w:hAnsi="Arial"/>
                <w:sz w:val="18"/>
                <w:szCs w:val="18"/>
                <w:lang w:val="en-GB"/>
              </w:rPr>
              <w:t>PM: Short term actions are meant for long term impacts and activities are still in progress</w:t>
            </w:r>
          </w:p>
        </w:tc>
        <w:tc>
          <w:tcPr>
            <w:tcW w:w="365" w:type="dxa"/>
            <w:vMerge w:val="restart"/>
          </w:tcPr>
          <w:p w14:paraId="6A6DE04D" w14:textId="77777777" w:rsidR="005660B0" w:rsidRDefault="005660B0" w:rsidP="005660B0">
            <w:pPr>
              <w:rPr>
                <w:rFonts w:ascii="Arial" w:hAnsi="Arial"/>
                <w:sz w:val="18"/>
                <w:szCs w:val="18"/>
                <w:lang w:val="en-GB"/>
              </w:rPr>
            </w:pPr>
            <w:r>
              <w:rPr>
                <w:rFonts w:ascii="Arial" w:hAnsi="Arial"/>
                <w:sz w:val="18"/>
                <w:szCs w:val="18"/>
                <w:lang w:val="en-GB"/>
              </w:rPr>
              <w:t>x</w:t>
            </w:r>
          </w:p>
        </w:tc>
        <w:tc>
          <w:tcPr>
            <w:tcW w:w="365" w:type="dxa"/>
            <w:vMerge w:val="restart"/>
          </w:tcPr>
          <w:p w14:paraId="1442E9BA" w14:textId="77777777" w:rsidR="005660B0" w:rsidRDefault="005660B0" w:rsidP="005660B0">
            <w:pPr>
              <w:rPr>
                <w:rFonts w:ascii="Arial" w:hAnsi="Arial"/>
                <w:sz w:val="18"/>
                <w:szCs w:val="18"/>
                <w:lang w:val="en-GB"/>
              </w:rPr>
            </w:pPr>
          </w:p>
        </w:tc>
        <w:tc>
          <w:tcPr>
            <w:tcW w:w="365" w:type="dxa"/>
            <w:vMerge w:val="restart"/>
          </w:tcPr>
          <w:p w14:paraId="660D52CB" w14:textId="77777777" w:rsidR="005660B0" w:rsidRDefault="005660B0" w:rsidP="005660B0">
            <w:pPr>
              <w:rPr>
                <w:rFonts w:ascii="Arial" w:hAnsi="Arial"/>
                <w:sz w:val="18"/>
                <w:szCs w:val="18"/>
                <w:lang w:val="en-GB"/>
              </w:rPr>
            </w:pPr>
          </w:p>
        </w:tc>
        <w:tc>
          <w:tcPr>
            <w:tcW w:w="365" w:type="dxa"/>
            <w:vMerge w:val="restart"/>
          </w:tcPr>
          <w:p w14:paraId="282E27DD" w14:textId="77777777" w:rsidR="005660B0" w:rsidRDefault="005660B0" w:rsidP="005660B0">
            <w:pPr>
              <w:rPr>
                <w:rFonts w:ascii="Arial" w:hAnsi="Arial"/>
                <w:sz w:val="18"/>
                <w:szCs w:val="18"/>
                <w:lang w:val="en-GB"/>
              </w:rPr>
            </w:pPr>
          </w:p>
        </w:tc>
        <w:tc>
          <w:tcPr>
            <w:tcW w:w="365" w:type="dxa"/>
            <w:vMerge w:val="restart"/>
          </w:tcPr>
          <w:p w14:paraId="0DBC1544" w14:textId="77777777" w:rsidR="005660B0" w:rsidRDefault="005660B0" w:rsidP="005660B0">
            <w:pPr>
              <w:rPr>
                <w:rFonts w:ascii="Arial" w:hAnsi="Arial"/>
                <w:sz w:val="18"/>
                <w:szCs w:val="18"/>
                <w:lang w:val="en-GB"/>
              </w:rPr>
            </w:pPr>
          </w:p>
        </w:tc>
        <w:tc>
          <w:tcPr>
            <w:tcW w:w="365" w:type="dxa"/>
            <w:vMerge w:val="restart"/>
          </w:tcPr>
          <w:p w14:paraId="03888C3A" w14:textId="77777777" w:rsidR="005660B0" w:rsidRDefault="005660B0" w:rsidP="005660B0">
            <w:pPr>
              <w:rPr>
                <w:rFonts w:ascii="Arial" w:hAnsi="Arial"/>
                <w:sz w:val="18"/>
                <w:szCs w:val="18"/>
                <w:lang w:val="en-GB"/>
              </w:rPr>
            </w:pPr>
          </w:p>
        </w:tc>
      </w:tr>
      <w:tr w:rsidR="005660B0" w14:paraId="2A44C718" w14:textId="77777777" w:rsidTr="00133BA0">
        <w:trPr>
          <w:cantSplit/>
          <w:trHeight w:val="933"/>
        </w:trPr>
        <w:tc>
          <w:tcPr>
            <w:tcW w:w="1271" w:type="dxa"/>
            <w:vMerge/>
          </w:tcPr>
          <w:p w14:paraId="2784F5B7" w14:textId="77777777" w:rsidR="005660B0" w:rsidRDefault="005660B0" w:rsidP="005660B0">
            <w:pPr>
              <w:rPr>
                <w:rFonts w:ascii="Arial" w:hAnsi="Arial"/>
                <w:sz w:val="18"/>
                <w:szCs w:val="18"/>
                <w:lang w:val="en-GB"/>
              </w:rPr>
            </w:pPr>
          </w:p>
        </w:tc>
        <w:tc>
          <w:tcPr>
            <w:tcW w:w="1710" w:type="dxa"/>
            <w:vMerge/>
          </w:tcPr>
          <w:p w14:paraId="32D3388F" w14:textId="77777777" w:rsidR="005660B0" w:rsidRDefault="005660B0" w:rsidP="005660B0">
            <w:pPr>
              <w:rPr>
                <w:rFonts w:ascii="Arial" w:hAnsi="Arial"/>
                <w:sz w:val="18"/>
                <w:szCs w:val="18"/>
                <w:lang w:val="en-GB"/>
              </w:rPr>
            </w:pPr>
          </w:p>
        </w:tc>
        <w:tc>
          <w:tcPr>
            <w:tcW w:w="1589" w:type="dxa"/>
            <w:vMerge/>
          </w:tcPr>
          <w:p w14:paraId="6C2D9FF0" w14:textId="77777777" w:rsidR="005660B0" w:rsidRDefault="005660B0" w:rsidP="005660B0">
            <w:pPr>
              <w:rPr>
                <w:rFonts w:ascii="Arial" w:hAnsi="Arial"/>
                <w:sz w:val="18"/>
                <w:szCs w:val="18"/>
                <w:lang w:val="en-GB"/>
              </w:rPr>
            </w:pPr>
          </w:p>
        </w:tc>
        <w:tc>
          <w:tcPr>
            <w:tcW w:w="1593" w:type="dxa"/>
            <w:vMerge/>
          </w:tcPr>
          <w:p w14:paraId="2D5D99CC" w14:textId="77777777" w:rsidR="005660B0" w:rsidRDefault="005660B0" w:rsidP="005660B0">
            <w:pPr>
              <w:rPr>
                <w:rFonts w:ascii="Arial" w:hAnsi="Arial"/>
                <w:sz w:val="18"/>
                <w:szCs w:val="18"/>
                <w:lang w:val="en-GB"/>
              </w:rPr>
            </w:pPr>
          </w:p>
        </w:tc>
        <w:tc>
          <w:tcPr>
            <w:tcW w:w="355" w:type="dxa"/>
            <w:vMerge/>
          </w:tcPr>
          <w:p w14:paraId="7AE1F841" w14:textId="77777777" w:rsidR="005660B0" w:rsidRDefault="005660B0" w:rsidP="005660B0">
            <w:pPr>
              <w:rPr>
                <w:rFonts w:ascii="Arial" w:hAnsi="Arial"/>
                <w:sz w:val="18"/>
                <w:szCs w:val="18"/>
                <w:lang w:val="en-GB"/>
              </w:rPr>
            </w:pPr>
          </w:p>
        </w:tc>
        <w:tc>
          <w:tcPr>
            <w:tcW w:w="355" w:type="dxa"/>
            <w:vMerge/>
          </w:tcPr>
          <w:p w14:paraId="49FDCAF3" w14:textId="77777777" w:rsidR="005660B0" w:rsidRDefault="005660B0" w:rsidP="005660B0">
            <w:pPr>
              <w:rPr>
                <w:rFonts w:ascii="Arial" w:hAnsi="Arial"/>
                <w:sz w:val="18"/>
                <w:szCs w:val="18"/>
                <w:lang w:val="en-GB"/>
              </w:rPr>
            </w:pPr>
          </w:p>
        </w:tc>
        <w:tc>
          <w:tcPr>
            <w:tcW w:w="355" w:type="dxa"/>
            <w:vMerge/>
          </w:tcPr>
          <w:p w14:paraId="285FB780" w14:textId="77777777" w:rsidR="005660B0" w:rsidRDefault="005660B0" w:rsidP="005660B0">
            <w:pPr>
              <w:rPr>
                <w:rFonts w:ascii="Arial" w:hAnsi="Arial"/>
                <w:sz w:val="18"/>
                <w:szCs w:val="18"/>
                <w:lang w:val="en-GB"/>
              </w:rPr>
            </w:pPr>
          </w:p>
        </w:tc>
        <w:tc>
          <w:tcPr>
            <w:tcW w:w="356" w:type="dxa"/>
            <w:vMerge/>
          </w:tcPr>
          <w:p w14:paraId="7B0F8090" w14:textId="77777777" w:rsidR="005660B0" w:rsidRDefault="005660B0" w:rsidP="005660B0">
            <w:pPr>
              <w:rPr>
                <w:rFonts w:ascii="Arial" w:hAnsi="Arial"/>
                <w:sz w:val="18"/>
                <w:szCs w:val="18"/>
                <w:lang w:val="en-GB"/>
              </w:rPr>
            </w:pPr>
          </w:p>
        </w:tc>
        <w:tc>
          <w:tcPr>
            <w:tcW w:w="356" w:type="dxa"/>
            <w:vMerge/>
          </w:tcPr>
          <w:p w14:paraId="1CC41711" w14:textId="77777777" w:rsidR="005660B0" w:rsidRDefault="005660B0" w:rsidP="005660B0">
            <w:pPr>
              <w:rPr>
                <w:rFonts w:ascii="Arial" w:hAnsi="Arial"/>
                <w:sz w:val="18"/>
                <w:szCs w:val="18"/>
                <w:lang w:val="en-GB"/>
              </w:rPr>
            </w:pPr>
          </w:p>
        </w:tc>
        <w:tc>
          <w:tcPr>
            <w:tcW w:w="358" w:type="dxa"/>
            <w:vMerge/>
          </w:tcPr>
          <w:p w14:paraId="29B5994E" w14:textId="77777777" w:rsidR="005660B0" w:rsidRDefault="005660B0" w:rsidP="005660B0">
            <w:pPr>
              <w:rPr>
                <w:rFonts w:ascii="Arial" w:hAnsi="Arial"/>
                <w:sz w:val="18"/>
                <w:szCs w:val="18"/>
                <w:lang w:val="en-GB"/>
              </w:rPr>
            </w:pPr>
          </w:p>
        </w:tc>
        <w:tc>
          <w:tcPr>
            <w:tcW w:w="2760" w:type="dxa"/>
          </w:tcPr>
          <w:p w14:paraId="36C70CAB" w14:textId="4CEF2D0B" w:rsidR="005660B0" w:rsidRDefault="005660B0" w:rsidP="005660B0">
            <w:pPr>
              <w:rPr>
                <w:rFonts w:ascii="Arial" w:hAnsi="Arial"/>
                <w:sz w:val="18"/>
                <w:szCs w:val="18"/>
                <w:lang w:val="en-GB"/>
              </w:rPr>
            </w:pPr>
            <w:r>
              <w:rPr>
                <w:rFonts w:ascii="Arial" w:hAnsi="Arial"/>
                <w:color w:val="FF0000"/>
                <w:sz w:val="18"/>
                <w:szCs w:val="18"/>
                <w:lang w:val="en-GB"/>
              </w:rPr>
              <w:t>TM:</w:t>
            </w:r>
            <w:r w:rsidR="001C5844">
              <w:rPr>
                <w:rFonts w:ascii="Arial" w:hAnsi="Arial"/>
                <w:color w:val="FF0000"/>
                <w:sz w:val="18"/>
                <w:szCs w:val="18"/>
                <w:lang w:val="en-GB"/>
              </w:rPr>
              <w:t xml:space="preserve"> </w:t>
            </w:r>
            <w:r w:rsidR="00115CE0">
              <w:rPr>
                <w:rFonts w:ascii="Arial" w:hAnsi="Arial"/>
                <w:color w:val="FF0000"/>
                <w:sz w:val="18"/>
                <w:szCs w:val="18"/>
                <w:lang w:val="en-GB"/>
              </w:rPr>
              <w:t>Long term phase out plan and associated activities including inventory are being prioritized in the Management Review process</w:t>
            </w:r>
          </w:p>
        </w:tc>
        <w:tc>
          <w:tcPr>
            <w:tcW w:w="365" w:type="dxa"/>
            <w:vMerge/>
          </w:tcPr>
          <w:p w14:paraId="0D3DD2F7" w14:textId="77777777" w:rsidR="005660B0" w:rsidRDefault="005660B0" w:rsidP="005660B0">
            <w:pPr>
              <w:rPr>
                <w:rFonts w:ascii="Arial" w:hAnsi="Arial"/>
                <w:sz w:val="18"/>
                <w:szCs w:val="18"/>
                <w:lang w:val="en-GB"/>
              </w:rPr>
            </w:pPr>
          </w:p>
        </w:tc>
        <w:tc>
          <w:tcPr>
            <w:tcW w:w="365" w:type="dxa"/>
            <w:vMerge/>
          </w:tcPr>
          <w:p w14:paraId="17D31537" w14:textId="77777777" w:rsidR="005660B0" w:rsidRDefault="005660B0" w:rsidP="005660B0">
            <w:pPr>
              <w:rPr>
                <w:rFonts w:ascii="Arial" w:hAnsi="Arial"/>
                <w:sz w:val="18"/>
                <w:szCs w:val="18"/>
                <w:lang w:val="en-GB"/>
              </w:rPr>
            </w:pPr>
          </w:p>
        </w:tc>
        <w:tc>
          <w:tcPr>
            <w:tcW w:w="365" w:type="dxa"/>
            <w:vMerge/>
          </w:tcPr>
          <w:p w14:paraId="17E19D66" w14:textId="77777777" w:rsidR="005660B0" w:rsidRDefault="005660B0" w:rsidP="005660B0">
            <w:pPr>
              <w:rPr>
                <w:rFonts w:ascii="Arial" w:hAnsi="Arial"/>
                <w:sz w:val="18"/>
                <w:szCs w:val="18"/>
                <w:lang w:val="en-GB"/>
              </w:rPr>
            </w:pPr>
          </w:p>
        </w:tc>
        <w:tc>
          <w:tcPr>
            <w:tcW w:w="365" w:type="dxa"/>
            <w:vMerge/>
          </w:tcPr>
          <w:p w14:paraId="4560114B" w14:textId="77777777" w:rsidR="005660B0" w:rsidRDefault="005660B0" w:rsidP="005660B0">
            <w:pPr>
              <w:rPr>
                <w:rFonts w:ascii="Arial" w:hAnsi="Arial"/>
                <w:sz w:val="18"/>
                <w:szCs w:val="18"/>
                <w:lang w:val="en-GB"/>
              </w:rPr>
            </w:pPr>
          </w:p>
        </w:tc>
        <w:tc>
          <w:tcPr>
            <w:tcW w:w="365" w:type="dxa"/>
            <w:vMerge/>
          </w:tcPr>
          <w:p w14:paraId="11844FC7" w14:textId="77777777" w:rsidR="005660B0" w:rsidRDefault="005660B0" w:rsidP="005660B0">
            <w:pPr>
              <w:rPr>
                <w:rFonts w:ascii="Arial" w:hAnsi="Arial"/>
                <w:sz w:val="18"/>
                <w:szCs w:val="18"/>
                <w:lang w:val="en-GB"/>
              </w:rPr>
            </w:pPr>
          </w:p>
        </w:tc>
        <w:tc>
          <w:tcPr>
            <w:tcW w:w="365" w:type="dxa"/>
            <w:vMerge/>
          </w:tcPr>
          <w:p w14:paraId="1BF53D7E" w14:textId="77777777" w:rsidR="005660B0" w:rsidRDefault="005660B0" w:rsidP="005660B0">
            <w:pPr>
              <w:rPr>
                <w:rFonts w:ascii="Arial" w:hAnsi="Arial"/>
                <w:sz w:val="18"/>
                <w:szCs w:val="18"/>
                <w:lang w:val="en-GB"/>
              </w:rPr>
            </w:pPr>
          </w:p>
        </w:tc>
      </w:tr>
      <w:tr w:rsidR="005660B0" w14:paraId="47599341" w14:textId="77777777" w:rsidTr="00133BA0">
        <w:trPr>
          <w:cantSplit/>
          <w:trHeight w:val="726"/>
        </w:trPr>
        <w:tc>
          <w:tcPr>
            <w:tcW w:w="1271" w:type="dxa"/>
            <w:vMerge w:val="restart"/>
          </w:tcPr>
          <w:p w14:paraId="2B969FAA" w14:textId="77777777" w:rsidR="005660B0" w:rsidRDefault="005660B0" w:rsidP="005660B0">
            <w:pPr>
              <w:rPr>
                <w:rFonts w:ascii="Arial" w:hAnsi="Arial"/>
                <w:sz w:val="18"/>
                <w:szCs w:val="18"/>
                <w:lang w:val="en-GB"/>
              </w:rPr>
            </w:pPr>
            <w:r>
              <w:rPr>
                <w:rFonts w:ascii="Arial" w:hAnsi="Arial"/>
                <w:sz w:val="18"/>
                <w:szCs w:val="18"/>
                <w:lang w:val="en-GB"/>
              </w:rPr>
              <w:t>Science and technological issues</w:t>
            </w:r>
          </w:p>
        </w:tc>
        <w:tc>
          <w:tcPr>
            <w:tcW w:w="1710" w:type="dxa"/>
            <w:vMerge w:val="restart"/>
          </w:tcPr>
          <w:p w14:paraId="4C77FC39" w14:textId="77777777" w:rsidR="005660B0" w:rsidRDefault="005660B0" w:rsidP="005660B0">
            <w:pPr>
              <w:rPr>
                <w:rFonts w:ascii="Arial" w:hAnsi="Arial"/>
                <w:sz w:val="18"/>
                <w:szCs w:val="18"/>
                <w:lang w:val="en-GB"/>
              </w:rPr>
            </w:pPr>
            <w:r>
              <w:rPr>
                <w:rFonts w:ascii="Arial" w:hAnsi="Arial"/>
                <w:sz w:val="18"/>
                <w:szCs w:val="18"/>
                <w:lang w:val="en-GB"/>
              </w:rPr>
              <w:t>Project based on sound science and well established technologies</w:t>
            </w:r>
          </w:p>
        </w:tc>
        <w:tc>
          <w:tcPr>
            <w:tcW w:w="1589" w:type="dxa"/>
            <w:vMerge w:val="restart"/>
          </w:tcPr>
          <w:p w14:paraId="3213EAC7" w14:textId="77777777" w:rsidR="005660B0" w:rsidRDefault="005660B0" w:rsidP="005660B0">
            <w:pPr>
              <w:rPr>
                <w:rFonts w:ascii="Arial" w:hAnsi="Arial"/>
                <w:sz w:val="18"/>
                <w:szCs w:val="18"/>
                <w:lang w:val="en-GB"/>
              </w:rPr>
            </w:pPr>
            <w:r>
              <w:rPr>
                <w:rFonts w:ascii="Arial" w:hAnsi="Arial"/>
                <w:sz w:val="18"/>
                <w:szCs w:val="18"/>
                <w:lang w:val="en-GB"/>
              </w:rPr>
              <w:t>Project testing approaches, methods or technologies but based on sound analysis of options and risks</w:t>
            </w:r>
          </w:p>
        </w:tc>
        <w:tc>
          <w:tcPr>
            <w:tcW w:w="1593" w:type="dxa"/>
            <w:vMerge w:val="restart"/>
          </w:tcPr>
          <w:p w14:paraId="4122A67D" w14:textId="77777777" w:rsidR="005660B0" w:rsidRDefault="005660B0" w:rsidP="005660B0">
            <w:pPr>
              <w:rPr>
                <w:rFonts w:ascii="Arial" w:hAnsi="Arial"/>
                <w:sz w:val="18"/>
                <w:szCs w:val="18"/>
                <w:lang w:val="en-GB"/>
              </w:rPr>
            </w:pPr>
            <w:r>
              <w:rPr>
                <w:rFonts w:ascii="Arial" w:hAnsi="Arial"/>
                <w:sz w:val="18"/>
                <w:szCs w:val="18"/>
                <w:lang w:val="en-GB"/>
              </w:rPr>
              <w:t>Many scientific and /or technological uncertainties</w:t>
            </w:r>
          </w:p>
        </w:tc>
        <w:tc>
          <w:tcPr>
            <w:tcW w:w="355" w:type="dxa"/>
            <w:vMerge w:val="restart"/>
          </w:tcPr>
          <w:p w14:paraId="6959ED36" w14:textId="77777777" w:rsidR="005660B0" w:rsidRDefault="005660B0" w:rsidP="005660B0">
            <w:pPr>
              <w:rPr>
                <w:rFonts w:ascii="Arial" w:hAnsi="Arial"/>
                <w:sz w:val="18"/>
                <w:szCs w:val="18"/>
                <w:lang w:val="en-GB"/>
              </w:rPr>
            </w:pPr>
          </w:p>
        </w:tc>
        <w:tc>
          <w:tcPr>
            <w:tcW w:w="355" w:type="dxa"/>
            <w:vMerge w:val="restart"/>
          </w:tcPr>
          <w:p w14:paraId="39EE2EB9" w14:textId="77777777" w:rsidR="005660B0" w:rsidRDefault="005660B0" w:rsidP="005660B0">
            <w:pPr>
              <w:rPr>
                <w:rFonts w:ascii="Arial" w:hAnsi="Arial"/>
                <w:sz w:val="18"/>
                <w:szCs w:val="18"/>
                <w:lang w:val="en-GB"/>
              </w:rPr>
            </w:pPr>
          </w:p>
        </w:tc>
        <w:tc>
          <w:tcPr>
            <w:tcW w:w="355" w:type="dxa"/>
            <w:vMerge w:val="restart"/>
          </w:tcPr>
          <w:p w14:paraId="01833D96" w14:textId="77777777" w:rsidR="005660B0" w:rsidRDefault="005660B0" w:rsidP="005660B0">
            <w:pPr>
              <w:rPr>
                <w:rFonts w:ascii="Arial" w:hAnsi="Arial"/>
                <w:sz w:val="18"/>
                <w:szCs w:val="18"/>
                <w:lang w:val="en-GB"/>
              </w:rPr>
            </w:pPr>
          </w:p>
        </w:tc>
        <w:tc>
          <w:tcPr>
            <w:tcW w:w="356" w:type="dxa"/>
            <w:vMerge w:val="restart"/>
          </w:tcPr>
          <w:p w14:paraId="22DE56D2" w14:textId="77777777" w:rsidR="005660B0" w:rsidRDefault="005660B0" w:rsidP="005660B0">
            <w:pPr>
              <w:rPr>
                <w:rFonts w:ascii="Arial" w:hAnsi="Arial"/>
                <w:sz w:val="18"/>
                <w:szCs w:val="18"/>
                <w:lang w:val="en-GB"/>
              </w:rPr>
            </w:pPr>
          </w:p>
        </w:tc>
        <w:tc>
          <w:tcPr>
            <w:tcW w:w="356" w:type="dxa"/>
            <w:vMerge w:val="restart"/>
          </w:tcPr>
          <w:p w14:paraId="46B57A06" w14:textId="77777777" w:rsidR="005660B0" w:rsidRDefault="005660B0" w:rsidP="005660B0">
            <w:pPr>
              <w:rPr>
                <w:rFonts w:ascii="Arial" w:hAnsi="Arial"/>
                <w:sz w:val="18"/>
                <w:szCs w:val="18"/>
                <w:lang w:val="en-GB"/>
              </w:rPr>
            </w:pPr>
          </w:p>
        </w:tc>
        <w:tc>
          <w:tcPr>
            <w:tcW w:w="358" w:type="dxa"/>
            <w:vMerge w:val="restart"/>
          </w:tcPr>
          <w:p w14:paraId="3B172550" w14:textId="77777777" w:rsidR="005660B0" w:rsidRDefault="005660B0" w:rsidP="005660B0">
            <w:pPr>
              <w:rPr>
                <w:rFonts w:ascii="Arial" w:hAnsi="Arial"/>
                <w:sz w:val="18"/>
                <w:szCs w:val="18"/>
                <w:lang w:val="en-GB"/>
              </w:rPr>
            </w:pPr>
          </w:p>
        </w:tc>
        <w:tc>
          <w:tcPr>
            <w:tcW w:w="2760" w:type="dxa"/>
          </w:tcPr>
          <w:p w14:paraId="01FF4A3A" w14:textId="77777777" w:rsidR="005660B0" w:rsidRDefault="005660B0" w:rsidP="005660B0">
            <w:pPr>
              <w:rPr>
                <w:rFonts w:ascii="Arial" w:hAnsi="Arial"/>
                <w:sz w:val="18"/>
                <w:szCs w:val="18"/>
                <w:lang w:val="en-GB"/>
              </w:rPr>
            </w:pPr>
            <w:r>
              <w:rPr>
                <w:rFonts w:ascii="Arial" w:hAnsi="Arial"/>
                <w:sz w:val="18"/>
                <w:szCs w:val="18"/>
                <w:lang w:val="en-GB"/>
              </w:rPr>
              <w:t>PM: Well defined scientific basis</w:t>
            </w:r>
          </w:p>
        </w:tc>
        <w:tc>
          <w:tcPr>
            <w:tcW w:w="365" w:type="dxa"/>
            <w:vMerge w:val="restart"/>
          </w:tcPr>
          <w:p w14:paraId="39CF5695" w14:textId="77777777" w:rsidR="005660B0" w:rsidRDefault="005660B0" w:rsidP="005660B0">
            <w:pPr>
              <w:rPr>
                <w:rFonts w:ascii="Arial" w:hAnsi="Arial"/>
                <w:sz w:val="18"/>
                <w:szCs w:val="18"/>
                <w:lang w:val="en-GB"/>
              </w:rPr>
            </w:pPr>
            <w:r>
              <w:rPr>
                <w:rFonts w:ascii="Arial" w:hAnsi="Arial"/>
                <w:sz w:val="18"/>
                <w:szCs w:val="18"/>
                <w:lang w:val="en-GB"/>
              </w:rPr>
              <w:t>x</w:t>
            </w:r>
          </w:p>
        </w:tc>
        <w:tc>
          <w:tcPr>
            <w:tcW w:w="365" w:type="dxa"/>
            <w:vMerge w:val="restart"/>
          </w:tcPr>
          <w:p w14:paraId="62395EDB" w14:textId="77777777" w:rsidR="005660B0" w:rsidRDefault="005660B0" w:rsidP="005660B0">
            <w:pPr>
              <w:rPr>
                <w:rFonts w:ascii="Arial" w:hAnsi="Arial"/>
                <w:sz w:val="18"/>
                <w:szCs w:val="18"/>
                <w:lang w:val="en-GB"/>
              </w:rPr>
            </w:pPr>
          </w:p>
        </w:tc>
        <w:tc>
          <w:tcPr>
            <w:tcW w:w="365" w:type="dxa"/>
            <w:vMerge w:val="restart"/>
          </w:tcPr>
          <w:p w14:paraId="4DF8E866" w14:textId="77777777" w:rsidR="005660B0" w:rsidRDefault="005660B0" w:rsidP="005660B0">
            <w:pPr>
              <w:rPr>
                <w:rFonts w:ascii="Arial" w:hAnsi="Arial"/>
                <w:sz w:val="18"/>
                <w:szCs w:val="18"/>
                <w:lang w:val="en-GB"/>
              </w:rPr>
            </w:pPr>
          </w:p>
        </w:tc>
        <w:tc>
          <w:tcPr>
            <w:tcW w:w="365" w:type="dxa"/>
            <w:vMerge w:val="restart"/>
          </w:tcPr>
          <w:p w14:paraId="60F88006" w14:textId="77777777" w:rsidR="005660B0" w:rsidRDefault="005660B0" w:rsidP="005660B0">
            <w:pPr>
              <w:rPr>
                <w:rFonts w:ascii="Arial" w:hAnsi="Arial"/>
                <w:sz w:val="18"/>
                <w:szCs w:val="18"/>
                <w:lang w:val="en-GB"/>
              </w:rPr>
            </w:pPr>
          </w:p>
        </w:tc>
        <w:tc>
          <w:tcPr>
            <w:tcW w:w="365" w:type="dxa"/>
            <w:vMerge w:val="restart"/>
          </w:tcPr>
          <w:p w14:paraId="38544065" w14:textId="77777777" w:rsidR="005660B0" w:rsidRDefault="005660B0" w:rsidP="005660B0">
            <w:pPr>
              <w:rPr>
                <w:rFonts w:ascii="Arial" w:hAnsi="Arial"/>
                <w:sz w:val="18"/>
                <w:szCs w:val="18"/>
                <w:lang w:val="en-GB"/>
              </w:rPr>
            </w:pPr>
          </w:p>
        </w:tc>
        <w:tc>
          <w:tcPr>
            <w:tcW w:w="365" w:type="dxa"/>
            <w:vMerge w:val="restart"/>
          </w:tcPr>
          <w:p w14:paraId="133730D8" w14:textId="77777777" w:rsidR="005660B0" w:rsidRDefault="005660B0" w:rsidP="005660B0">
            <w:pPr>
              <w:rPr>
                <w:rFonts w:ascii="Arial" w:hAnsi="Arial"/>
                <w:sz w:val="18"/>
                <w:szCs w:val="18"/>
                <w:lang w:val="en-GB"/>
              </w:rPr>
            </w:pPr>
          </w:p>
        </w:tc>
      </w:tr>
      <w:tr w:rsidR="005660B0" w14:paraId="0A3664B6" w14:textId="77777777" w:rsidTr="00133BA0">
        <w:trPr>
          <w:cantSplit/>
          <w:trHeight w:val="726"/>
        </w:trPr>
        <w:tc>
          <w:tcPr>
            <w:tcW w:w="1271" w:type="dxa"/>
            <w:vMerge/>
          </w:tcPr>
          <w:p w14:paraId="5272F4B6" w14:textId="77777777" w:rsidR="005660B0" w:rsidRDefault="005660B0" w:rsidP="005660B0">
            <w:pPr>
              <w:rPr>
                <w:rFonts w:ascii="Arial" w:hAnsi="Arial"/>
                <w:sz w:val="18"/>
                <w:szCs w:val="18"/>
                <w:lang w:val="en-GB"/>
              </w:rPr>
            </w:pPr>
          </w:p>
        </w:tc>
        <w:tc>
          <w:tcPr>
            <w:tcW w:w="1710" w:type="dxa"/>
            <w:vMerge/>
          </w:tcPr>
          <w:p w14:paraId="1F22CAA1" w14:textId="77777777" w:rsidR="005660B0" w:rsidRDefault="005660B0" w:rsidP="005660B0">
            <w:pPr>
              <w:rPr>
                <w:rFonts w:ascii="Arial" w:hAnsi="Arial"/>
                <w:sz w:val="18"/>
                <w:szCs w:val="18"/>
                <w:lang w:val="en-GB"/>
              </w:rPr>
            </w:pPr>
          </w:p>
        </w:tc>
        <w:tc>
          <w:tcPr>
            <w:tcW w:w="1589" w:type="dxa"/>
            <w:vMerge/>
          </w:tcPr>
          <w:p w14:paraId="14C4342B" w14:textId="77777777" w:rsidR="005660B0" w:rsidRDefault="005660B0" w:rsidP="005660B0">
            <w:pPr>
              <w:rPr>
                <w:rFonts w:ascii="Arial" w:hAnsi="Arial"/>
                <w:sz w:val="18"/>
                <w:szCs w:val="18"/>
                <w:lang w:val="en-GB"/>
              </w:rPr>
            </w:pPr>
          </w:p>
        </w:tc>
        <w:tc>
          <w:tcPr>
            <w:tcW w:w="1593" w:type="dxa"/>
            <w:vMerge/>
          </w:tcPr>
          <w:p w14:paraId="46121982" w14:textId="77777777" w:rsidR="005660B0" w:rsidRDefault="005660B0" w:rsidP="005660B0">
            <w:pPr>
              <w:rPr>
                <w:rFonts w:ascii="Arial" w:hAnsi="Arial"/>
                <w:sz w:val="18"/>
                <w:szCs w:val="18"/>
                <w:lang w:val="en-GB"/>
              </w:rPr>
            </w:pPr>
          </w:p>
        </w:tc>
        <w:tc>
          <w:tcPr>
            <w:tcW w:w="355" w:type="dxa"/>
            <w:vMerge/>
          </w:tcPr>
          <w:p w14:paraId="3F69596F" w14:textId="77777777" w:rsidR="005660B0" w:rsidRDefault="005660B0" w:rsidP="005660B0">
            <w:pPr>
              <w:rPr>
                <w:rFonts w:ascii="Arial" w:hAnsi="Arial"/>
                <w:sz w:val="18"/>
                <w:szCs w:val="18"/>
                <w:lang w:val="en-GB"/>
              </w:rPr>
            </w:pPr>
          </w:p>
        </w:tc>
        <w:tc>
          <w:tcPr>
            <w:tcW w:w="355" w:type="dxa"/>
            <w:vMerge/>
          </w:tcPr>
          <w:p w14:paraId="4798BC8F" w14:textId="77777777" w:rsidR="005660B0" w:rsidRDefault="005660B0" w:rsidP="005660B0">
            <w:pPr>
              <w:rPr>
                <w:rFonts w:ascii="Arial" w:hAnsi="Arial"/>
                <w:sz w:val="18"/>
                <w:szCs w:val="18"/>
                <w:lang w:val="en-GB"/>
              </w:rPr>
            </w:pPr>
          </w:p>
        </w:tc>
        <w:tc>
          <w:tcPr>
            <w:tcW w:w="355" w:type="dxa"/>
            <w:vMerge/>
          </w:tcPr>
          <w:p w14:paraId="49868D7E" w14:textId="77777777" w:rsidR="005660B0" w:rsidRDefault="005660B0" w:rsidP="005660B0">
            <w:pPr>
              <w:rPr>
                <w:rFonts w:ascii="Arial" w:hAnsi="Arial"/>
                <w:sz w:val="18"/>
                <w:szCs w:val="18"/>
                <w:lang w:val="en-GB"/>
              </w:rPr>
            </w:pPr>
          </w:p>
        </w:tc>
        <w:tc>
          <w:tcPr>
            <w:tcW w:w="356" w:type="dxa"/>
            <w:vMerge/>
          </w:tcPr>
          <w:p w14:paraId="49EF08EB" w14:textId="77777777" w:rsidR="005660B0" w:rsidRDefault="005660B0" w:rsidP="005660B0">
            <w:pPr>
              <w:rPr>
                <w:rFonts w:ascii="Arial" w:hAnsi="Arial"/>
                <w:sz w:val="18"/>
                <w:szCs w:val="18"/>
                <w:lang w:val="en-GB"/>
              </w:rPr>
            </w:pPr>
          </w:p>
        </w:tc>
        <w:tc>
          <w:tcPr>
            <w:tcW w:w="356" w:type="dxa"/>
            <w:vMerge/>
          </w:tcPr>
          <w:p w14:paraId="7235F9A8" w14:textId="77777777" w:rsidR="005660B0" w:rsidRDefault="005660B0" w:rsidP="005660B0">
            <w:pPr>
              <w:rPr>
                <w:rFonts w:ascii="Arial" w:hAnsi="Arial"/>
                <w:sz w:val="18"/>
                <w:szCs w:val="18"/>
                <w:lang w:val="en-GB"/>
              </w:rPr>
            </w:pPr>
          </w:p>
        </w:tc>
        <w:tc>
          <w:tcPr>
            <w:tcW w:w="358" w:type="dxa"/>
            <w:vMerge/>
          </w:tcPr>
          <w:p w14:paraId="1BB79D84" w14:textId="77777777" w:rsidR="005660B0" w:rsidRDefault="005660B0" w:rsidP="005660B0">
            <w:pPr>
              <w:rPr>
                <w:rFonts w:ascii="Arial" w:hAnsi="Arial"/>
                <w:sz w:val="18"/>
                <w:szCs w:val="18"/>
                <w:lang w:val="en-GB"/>
              </w:rPr>
            </w:pPr>
          </w:p>
        </w:tc>
        <w:tc>
          <w:tcPr>
            <w:tcW w:w="2760" w:type="dxa"/>
          </w:tcPr>
          <w:p w14:paraId="6E22919D" w14:textId="4F2B0825" w:rsidR="005660B0" w:rsidRDefault="005660B0" w:rsidP="005660B0">
            <w:pPr>
              <w:rPr>
                <w:rFonts w:ascii="Arial" w:hAnsi="Arial"/>
                <w:sz w:val="18"/>
                <w:szCs w:val="18"/>
                <w:lang w:val="en-GB"/>
              </w:rPr>
            </w:pPr>
            <w:r>
              <w:rPr>
                <w:rFonts w:ascii="Arial" w:hAnsi="Arial"/>
                <w:color w:val="FF0000"/>
                <w:sz w:val="18"/>
                <w:szCs w:val="18"/>
                <w:lang w:val="en-GB"/>
              </w:rPr>
              <w:t>TM:</w:t>
            </w:r>
            <w:r w:rsidR="00115CE0">
              <w:rPr>
                <w:rFonts w:ascii="Arial" w:hAnsi="Arial"/>
                <w:color w:val="FF0000"/>
                <w:sz w:val="18"/>
                <w:szCs w:val="18"/>
                <w:lang w:val="en-GB"/>
              </w:rPr>
              <w:t xml:space="preserve"> </w:t>
            </w:r>
            <w:r w:rsidR="00014A31">
              <w:rPr>
                <w:rFonts w:ascii="Arial" w:hAnsi="Arial"/>
                <w:color w:val="FF0000"/>
                <w:sz w:val="18"/>
                <w:szCs w:val="18"/>
                <w:lang w:val="en-GB"/>
              </w:rPr>
              <w:t xml:space="preserve">Well established technologies for disposal. Trial to be conducted in 2019 for treatment of low-contaminated wastes within the region. </w:t>
            </w:r>
          </w:p>
        </w:tc>
        <w:tc>
          <w:tcPr>
            <w:tcW w:w="365" w:type="dxa"/>
            <w:vMerge/>
          </w:tcPr>
          <w:p w14:paraId="3F392ADF" w14:textId="77777777" w:rsidR="005660B0" w:rsidRDefault="005660B0" w:rsidP="005660B0">
            <w:pPr>
              <w:rPr>
                <w:rFonts w:ascii="Arial" w:hAnsi="Arial"/>
                <w:sz w:val="18"/>
                <w:szCs w:val="18"/>
                <w:lang w:val="en-GB"/>
              </w:rPr>
            </w:pPr>
          </w:p>
        </w:tc>
        <w:tc>
          <w:tcPr>
            <w:tcW w:w="365" w:type="dxa"/>
            <w:vMerge/>
          </w:tcPr>
          <w:p w14:paraId="0F2E8A27" w14:textId="77777777" w:rsidR="005660B0" w:rsidRDefault="005660B0" w:rsidP="005660B0">
            <w:pPr>
              <w:rPr>
                <w:rFonts w:ascii="Arial" w:hAnsi="Arial"/>
                <w:sz w:val="18"/>
                <w:szCs w:val="18"/>
                <w:lang w:val="en-GB"/>
              </w:rPr>
            </w:pPr>
          </w:p>
        </w:tc>
        <w:tc>
          <w:tcPr>
            <w:tcW w:w="365" w:type="dxa"/>
            <w:vMerge/>
          </w:tcPr>
          <w:p w14:paraId="0776A52E" w14:textId="77777777" w:rsidR="005660B0" w:rsidRDefault="005660B0" w:rsidP="005660B0">
            <w:pPr>
              <w:rPr>
                <w:rFonts w:ascii="Arial" w:hAnsi="Arial"/>
                <w:sz w:val="18"/>
                <w:szCs w:val="18"/>
                <w:lang w:val="en-GB"/>
              </w:rPr>
            </w:pPr>
          </w:p>
        </w:tc>
        <w:tc>
          <w:tcPr>
            <w:tcW w:w="365" w:type="dxa"/>
            <w:vMerge/>
          </w:tcPr>
          <w:p w14:paraId="6DAB9339" w14:textId="77777777" w:rsidR="005660B0" w:rsidRDefault="005660B0" w:rsidP="005660B0">
            <w:pPr>
              <w:rPr>
                <w:rFonts w:ascii="Arial" w:hAnsi="Arial"/>
                <w:sz w:val="18"/>
                <w:szCs w:val="18"/>
                <w:lang w:val="en-GB"/>
              </w:rPr>
            </w:pPr>
          </w:p>
        </w:tc>
        <w:tc>
          <w:tcPr>
            <w:tcW w:w="365" w:type="dxa"/>
            <w:vMerge/>
          </w:tcPr>
          <w:p w14:paraId="6A3BF6C7" w14:textId="77777777" w:rsidR="005660B0" w:rsidRDefault="005660B0" w:rsidP="005660B0">
            <w:pPr>
              <w:rPr>
                <w:rFonts w:ascii="Arial" w:hAnsi="Arial"/>
                <w:sz w:val="18"/>
                <w:szCs w:val="18"/>
                <w:lang w:val="en-GB"/>
              </w:rPr>
            </w:pPr>
          </w:p>
        </w:tc>
        <w:tc>
          <w:tcPr>
            <w:tcW w:w="365" w:type="dxa"/>
            <w:vMerge/>
          </w:tcPr>
          <w:p w14:paraId="197720EA" w14:textId="77777777" w:rsidR="005660B0" w:rsidRDefault="005660B0" w:rsidP="005660B0">
            <w:pPr>
              <w:rPr>
                <w:rFonts w:ascii="Arial" w:hAnsi="Arial"/>
                <w:sz w:val="18"/>
                <w:szCs w:val="18"/>
                <w:lang w:val="en-GB"/>
              </w:rPr>
            </w:pPr>
          </w:p>
        </w:tc>
      </w:tr>
      <w:tr w:rsidR="005660B0" w14:paraId="637B906B" w14:textId="77777777" w:rsidTr="00133BA0">
        <w:trPr>
          <w:cantSplit/>
          <w:trHeight w:val="726"/>
        </w:trPr>
        <w:tc>
          <w:tcPr>
            <w:tcW w:w="1271" w:type="dxa"/>
            <w:vMerge w:val="restart"/>
          </w:tcPr>
          <w:p w14:paraId="63C25A54" w14:textId="77777777" w:rsidR="005660B0" w:rsidRDefault="005660B0" w:rsidP="005660B0">
            <w:pPr>
              <w:rPr>
                <w:rFonts w:ascii="Arial" w:hAnsi="Arial"/>
                <w:sz w:val="18"/>
                <w:szCs w:val="18"/>
                <w:lang w:val="en-GB"/>
              </w:rPr>
            </w:pPr>
            <w:r>
              <w:rPr>
                <w:rFonts w:ascii="Arial" w:hAnsi="Arial"/>
                <w:sz w:val="18"/>
                <w:szCs w:val="18"/>
                <w:lang w:val="en-GB"/>
              </w:rPr>
              <w:lastRenderedPageBreak/>
              <w:t>Political influences</w:t>
            </w:r>
          </w:p>
        </w:tc>
        <w:tc>
          <w:tcPr>
            <w:tcW w:w="1710" w:type="dxa"/>
            <w:vMerge w:val="restart"/>
          </w:tcPr>
          <w:p w14:paraId="32103BE8" w14:textId="77777777" w:rsidR="005660B0" w:rsidRDefault="005660B0" w:rsidP="005660B0">
            <w:pPr>
              <w:rPr>
                <w:rFonts w:ascii="Arial" w:hAnsi="Arial"/>
                <w:sz w:val="18"/>
                <w:szCs w:val="18"/>
                <w:lang w:val="en-GB"/>
              </w:rPr>
            </w:pPr>
            <w:r>
              <w:rPr>
                <w:rFonts w:ascii="Arial" w:hAnsi="Arial"/>
                <w:sz w:val="18"/>
                <w:szCs w:val="18"/>
                <w:lang w:val="en-GB"/>
              </w:rPr>
              <w:t>Project decisions and choices are not particularly politically driven</w:t>
            </w:r>
          </w:p>
        </w:tc>
        <w:tc>
          <w:tcPr>
            <w:tcW w:w="1589" w:type="dxa"/>
            <w:vMerge w:val="restart"/>
          </w:tcPr>
          <w:p w14:paraId="33D702A2" w14:textId="77777777" w:rsidR="005660B0" w:rsidRDefault="005660B0" w:rsidP="005660B0">
            <w:pPr>
              <w:rPr>
                <w:rFonts w:ascii="Arial" w:hAnsi="Arial"/>
                <w:sz w:val="18"/>
                <w:szCs w:val="18"/>
                <w:lang w:val="en-GB"/>
              </w:rPr>
            </w:pPr>
            <w:r>
              <w:rPr>
                <w:rFonts w:ascii="Arial" w:hAnsi="Arial"/>
                <w:sz w:val="18"/>
                <w:szCs w:val="18"/>
                <w:lang w:val="en-GB"/>
              </w:rPr>
              <w:t>Signs that some project decisions are politically motivated</w:t>
            </w:r>
          </w:p>
        </w:tc>
        <w:tc>
          <w:tcPr>
            <w:tcW w:w="1593" w:type="dxa"/>
            <w:vMerge w:val="restart"/>
          </w:tcPr>
          <w:p w14:paraId="5A8CC20A" w14:textId="77777777" w:rsidR="005660B0" w:rsidRDefault="005660B0" w:rsidP="005660B0">
            <w:pPr>
              <w:rPr>
                <w:rFonts w:ascii="Arial" w:hAnsi="Arial"/>
                <w:sz w:val="18"/>
                <w:szCs w:val="18"/>
                <w:lang w:val="en-GB"/>
              </w:rPr>
            </w:pPr>
            <w:r>
              <w:rPr>
                <w:rFonts w:ascii="Arial" w:hAnsi="Arial"/>
                <w:sz w:val="18"/>
                <w:szCs w:val="18"/>
                <w:lang w:val="en-GB"/>
              </w:rPr>
              <w:t>Project is subject to a variety of political influences that may jeopardize project objectives</w:t>
            </w:r>
          </w:p>
        </w:tc>
        <w:tc>
          <w:tcPr>
            <w:tcW w:w="355" w:type="dxa"/>
            <w:vMerge w:val="restart"/>
          </w:tcPr>
          <w:p w14:paraId="64FCD485" w14:textId="77777777" w:rsidR="005660B0" w:rsidRDefault="005660B0" w:rsidP="005660B0">
            <w:pPr>
              <w:rPr>
                <w:rFonts w:ascii="Arial" w:hAnsi="Arial"/>
                <w:sz w:val="18"/>
                <w:szCs w:val="18"/>
                <w:lang w:val="en-GB"/>
              </w:rPr>
            </w:pPr>
          </w:p>
        </w:tc>
        <w:tc>
          <w:tcPr>
            <w:tcW w:w="355" w:type="dxa"/>
            <w:vMerge w:val="restart"/>
          </w:tcPr>
          <w:p w14:paraId="5271D8D1" w14:textId="77777777" w:rsidR="005660B0" w:rsidRDefault="005660B0" w:rsidP="005660B0">
            <w:pPr>
              <w:rPr>
                <w:rFonts w:ascii="Arial" w:hAnsi="Arial"/>
                <w:sz w:val="18"/>
                <w:szCs w:val="18"/>
                <w:lang w:val="en-GB"/>
              </w:rPr>
            </w:pPr>
          </w:p>
        </w:tc>
        <w:tc>
          <w:tcPr>
            <w:tcW w:w="355" w:type="dxa"/>
            <w:vMerge w:val="restart"/>
          </w:tcPr>
          <w:p w14:paraId="7497B658" w14:textId="77777777" w:rsidR="005660B0" w:rsidRDefault="005660B0" w:rsidP="005660B0">
            <w:pPr>
              <w:rPr>
                <w:rFonts w:ascii="Arial" w:hAnsi="Arial"/>
                <w:sz w:val="18"/>
                <w:szCs w:val="18"/>
                <w:lang w:val="en-GB"/>
              </w:rPr>
            </w:pPr>
            <w:r>
              <w:rPr>
                <w:rFonts w:ascii="Arial" w:hAnsi="Arial"/>
                <w:sz w:val="18"/>
                <w:szCs w:val="18"/>
                <w:lang w:val="en-GB"/>
              </w:rPr>
              <w:t>X</w:t>
            </w:r>
          </w:p>
        </w:tc>
        <w:tc>
          <w:tcPr>
            <w:tcW w:w="356" w:type="dxa"/>
            <w:vMerge w:val="restart"/>
          </w:tcPr>
          <w:p w14:paraId="7B3B47CD" w14:textId="77777777" w:rsidR="005660B0" w:rsidRDefault="005660B0" w:rsidP="005660B0">
            <w:pPr>
              <w:rPr>
                <w:rFonts w:ascii="Arial" w:hAnsi="Arial"/>
                <w:sz w:val="18"/>
                <w:szCs w:val="18"/>
                <w:lang w:val="en-GB"/>
              </w:rPr>
            </w:pPr>
          </w:p>
        </w:tc>
        <w:tc>
          <w:tcPr>
            <w:tcW w:w="356" w:type="dxa"/>
            <w:vMerge w:val="restart"/>
          </w:tcPr>
          <w:p w14:paraId="2C3E6ACD" w14:textId="77777777" w:rsidR="005660B0" w:rsidRDefault="005660B0" w:rsidP="005660B0">
            <w:pPr>
              <w:rPr>
                <w:rFonts w:ascii="Arial" w:hAnsi="Arial"/>
                <w:sz w:val="18"/>
                <w:szCs w:val="18"/>
                <w:lang w:val="en-GB"/>
              </w:rPr>
            </w:pPr>
          </w:p>
        </w:tc>
        <w:tc>
          <w:tcPr>
            <w:tcW w:w="358" w:type="dxa"/>
            <w:vMerge w:val="restart"/>
          </w:tcPr>
          <w:p w14:paraId="71940087" w14:textId="77777777" w:rsidR="005660B0" w:rsidRDefault="005660B0" w:rsidP="005660B0">
            <w:pPr>
              <w:rPr>
                <w:rFonts w:ascii="Arial" w:hAnsi="Arial"/>
                <w:sz w:val="18"/>
                <w:szCs w:val="18"/>
                <w:lang w:val="en-GB"/>
              </w:rPr>
            </w:pPr>
          </w:p>
        </w:tc>
        <w:tc>
          <w:tcPr>
            <w:tcW w:w="2760" w:type="dxa"/>
          </w:tcPr>
          <w:p w14:paraId="55E534E0" w14:textId="77777777" w:rsidR="005660B0" w:rsidRDefault="005660B0" w:rsidP="005660B0">
            <w:pPr>
              <w:rPr>
                <w:rFonts w:ascii="Arial" w:hAnsi="Arial"/>
                <w:sz w:val="18"/>
                <w:szCs w:val="18"/>
                <w:lang w:val="en-GB"/>
              </w:rPr>
            </w:pPr>
            <w:r>
              <w:rPr>
                <w:rFonts w:ascii="Arial" w:hAnsi="Arial"/>
                <w:sz w:val="18"/>
                <w:szCs w:val="18"/>
                <w:lang w:val="en-GB"/>
              </w:rPr>
              <w:t>PM: Political interferences is evidenced upon choices and changes of personnel and as such continuity suffers</w:t>
            </w:r>
          </w:p>
        </w:tc>
        <w:tc>
          <w:tcPr>
            <w:tcW w:w="365" w:type="dxa"/>
            <w:vMerge w:val="restart"/>
          </w:tcPr>
          <w:p w14:paraId="552A5CB3" w14:textId="77777777" w:rsidR="005660B0" w:rsidRDefault="005660B0" w:rsidP="005660B0">
            <w:pPr>
              <w:rPr>
                <w:rFonts w:ascii="Arial" w:hAnsi="Arial"/>
                <w:sz w:val="18"/>
                <w:szCs w:val="18"/>
                <w:lang w:val="en-GB"/>
              </w:rPr>
            </w:pPr>
          </w:p>
        </w:tc>
        <w:tc>
          <w:tcPr>
            <w:tcW w:w="365" w:type="dxa"/>
            <w:vMerge w:val="restart"/>
          </w:tcPr>
          <w:p w14:paraId="55332B5F" w14:textId="77777777" w:rsidR="005660B0" w:rsidRDefault="005660B0" w:rsidP="005660B0">
            <w:pPr>
              <w:rPr>
                <w:rFonts w:ascii="Arial" w:hAnsi="Arial"/>
                <w:sz w:val="18"/>
                <w:szCs w:val="18"/>
                <w:lang w:val="en-GB"/>
              </w:rPr>
            </w:pPr>
            <w:r>
              <w:rPr>
                <w:rFonts w:ascii="Arial" w:hAnsi="Arial"/>
                <w:sz w:val="18"/>
                <w:szCs w:val="18"/>
                <w:lang w:val="en-GB"/>
              </w:rPr>
              <w:t>x</w:t>
            </w:r>
          </w:p>
        </w:tc>
        <w:tc>
          <w:tcPr>
            <w:tcW w:w="365" w:type="dxa"/>
            <w:vMerge w:val="restart"/>
          </w:tcPr>
          <w:p w14:paraId="2713CE61" w14:textId="77777777" w:rsidR="005660B0" w:rsidRDefault="005660B0" w:rsidP="005660B0">
            <w:pPr>
              <w:rPr>
                <w:rFonts w:ascii="Arial" w:hAnsi="Arial"/>
                <w:sz w:val="18"/>
                <w:szCs w:val="18"/>
                <w:lang w:val="en-GB"/>
              </w:rPr>
            </w:pPr>
          </w:p>
        </w:tc>
        <w:tc>
          <w:tcPr>
            <w:tcW w:w="365" w:type="dxa"/>
            <w:vMerge w:val="restart"/>
          </w:tcPr>
          <w:p w14:paraId="3DE1242C" w14:textId="77777777" w:rsidR="005660B0" w:rsidRDefault="005660B0" w:rsidP="005660B0">
            <w:pPr>
              <w:rPr>
                <w:rFonts w:ascii="Arial" w:hAnsi="Arial"/>
                <w:sz w:val="18"/>
                <w:szCs w:val="18"/>
                <w:lang w:val="en-GB"/>
              </w:rPr>
            </w:pPr>
          </w:p>
        </w:tc>
        <w:tc>
          <w:tcPr>
            <w:tcW w:w="365" w:type="dxa"/>
            <w:vMerge w:val="restart"/>
          </w:tcPr>
          <w:p w14:paraId="01358A06" w14:textId="77777777" w:rsidR="005660B0" w:rsidRDefault="005660B0" w:rsidP="005660B0">
            <w:pPr>
              <w:rPr>
                <w:rFonts w:ascii="Arial" w:hAnsi="Arial"/>
                <w:sz w:val="18"/>
                <w:szCs w:val="18"/>
                <w:lang w:val="en-GB"/>
              </w:rPr>
            </w:pPr>
          </w:p>
        </w:tc>
        <w:tc>
          <w:tcPr>
            <w:tcW w:w="365" w:type="dxa"/>
            <w:vMerge w:val="restart"/>
          </w:tcPr>
          <w:p w14:paraId="7DFCBA14" w14:textId="77777777" w:rsidR="005660B0" w:rsidRDefault="005660B0" w:rsidP="005660B0">
            <w:pPr>
              <w:rPr>
                <w:rFonts w:ascii="Arial" w:hAnsi="Arial"/>
                <w:sz w:val="18"/>
                <w:szCs w:val="18"/>
                <w:lang w:val="en-GB"/>
              </w:rPr>
            </w:pPr>
          </w:p>
        </w:tc>
      </w:tr>
      <w:tr w:rsidR="005660B0" w14:paraId="704C3477" w14:textId="77777777" w:rsidTr="00133BA0">
        <w:trPr>
          <w:cantSplit/>
          <w:trHeight w:val="726"/>
        </w:trPr>
        <w:tc>
          <w:tcPr>
            <w:tcW w:w="1271" w:type="dxa"/>
            <w:vMerge/>
          </w:tcPr>
          <w:p w14:paraId="166047B1" w14:textId="77777777" w:rsidR="005660B0" w:rsidRDefault="005660B0" w:rsidP="005660B0">
            <w:pPr>
              <w:rPr>
                <w:rFonts w:ascii="Arial" w:hAnsi="Arial"/>
                <w:sz w:val="18"/>
                <w:szCs w:val="18"/>
                <w:lang w:val="en-GB"/>
              </w:rPr>
            </w:pPr>
          </w:p>
        </w:tc>
        <w:tc>
          <w:tcPr>
            <w:tcW w:w="1710" w:type="dxa"/>
            <w:vMerge/>
          </w:tcPr>
          <w:p w14:paraId="06AB1D95" w14:textId="77777777" w:rsidR="005660B0" w:rsidRDefault="005660B0" w:rsidP="005660B0">
            <w:pPr>
              <w:rPr>
                <w:rFonts w:ascii="Arial" w:hAnsi="Arial"/>
                <w:sz w:val="18"/>
                <w:szCs w:val="18"/>
                <w:lang w:val="en-GB"/>
              </w:rPr>
            </w:pPr>
          </w:p>
        </w:tc>
        <w:tc>
          <w:tcPr>
            <w:tcW w:w="1589" w:type="dxa"/>
            <w:vMerge/>
          </w:tcPr>
          <w:p w14:paraId="6D9A8D28" w14:textId="77777777" w:rsidR="005660B0" w:rsidRDefault="005660B0" w:rsidP="005660B0">
            <w:pPr>
              <w:rPr>
                <w:rFonts w:ascii="Arial" w:hAnsi="Arial"/>
                <w:sz w:val="18"/>
                <w:szCs w:val="18"/>
                <w:lang w:val="en-GB"/>
              </w:rPr>
            </w:pPr>
          </w:p>
        </w:tc>
        <w:tc>
          <w:tcPr>
            <w:tcW w:w="1593" w:type="dxa"/>
            <w:vMerge/>
          </w:tcPr>
          <w:p w14:paraId="5D2621EE" w14:textId="77777777" w:rsidR="005660B0" w:rsidRDefault="005660B0" w:rsidP="005660B0">
            <w:pPr>
              <w:rPr>
                <w:rFonts w:ascii="Arial" w:hAnsi="Arial"/>
                <w:sz w:val="18"/>
                <w:szCs w:val="18"/>
                <w:lang w:val="en-GB"/>
              </w:rPr>
            </w:pPr>
          </w:p>
        </w:tc>
        <w:tc>
          <w:tcPr>
            <w:tcW w:w="355" w:type="dxa"/>
            <w:vMerge/>
          </w:tcPr>
          <w:p w14:paraId="1AF07E9B" w14:textId="77777777" w:rsidR="005660B0" w:rsidRDefault="005660B0" w:rsidP="005660B0">
            <w:pPr>
              <w:rPr>
                <w:rFonts w:ascii="Arial" w:hAnsi="Arial"/>
                <w:sz w:val="18"/>
                <w:szCs w:val="18"/>
                <w:lang w:val="en-GB"/>
              </w:rPr>
            </w:pPr>
          </w:p>
        </w:tc>
        <w:tc>
          <w:tcPr>
            <w:tcW w:w="355" w:type="dxa"/>
            <w:vMerge/>
          </w:tcPr>
          <w:p w14:paraId="1735BD4E" w14:textId="77777777" w:rsidR="005660B0" w:rsidRDefault="005660B0" w:rsidP="005660B0">
            <w:pPr>
              <w:rPr>
                <w:rFonts w:ascii="Arial" w:hAnsi="Arial"/>
                <w:sz w:val="18"/>
                <w:szCs w:val="18"/>
                <w:lang w:val="en-GB"/>
              </w:rPr>
            </w:pPr>
          </w:p>
        </w:tc>
        <w:tc>
          <w:tcPr>
            <w:tcW w:w="355" w:type="dxa"/>
            <w:vMerge/>
          </w:tcPr>
          <w:p w14:paraId="03AC0745" w14:textId="77777777" w:rsidR="005660B0" w:rsidRDefault="005660B0" w:rsidP="005660B0">
            <w:pPr>
              <w:rPr>
                <w:rFonts w:ascii="Arial" w:hAnsi="Arial"/>
                <w:sz w:val="18"/>
                <w:szCs w:val="18"/>
                <w:lang w:val="en-GB"/>
              </w:rPr>
            </w:pPr>
          </w:p>
        </w:tc>
        <w:tc>
          <w:tcPr>
            <w:tcW w:w="356" w:type="dxa"/>
            <w:vMerge/>
          </w:tcPr>
          <w:p w14:paraId="799FA2CD" w14:textId="77777777" w:rsidR="005660B0" w:rsidRDefault="005660B0" w:rsidP="005660B0">
            <w:pPr>
              <w:rPr>
                <w:rFonts w:ascii="Arial" w:hAnsi="Arial"/>
                <w:sz w:val="18"/>
                <w:szCs w:val="18"/>
                <w:lang w:val="en-GB"/>
              </w:rPr>
            </w:pPr>
          </w:p>
        </w:tc>
        <w:tc>
          <w:tcPr>
            <w:tcW w:w="356" w:type="dxa"/>
            <w:vMerge/>
          </w:tcPr>
          <w:p w14:paraId="7C359046" w14:textId="77777777" w:rsidR="005660B0" w:rsidRDefault="005660B0" w:rsidP="005660B0">
            <w:pPr>
              <w:rPr>
                <w:rFonts w:ascii="Arial" w:hAnsi="Arial"/>
                <w:sz w:val="18"/>
                <w:szCs w:val="18"/>
                <w:lang w:val="en-GB"/>
              </w:rPr>
            </w:pPr>
          </w:p>
        </w:tc>
        <w:tc>
          <w:tcPr>
            <w:tcW w:w="358" w:type="dxa"/>
            <w:vMerge/>
          </w:tcPr>
          <w:p w14:paraId="2DECCCBC" w14:textId="77777777" w:rsidR="005660B0" w:rsidRDefault="005660B0" w:rsidP="005660B0">
            <w:pPr>
              <w:rPr>
                <w:rFonts w:ascii="Arial" w:hAnsi="Arial"/>
                <w:sz w:val="18"/>
                <w:szCs w:val="18"/>
                <w:lang w:val="en-GB"/>
              </w:rPr>
            </w:pPr>
          </w:p>
        </w:tc>
        <w:tc>
          <w:tcPr>
            <w:tcW w:w="2760" w:type="dxa"/>
          </w:tcPr>
          <w:p w14:paraId="70771326" w14:textId="3E7AF29F" w:rsidR="005660B0" w:rsidRDefault="005660B0" w:rsidP="005660B0">
            <w:pPr>
              <w:rPr>
                <w:rFonts w:ascii="Arial" w:hAnsi="Arial"/>
                <w:sz w:val="18"/>
                <w:szCs w:val="18"/>
                <w:lang w:val="en-GB"/>
              </w:rPr>
            </w:pPr>
            <w:r>
              <w:rPr>
                <w:rFonts w:ascii="Arial" w:hAnsi="Arial"/>
                <w:color w:val="FF0000"/>
                <w:sz w:val="18"/>
                <w:szCs w:val="18"/>
                <w:lang w:val="en-GB"/>
              </w:rPr>
              <w:t>TM:</w:t>
            </w:r>
            <w:r w:rsidR="00290100">
              <w:rPr>
                <w:rFonts w:ascii="Arial" w:hAnsi="Arial"/>
                <w:color w:val="FF0000"/>
                <w:sz w:val="18"/>
                <w:szCs w:val="18"/>
                <w:lang w:val="en-GB"/>
              </w:rPr>
              <w:t xml:space="preserve"> </w:t>
            </w:r>
            <w:r w:rsidR="00AE577A">
              <w:rPr>
                <w:rFonts w:ascii="Arial" w:hAnsi="Arial"/>
                <w:color w:val="FF0000"/>
                <w:sz w:val="18"/>
                <w:szCs w:val="18"/>
                <w:lang w:val="en-GB"/>
              </w:rPr>
              <w:t xml:space="preserve"> Political changes at senior levels of both government and utilities has contributed to delays</w:t>
            </w:r>
          </w:p>
        </w:tc>
        <w:tc>
          <w:tcPr>
            <w:tcW w:w="365" w:type="dxa"/>
            <w:vMerge/>
          </w:tcPr>
          <w:p w14:paraId="23268441" w14:textId="77777777" w:rsidR="005660B0" w:rsidRDefault="005660B0" w:rsidP="005660B0">
            <w:pPr>
              <w:rPr>
                <w:rFonts w:ascii="Arial" w:hAnsi="Arial"/>
                <w:sz w:val="18"/>
                <w:szCs w:val="18"/>
                <w:lang w:val="en-GB"/>
              </w:rPr>
            </w:pPr>
          </w:p>
        </w:tc>
        <w:tc>
          <w:tcPr>
            <w:tcW w:w="365" w:type="dxa"/>
            <w:vMerge/>
          </w:tcPr>
          <w:p w14:paraId="17AC7760" w14:textId="77777777" w:rsidR="005660B0" w:rsidRDefault="005660B0" w:rsidP="005660B0">
            <w:pPr>
              <w:rPr>
                <w:rFonts w:ascii="Arial" w:hAnsi="Arial"/>
                <w:sz w:val="18"/>
                <w:szCs w:val="18"/>
                <w:lang w:val="en-GB"/>
              </w:rPr>
            </w:pPr>
          </w:p>
        </w:tc>
        <w:tc>
          <w:tcPr>
            <w:tcW w:w="365" w:type="dxa"/>
            <w:vMerge/>
          </w:tcPr>
          <w:p w14:paraId="4E6C5579" w14:textId="77777777" w:rsidR="005660B0" w:rsidRDefault="005660B0" w:rsidP="005660B0">
            <w:pPr>
              <w:rPr>
                <w:rFonts w:ascii="Arial" w:hAnsi="Arial"/>
                <w:sz w:val="18"/>
                <w:szCs w:val="18"/>
                <w:lang w:val="en-GB"/>
              </w:rPr>
            </w:pPr>
          </w:p>
        </w:tc>
        <w:tc>
          <w:tcPr>
            <w:tcW w:w="365" w:type="dxa"/>
            <w:vMerge/>
          </w:tcPr>
          <w:p w14:paraId="2D17D441" w14:textId="77777777" w:rsidR="005660B0" w:rsidRDefault="005660B0" w:rsidP="005660B0">
            <w:pPr>
              <w:rPr>
                <w:rFonts w:ascii="Arial" w:hAnsi="Arial"/>
                <w:sz w:val="18"/>
                <w:szCs w:val="18"/>
                <w:lang w:val="en-GB"/>
              </w:rPr>
            </w:pPr>
          </w:p>
        </w:tc>
        <w:tc>
          <w:tcPr>
            <w:tcW w:w="365" w:type="dxa"/>
            <w:vMerge/>
          </w:tcPr>
          <w:p w14:paraId="06369E87" w14:textId="77777777" w:rsidR="005660B0" w:rsidRDefault="005660B0" w:rsidP="005660B0">
            <w:pPr>
              <w:rPr>
                <w:rFonts w:ascii="Arial" w:hAnsi="Arial"/>
                <w:sz w:val="18"/>
                <w:szCs w:val="18"/>
                <w:lang w:val="en-GB"/>
              </w:rPr>
            </w:pPr>
          </w:p>
        </w:tc>
        <w:tc>
          <w:tcPr>
            <w:tcW w:w="365" w:type="dxa"/>
            <w:vMerge/>
          </w:tcPr>
          <w:p w14:paraId="786C5D82" w14:textId="77777777" w:rsidR="005660B0" w:rsidRDefault="005660B0" w:rsidP="005660B0">
            <w:pPr>
              <w:rPr>
                <w:rFonts w:ascii="Arial" w:hAnsi="Arial"/>
                <w:sz w:val="18"/>
                <w:szCs w:val="18"/>
                <w:lang w:val="en-GB"/>
              </w:rPr>
            </w:pPr>
          </w:p>
        </w:tc>
      </w:tr>
      <w:tr w:rsidR="005660B0" w14:paraId="57D5A3D6" w14:textId="77777777" w:rsidTr="00133BA0">
        <w:trPr>
          <w:cantSplit/>
          <w:trHeight w:val="414"/>
        </w:trPr>
        <w:tc>
          <w:tcPr>
            <w:tcW w:w="1271" w:type="dxa"/>
            <w:vMerge/>
            <w:tcBorders>
              <w:bottom w:val="single" w:sz="4" w:space="0" w:color="auto"/>
            </w:tcBorders>
          </w:tcPr>
          <w:p w14:paraId="0F10490F" w14:textId="77777777" w:rsidR="005660B0" w:rsidRDefault="005660B0" w:rsidP="005660B0">
            <w:pPr>
              <w:rPr>
                <w:rFonts w:ascii="Arial" w:hAnsi="Arial"/>
                <w:sz w:val="18"/>
                <w:szCs w:val="18"/>
                <w:lang w:val="en-GB"/>
              </w:rPr>
            </w:pPr>
          </w:p>
        </w:tc>
        <w:tc>
          <w:tcPr>
            <w:tcW w:w="1710" w:type="dxa"/>
            <w:vMerge/>
            <w:tcBorders>
              <w:bottom w:val="single" w:sz="4" w:space="0" w:color="auto"/>
            </w:tcBorders>
          </w:tcPr>
          <w:p w14:paraId="7ECF8C60" w14:textId="77777777" w:rsidR="005660B0" w:rsidRDefault="005660B0" w:rsidP="005660B0">
            <w:pPr>
              <w:rPr>
                <w:rFonts w:ascii="Arial" w:hAnsi="Arial"/>
                <w:sz w:val="18"/>
                <w:szCs w:val="18"/>
                <w:lang w:val="en-GB"/>
              </w:rPr>
            </w:pPr>
          </w:p>
        </w:tc>
        <w:tc>
          <w:tcPr>
            <w:tcW w:w="1589" w:type="dxa"/>
            <w:vMerge/>
            <w:tcBorders>
              <w:bottom w:val="single" w:sz="4" w:space="0" w:color="auto"/>
            </w:tcBorders>
          </w:tcPr>
          <w:p w14:paraId="7B494D76" w14:textId="77777777" w:rsidR="005660B0" w:rsidRDefault="005660B0" w:rsidP="005660B0">
            <w:pPr>
              <w:rPr>
                <w:rFonts w:ascii="Arial" w:hAnsi="Arial"/>
                <w:sz w:val="18"/>
                <w:szCs w:val="18"/>
                <w:lang w:val="en-GB"/>
              </w:rPr>
            </w:pPr>
          </w:p>
        </w:tc>
        <w:tc>
          <w:tcPr>
            <w:tcW w:w="1593" w:type="dxa"/>
            <w:vMerge/>
            <w:tcBorders>
              <w:bottom w:val="single" w:sz="4" w:space="0" w:color="auto"/>
            </w:tcBorders>
          </w:tcPr>
          <w:p w14:paraId="462D9B2F" w14:textId="77777777" w:rsidR="005660B0" w:rsidRDefault="005660B0" w:rsidP="005660B0">
            <w:pPr>
              <w:rPr>
                <w:rFonts w:ascii="Arial" w:hAnsi="Arial"/>
                <w:sz w:val="18"/>
                <w:szCs w:val="18"/>
                <w:lang w:val="en-GB"/>
              </w:rPr>
            </w:pPr>
          </w:p>
        </w:tc>
        <w:tc>
          <w:tcPr>
            <w:tcW w:w="355" w:type="dxa"/>
            <w:vMerge/>
            <w:tcBorders>
              <w:bottom w:val="single" w:sz="4" w:space="0" w:color="auto"/>
            </w:tcBorders>
          </w:tcPr>
          <w:p w14:paraId="5EA72287" w14:textId="77777777" w:rsidR="005660B0" w:rsidRDefault="005660B0" w:rsidP="005660B0">
            <w:pPr>
              <w:rPr>
                <w:rFonts w:ascii="Arial" w:hAnsi="Arial"/>
                <w:sz w:val="18"/>
                <w:szCs w:val="18"/>
                <w:lang w:val="en-GB"/>
              </w:rPr>
            </w:pPr>
          </w:p>
        </w:tc>
        <w:tc>
          <w:tcPr>
            <w:tcW w:w="355" w:type="dxa"/>
            <w:vMerge/>
            <w:tcBorders>
              <w:bottom w:val="single" w:sz="4" w:space="0" w:color="auto"/>
            </w:tcBorders>
          </w:tcPr>
          <w:p w14:paraId="4CE487AF" w14:textId="77777777" w:rsidR="005660B0" w:rsidRDefault="005660B0" w:rsidP="005660B0">
            <w:pPr>
              <w:rPr>
                <w:rFonts w:ascii="Arial" w:hAnsi="Arial"/>
                <w:sz w:val="18"/>
                <w:szCs w:val="18"/>
                <w:lang w:val="en-GB"/>
              </w:rPr>
            </w:pPr>
          </w:p>
        </w:tc>
        <w:tc>
          <w:tcPr>
            <w:tcW w:w="355" w:type="dxa"/>
            <w:vMerge/>
            <w:tcBorders>
              <w:bottom w:val="single" w:sz="4" w:space="0" w:color="auto"/>
            </w:tcBorders>
          </w:tcPr>
          <w:p w14:paraId="76361AF7" w14:textId="77777777" w:rsidR="005660B0" w:rsidRDefault="005660B0" w:rsidP="005660B0">
            <w:pPr>
              <w:rPr>
                <w:rFonts w:ascii="Arial" w:hAnsi="Arial"/>
                <w:sz w:val="18"/>
                <w:szCs w:val="18"/>
                <w:lang w:val="en-GB"/>
              </w:rPr>
            </w:pPr>
          </w:p>
        </w:tc>
        <w:tc>
          <w:tcPr>
            <w:tcW w:w="356" w:type="dxa"/>
            <w:vMerge/>
            <w:tcBorders>
              <w:bottom w:val="single" w:sz="4" w:space="0" w:color="auto"/>
            </w:tcBorders>
          </w:tcPr>
          <w:p w14:paraId="14B56022" w14:textId="77777777" w:rsidR="005660B0" w:rsidRDefault="005660B0" w:rsidP="005660B0">
            <w:pPr>
              <w:rPr>
                <w:rFonts w:ascii="Arial" w:hAnsi="Arial"/>
                <w:sz w:val="18"/>
                <w:szCs w:val="18"/>
                <w:lang w:val="en-GB"/>
              </w:rPr>
            </w:pPr>
          </w:p>
        </w:tc>
        <w:tc>
          <w:tcPr>
            <w:tcW w:w="356" w:type="dxa"/>
            <w:vMerge/>
            <w:tcBorders>
              <w:bottom w:val="single" w:sz="4" w:space="0" w:color="auto"/>
            </w:tcBorders>
          </w:tcPr>
          <w:p w14:paraId="0D35A922" w14:textId="77777777" w:rsidR="005660B0" w:rsidRDefault="005660B0" w:rsidP="005660B0">
            <w:pPr>
              <w:rPr>
                <w:rFonts w:ascii="Arial" w:hAnsi="Arial"/>
                <w:sz w:val="18"/>
                <w:szCs w:val="18"/>
                <w:lang w:val="en-GB"/>
              </w:rPr>
            </w:pPr>
          </w:p>
        </w:tc>
        <w:tc>
          <w:tcPr>
            <w:tcW w:w="358" w:type="dxa"/>
            <w:vMerge/>
            <w:tcBorders>
              <w:bottom w:val="single" w:sz="4" w:space="0" w:color="auto"/>
            </w:tcBorders>
          </w:tcPr>
          <w:p w14:paraId="5EA63A57" w14:textId="77777777" w:rsidR="005660B0" w:rsidRDefault="005660B0" w:rsidP="005660B0">
            <w:pPr>
              <w:rPr>
                <w:rFonts w:ascii="Arial" w:hAnsi="Arial"/>
                <w:sz w:val="18"/>
                <w:szCs w:val="18"/>
                <w:lang w:val="en-GB"/>
              </w:rPr>
            </w:pPr>
          </w:p>
        </w:tc>
        <w:tc>
          <w:tcPr>
            <w:tcW w:w="2760" w:type="dxa"/>
          </w:tcPr>
          <w:p w14:paraId="2A191644" w14:textId="77777777" w:rsidR="005660B0" w:rsidRDefault="005660B0" w:rsidP="005660B0">
            <w:pPr>
              <w:rPr>
                <w:rFonts w:ascii="Arial" w:hAnsi="Arial"/>
                <w:sz w:val="18"/>
                <w:szCs w:val="18"/>
                <w:lang w:val="en-GB"/>
              </w:rPr>
            </w:pPr>
            <w:r>
              <w:rPr>
                <w:rFonts w:ascii="Arial" w:hAnsi="Arial"/>
                <w:color w:val="FF0000"/>
                <w:sz w:val="18"/>
                <w:szCs w:val="18"/>
                <w:lang w:val="en-GB"/>
              </w:rPr>
              <w:t>TM:</w:t>
            </w:r>
          </w:p>
        </w:tc>
        <w:tc>
          <w:tcPr>
            <w:tcW w:w="365" w:type="dxa"/>
            <w:vMerge/>
          </w:tcPr>
          <w:p w14:paraId="1F77EF72" w14:textId="77777777" w:rsidR="005660B0" w:rsidRDefault="005660B0" w:rsidP="005660B0">
            <w:pPr>
              <w:rPr>
                <w:rFonts w:ascii="Arial" w:hAnsi="Arial"/>
                <w:sz w:val="18"/>
                <w:szCs w:val="18"/>
                <w:lang w:val="en-GB"/>
              </w:rPr>
            </w:pPr>
          </w:p>
        </w:tc>
        <w:tc>
          <w:tcPr>
            <w:tcW w:w="365" w:type="dxa"/>
            <w:vMerge/>
          </w:tcPr>
          <w:p w14:paraId="5729997E" w14:textId="77777777" w:rsidR="005660B0" w:rsidRDefault="005660B0" w:rsidP="005660B0">
            <w:pPr>
              <w:rPr>
                <w:rFonts w:ascii="Arial" w:hAnsi="Arial"/>
                <w:sz w:val="18"/>
                <w:szCs w:val="18"/>
                <w:lang w:val="en-GB"/>
              </w:rPr>
            </w:pPr>
          </w:p>
        </w:tc>
        <w:tc>
          <w:tcPr>
            <w:tcW w:w="365" w:type="dxa"/>
            <w:vMerge/>
          </w:tcPr>
          <w:p w14:paraId="71F24FA3" w14:textId="77777777" w:rsidR="005660B0" w:rsidRDefault="005660B0" w:rsidP="005660B0">
            <w:pPr>
              <w:rPr>
                <w:rFonts w:ascii="Arial" w:hAnsi="Arial"/>
                <w:sz w:val="18"/>
                <w:szCs w:val="18"/>
                <w:lang w:val="en-GB"/>
              </w:rPr>
            </w:pPr>
          </w:p>
        </w:tc>
        <w:tc>
          <w:tcPr>
            <w:tcW w:w="365" w:type="dxa"/>
            <w:vMerge/>
          </w:tcPr>
          <w:p w14:paraId="77E60A63" w14:textId="77777777" w:rsidR="005660B0" w:rsidRDefault="005660B0" w:rsidP="005660B0">
            <w:pPr>
              <w:rPr>
                <w:rFonts w:ascii="Arial" w:hAnsi="Arial"/>
                <w:sz w:val="18"/>
                <w:szCs w:val="18"/>
                <w:lang w:val="en-GB"/>
              </w:rPr>
            </w:pPr>
          </w:p>
        </w:tc>
        <w:tc>
          <w:tcPr>
            <w:tcW w:w="365" w:type="dxa"/>
            <w:vMerge/>
          </w:tcPr>
          <w:p w14:paraId="4F2960A4" w14:textId="77777777" w:rsidR="005660B0" w:rsidRDefault="005660B0" w:rsidP="005660B0">
            <w:pPr>
              <w:rPr>
                <w:rFonts w:ascii="Arial" w:hAnsi="Arial"/>
                <w:sz w:val="18"/>
                <w:szCs w:val="18"/>
                <w:lang w:val="en-GB"/>
              </w:rPr>
            </w:pPr>
          </w:p>
        </w:tc>
        <w:tc>
          <w:tcPr>
            <w:tcW w:w="365" w:type="dxa"/>
            <w:vMerge/>
          </w:tcPr>
          <w:p w14:paraId="016D43FB" w14:textId="77777777" w:rsidR="005660B0" w:rsidRDefault="005660B0" w:rsidP="005660B0">
            <w:pPr>
              <w:rPr>
                <w:rFonts w:ascii="Arial" w:hAnsi="Arial"/>
                <w:sz w:val="18"/>
                <w:szCs w:val="18"/>
                <w:lang w:val="en-GB"/>
              </w:rPr>
            </w:pPr>
          </w:p>
        </w:tc>
      </w:tr>
    </w:tbl>
    <w:p w14:paraId="39FB36AA" w14:textId="77777777" w:rsidR="00BD42E6" w:rsidRDefault="00BD42E6">
      <w:pPr>
        <w:rPr>
          <w:lang w:val="en-GB"/>
        </w:rPr>
      </w:pPr>
    </w:p>
    <w:p w14:paraId="756CE89A" w14:textId="77777777" w:rsidR="00BD42E6" w:rsidRDefault="00BD42E6">
      <w:pPr>
        <w:rPr>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CE3399" w14:paraId="007BE393" w14:textId="77777777" w:rsidTr="001926D6">
        <w:trPr>
          <w:tblHeader/>
        </w:trPr>
        <w:tc>
          <w:tcPr>
            <w:tcW w:w="1398" w:type="dxa"/>
            <w:shd w:val="clear" w:color="auto" w:fill="D9D9D9"/>
          </w:tcPr>
          <w:p w14:paraId="6E245BC5" w14:textId="77777777" w:rsidR="00CE3399" w:rsidRDefault="00CE3399" w:rsidP="001926D6">
            <w:pPr>
              <w:keepNext/>
              <w:rPr>
                <w:rFonts w:ascii="Arial" w:hAnsi="Arial"/>
                <w:b/>
                <w:sz w:val="20"/>
                <w:szCs w:val="20"/>
                <w:lang w:val="en-GB"/>
              </w:rPr>
            </w:pPr>
            <w:r>
              <w:br w:type="page"/>
            </w:r>
          </w:p>
        </w:tc>
        <w:tc>
          <w:tcPr>
            <w:tcW w:w="1583" w:type="dxa"/>
            <w:shd w:val="clear" w:color="auto" w:fill="D9D9D9"/>
          </w:tcPr>
          <w:p w14:paraId="03E19047" w14:textId="77777777" w:rsidR="00CE3399" w:rsidRDefault="00CE3399" w:rsidP="001926D6">
            <w:pPr>
              <w:rPr>
                <w:rFonts w:ascii="Arial" w:hAnsi="Arial"/>
                <w:b/>
                <w:sz w:val="20"/>
                <w:szCs w:val="20"/>
                <w:lang w:val="en-GB"/>
              </w:rPr>
            </w:pPr>
          </w:p>
        </w:tc>
        <w:tc>
          <w:tcPr>
            <w:tcW w:w="1589" w:type="dxa"/>
            <w:shd w:val="clear" w:color="auto" w:fill="D9D9D9"/>
          </w:tcPr>
          <w:p w14:paraId="7F68A312" w14:textId="77777777" w:rsidR="00CE3399" w:rsidRDefault="00CE3399" w:rsidP="001926D6">
            <w:pPr>
              <w:rPr>
                <w:rFonts w:ascii="Arial" w:hAnsi="Arial"/>
                <w:b/>
                <w:sz w:val="20"/>
                <w:szCs w:val="20"/>
                <w:lang w:val="en-GB"/>
              </w:rPr>
            </w:pPr>
          </w:p>
        </w:tc>
        <w:tc>
          <w:tcPr>
            <w:tcW w:w="1593" w:type="dxa"/>
            <w:tcBorders>
              <w:right w:val="single" w:sz="12" w:space="0" w:color="auto"/>
            </w:tcBorders>
            <w:shd w:val="clear" w:color="auto" w:fill="D9D9D9"/>
          </w:tcPr>
          <w:p w14:paraId="6C44DAFA" w14:textId="77777777" w:rsidR="00CE3399" w:rsidRDefault="00CE3399" w:rsidP="001926D6">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2891A953" w14:textId="77777777" w:rsidR="00CE3399" w:rsidRDefault="00CE3399" w:rsidP="001926D6">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77199C68" w14:textId="77777777" w:rsidR="00CE3399" w:rsidRDefault="00CE3399" w:rsidP="001926D6">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2C923805" w14:textId="77777777" w:rsidR="00CE3399" w:rsidRDefault="00CE3399" w:rsidP="001926D6">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CE3399" w14:paraId="508F3775" w14:textId="77777777" w:rsidTr="001926D6">
        <w:trPr>
          <w:cantSplit/>
          <w:trHeight w:val="1557"/>
          <w:tblHeader/>
        </w:trPr>
        <w:tc>
          <w:tcPr>
            <w:tcW w:w="1398" w:type="dxa"/>
            <w:tcBorders>
              <w:bottom w:val="single" w:sz="4" w:space="0" w:color="auto"/>
            </w:tcBorders>
            <w:shd w:val="clear" w:color="auto" w:fill="F3F3F3"/>
          </w:tcPr>
          <w:p w14:paraId="2BD62405" w14:textId="77777777" w:rsidR="00CE3399" w:rsidRDefault="00CE3399" w:rsidP="001926D6">
            <w:pPr>
              <w:keepNext/>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51308E56" w14:textId="77777777" w:rsidR="00CE3399" w:rsidRDefault="00CE3399" w:rsidP="001926D6">
            <w:pPr>
              <w:jc w:val="center"/>
              <w:rPr>
                <w:rFonts w:ascii="Arial" w:hAnsi="Arial"/>
                <w:b/>
                <w:sz w:val="20"/>
                <w:szCs w:val="20"/>
                <w:lang w:val="en-GB"/>
              </w:rPr>
            </w:pPr>
            <w:r>
              <w:rPr>
                <w:rFonts w:ascii="Arial" w:hAnsi="Arial"/>
                <w:b/>
                <w:sz w:val="20"/>
                <w:szCs w:val="20"/>
                <w:lang w:val="en-GB"/>
              </w:rPr>
              <w:t>Indicator of Low Risk</w:t>
            </w:r>
          </w:p>
        </w:tc>
        <w:tc>
          <w:tcPr>
            <w:tcW w:w="1589" w:type="dxa"/>
            <w:tcBorders>
              <w:bottom w:val="single" w:sz="4" w:space="0" w:color="auto"/>
            </w:tcBorders>
            <w:shd w:val="clear" w:color="auto" w:fill="F3F3F3"/>
          </w:tcPr>
          <w:p w14:paraId="4ED15943" w14:textId="77777777" w:rsidR="00CE3399" w:rsidRDefault="00CE3399" w:rsidP="001926D6">
            <w:pPr>
              <w:jc w:val="center"/>
              <w:rPr>
                <w:rFonts w:ascii="Arial" w:hAnsi="Arial"/>
                <w:b/>
                <w:sz w:val="20"/>
                <w:szCs w:val="20"/>
                <w:lang w:val="en-GB"/>
              </w:rPr>
            </w:pPr>
            <w:r>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505A4398" w14:textId="77777777" w:rsidR="00CE3399" w:rsidRDefault="00CE3399" w:rsidP="001926D6">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1DFF968" w14:textId="77777777" w:rsidR="00CE3399" w:rsidRDefault="00CE3399" w:rsidP="001926D6">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786FE6CA" w14:textId="77777777" w:rsidR="00CE3399" w:rsidRDefault="00CE3399" w:rsidP="001926D6">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7F5D5AE" w14:textId="77777777" w:rsidR="00CE3399" w:rsidRDefault="00CE3399" w:rsidP="001926D6">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D136F9F" w14:textId="77777777" w:rsidR="00CE3399" w:rsidRDefault="00CE3399" w:rsidP="001926D6">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DADE088" w14:textId="77777777" w:rsidR="00CE3399" w:rsidRDefault="00CE3399" w:rsidP="001926D6">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28B9CF7" w14:textId="77777777" w:rsidR="00CE3399" w:rsidRDefault="00CE3399" w:rsidP="001926D6">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7111AE95" w14:textId="77777777" w:rsidR="00CE3399" w:rsidRDefault="00CE3399" w:rsidP="001926D6">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E6377E6" w14:textId="77777777" w:rsidR="00CE3399" w:rsidRDefault="00CE3399" w:rsidP="001926D6">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8FB9070" w14:textId="77777777" w:rsidR="00CE3399" w:rsidRDefault="00CE3399" w:rsidP="001926D6">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5E10961" w14:textId="77777777" w:rsidR="00CE3399" w:rsidRDefault="00CE3399" w:rsidP="001926D6">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531AF45" w14:textId="77777777" w:rsidR="00CE3399" w:rsidRDefault="00CE3399" w:rsidP="001926D6">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E1DCC86" w14:textId="77777777" w:rsidR="00CE3399" w:rsidRDefault="00CE3399" w:rsidP="001926D6">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83BFE15" w14:textId="77777777" w:rsidR="00CE3399" w:rsidRDefault="00CE3399" w:rsidP="001926D6">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CE3399" w14:paraId="7BB45689" w14:textId="77777777" w:rsidTr="001926D6">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214F5674" w14:textId="77777777" w:rsidR="00CE3399" w:rsidRDefault="00CE3399" w:rsidP="001926D6">
            <w:pPr>
              <w:ind w:left="113" w:right="113"/>
              <w:jc w:val="center"/>
              <w:rPr>
                <w:rFonts w:ascii="Arial" w:hAnsi="Arial"/>
                <w:b/>
                <w:sz w:val="20"/>
                <w:szCs w:val="20"/>
                <w:lang w:val="en-GB"/>
              </w:rPr>
            </w:pPr>
            <w:r>
              <w:rPr>
                <w:rFonts w:ascii="Arial" w:hAnsi="Arial"/>
                <w:b/>
                <w:sz w:val="20"/>
                <w:szCs w:val="20"/>
                <w:lang w:val="en-GB"/>
              </w:rPr>
              <w:t>EXTERNAL RISK</w:t>
            </w:r>
          </w:p>
        </w:tc>
      </w:tr>
      <w:tr w:rsidR="00CE3399" w14:paraId="5DC1FBBD" w14:textId="77777777" w:rsidTr="001926D6">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5068C107" w14:textId="77777777" w:rsidR="00CE3399" w:rsidRDefault="00CE3399" w:rsidP="001926D6">
            <w:pPr>
              <w:ind w:left="113" w:right="113"/>
              <w:rPr>
                <w:rFonts w:ascii="Arial" w:hAnsi="Arial"/>
                <w:b/>
                <w:sz w:val="20"/>
                <w:szCs w:val="20"/>
                <w:lang w:val="en-GB"/>
              </w:rPr>
            </w:pPr>
            <w:r>
              <w:rPr>
                <w:rFonts w:ascii="Arial" w:hAnsi="Arial"/>
                <w:b/>
                <w:sz w:val="20"/>
                <w:szCs w:val="20"/>
                <w:lang w:val="en-GB"/>
              </w:rPr>
              <w:t>Project context</w:t>
            </w:r>
          </w:p>
        </w:tc>
      </w:tr>
      <w:tr w:rsidR="00CE3399" w14:paraId="70D3A921" w14:textId="77777777" w:rsidTr="001926D6">
        <w:trPr>
          <w:cantSplit/>
          <w:trHeight w:val="622"/>
        </w:trPr>
        <w:tc>
          <w:tcPr>
            <w:tcW w:w="1398" w:type="dxa"/>
            <w:vMerge w:val="restart"/>
          </w:tcPr>
          <w:p w14:paraId="75E36576" w14:textId="77777777" w:rsidR="00CE3399" w:rsidRDefault="00CE3399" w:rsidP="001926D6">
            <w:pPr>
              <w:rPr>
                <w:rFonts w:ascii="Arial" w:hAnsi="Arial"/>
                <w:sz w:val="18"/>
                <w:szCs w:val="18"/>
                <w:lang w:val="en-GB"/>
              </w:rPr>
            </w:pPr>
            <w:r>
              <w:rPr>
                <w:rFonts w:ascii="Arial" w:hAnsi="Arial"/>
                <w:sz w:val="18"/>
                <w:szCs w:val="18"/>
                <w:lang w:val="en-GB"/>
              </w:rPr>
              <w:t>Political stability</w:t>
            </w:r>
          </w:p>
        </w:tc>
        <w:tc>
          <w:tcPr>
            <w:tcW w:w="1583" w:type="dxa"/>
            <w:vMerge w:val="restart"/>
          </w:tcPr>
          <w:p w14:paraId="2FB85DF9" w14:textId="77777777" w:rsidR="00CE3399" w:rsidRDefault="00CE3399" w:rsidP="001926D6">
            <w:pPr>
              <w:rPr>
                <w:rFonts w:ascii="Arial" w:hAnsi="Arial"/>
                <w:sz w:val="18"/>
                <w:szCs w:val="18"/>
                <w:lang w:val="en-GB"/>
              </w:rPr>
            </w:pPr>
            <w:r>
              <w:rPr>
                <w:rFonts w:ascii="Arial" w:hAnsi="Arial"/>
                <w:sz w:val="18"/>
                <w:szCs w:val="18"/>
                <w:lang w:val="en-GB"/>
              </w:rPr>
              <w:t>Political context is stable and safe</w:t>
            </w:r>
          </w:p>
        </w:tc>
        <w:tc>
          <w:tcPr>
            <w:tcW w:w="1589" w:type="dxa"/>
            <w:vMerge w:val="restart"/>
          </w:tcPr>
          <w:p w14:paraId="4EF9E7E8" w14:textId="77777777" w:rsidR="00CE3399" w:rsidRDefault="00CE3399" w:rsidP="001926D6">
            <w:pPr>
              <w:rPr>
                <w:rFonts w:ascii="Arial" w:hAnsi="Arial"/>
                <w:sz w:val="18"/>
                <w:szCs w:val="18"/>
                <w:lang w:val="en-GB"/>
              </w:rPr>
            </w:pPr>
            <w:r>
              <w:rPr>
                <w:rFonts w:ascii="Arial" w:hAnsi="Arial"/>
                <w:sz w:val="18"/>
                <w:szCs w:val="18"/>
                <w:lang w:val="en-GB"/>
              </w:rPr>
              <w:t xml:space="preserve">Political context is unstable but predictable and </w:t>
            </w:r>
            <w:r>
              <w:rPr>
                <w:rFonts w:ascii="Arial" w:hAnsi="Arial"/>
                <w:sz w:val="18"/>
                <w:szCs w:val="18"/>
                <w:lang w:val="en-GB"/>
              </w:rPr>
              <w:lastRenderedPageBreak/>
              <w:t>not a threat to project implementation</w:t>
            </w:r>
          </w:p>
        </w:tc>
        <w:tc>
          <w:tcPr>
            <w:tcW w:w="1593" w:type="dxa"/>
            <w:vMerge w:val="restart"/>
          </w:tcPr>
          <w:p w14:paraId="64428FF0" w14:textId="77777777" w:rsidR="00CE3399" w:rsidRDefault="00CE3399" w:rsidP="001926D6">
            <w:pPr>
              <w:rPr>
                <w:rFonts w:ascii="Arial" w:hAnsi="Arial"/>
                <w:sz w:val="18"/>
                <w:szCs w:val="18"/>
                <w:lang w:val="en-GB"/>
              </w:rPr>
            </w:pPr>
            <w:r>
              <w:rPr>
                <w:rFonts w:ascii="Arial" w:hAnsi="Arial"/>
                <w:sz w:val="18"/>
                <w:szCs w:val="18"/>
                <w:lang w:val="en-GB"/>
              </w:rPr>
              <w:lastRenderedPageBreak/>
              <w:t>Very disruptive and volatile</w:t>
            </w:r>
          </w:p>
        </w:tc>
        <w:tc>
          <w:tcPr>
            <w:tcW w:w="355" w:type="dxa"/>
            <w:vMerge w:val="restart"/>
          </w:tcPr>
          <w:p w14:paraId="6898D02A" w14:textId="77777777" w:rsidR="00CE3399" w:rsidRDefault="00CE3399" w:rsidP="001926D6">
            <w:pPr>
              <w:rPr>
                <w:rFonts w:ascii="Arial" w:hAnsi="Arial"/>
                <w:sz w:val="18"/>
                <w:szCs w:val="18"/>
                <w:lang w:val="en-GB"/>
              </w:rPr>
            </w:pPr>
          </w:p>
        </w:tc>
        <w:tc>
          <w:tcPr>
            <w:tcW w:w="355" w:type="dxa"/>
            <w:vMerge w:val="restart"/>
          </w:tcPr>
          <w:p w14:paraId="4976BD44" w14:textId="77777777" w:rsidR="00CE3399" w:rsidRDefault="00CE3399" w:rsidP="001926D6">
            <w:pPr>
              <w:rPr>
                <w:rFonts w:ascii="Arial" w:hAnsi="Arial"/>
                <w:sz w:val="18"/>
                <w:szCs w:val="18"/>
                <w:lang w:val="en-GB"/>
              </w:rPr>
            </w:pPr>
          </w:p>
        </w:tc>
        <w:tc>
          <w:tcPr>
            <w:tcW w:w="355" w:type="dxa"/>
            <w:vMerge w:val="restart"/>
          </w:tcPr>
          <w:p w14:paraId="6B47A3A8" w14:textId="77777777" w:rsidR="00CE3399" w:rsidRDefault="00CE3399" w:rsidP="001926D6">
            <w:pPr>
              <w:rPr>
                <w:rFonts w:ascii="Arial" w:hAnsi="Arial"/>
                <w:sz w:val="18"/>
                <w:szCs w:val="18"/>
                <w:lang w:val="en-GB"/>
              </w:rPr>
            </w:pPr>
            <w:r>
              <w:rPr>
                <w:rFonts w:ascii="Arial" w:hAnsi="Arial"/>
                <w:sz w:val="18"/>
                <w:szCs w:val="18"/>
                <w:lang w:val="en-GB"/>
              </w:rPr>
              <w:t>X</w:t>
            </w:r>
          </w:p>
        </w:tc>
        <w:tc>
          <w:tcPr>
            <w:tcW w:w="356" w:type="dxa"/>
            <w:vMerge w:val="restart"/>
          </w:tcPr>
          <w:p w14:paraId="365E4896" w14:textId="77777777" w:rsidR="00CE3399" w:rsidRDefault="00CE3399" w:rsidP="001926D6">
            <w:pPr>
              <w:rPr>
                <w:rFonts w:ascii="Arial" w:hAnsi="Arial"/>
                <w:sz w:val="18"/>
                <w:szCs w:val="18"/>
                <w:lang w:val="en-GB"/>
              </w:rPr>
            </w:pPr>
          </w:p>
        </w:tc>
        <w:tc>
          <w:tcPr>
            <w:tcW w:w="356" w:type="dxa"/>
            <w:vMerge w:val="restart"/>
          </w:tcPr>
          <w:p w14:paraId="5A137357" w14:textId="77777777" w:rsidR="00CE3399" w:rsidRDefault="00CE3399" w:rsidP="001926D6">
            <w:pPr>
              <w:rPr>
                <w:rFonts w:ascii="Arial" w:hAnsi="Arial"/>
                <w:sz w:val="18"/>
                <w:szCs w:val="18"/>
                <w:lang w:val="en-GB"/>
              </w:rPr>
            </w:pPr>
          </w:p>
        </w:tc>
        <w:tc>
          <w:tcPr>
            <w:tcW w:w="358" w:type="dxa"/>
            <w:vMerge w:val="restart"/>
          </w:tcPr>
          <w:p w14:paraId="373CAA12" w14:textId="77777777" w:rsidR="00CE3399" w:rsidRDefault="00CE3399" w:rsidP="001926D6">
            <w:pPr>
              <w:rPr>
                <w:rFonts w:ascii="Arial" w:hAnsi="Arial"/>
                <w:sz w:val="18"/>
                <w:szCs w:val="18"/>
                <w:lang w:val="en-GB"/>
              </w:rPr>
            </w:pPr>
          </w:p>
        </w:tc>
        <w:tc>
          <w:tcPr>
            <w:tcW w:w="2760" w:type="dxa"/>
          </w:tcPr>
          <w:p w14:paraId="2D5549BC" w14:textId="77777777" w:rsidR="00CE3399" w:rsidRDefault="00CE3399" w:rsidP="001926D6">
            <w:pPr>
              <w:rPr>
                <w:rFonts w:ascii="Arial" w:hAnsi="Arial"/>
                <w:sz w:val="18"/>
                <w:szCs w:val="18"/>
                <w:lang w:val="en-GB"/>
              </w:rPr>
            </w:pPr>
            <w:r>
              <w:rPr>
                <w:rFonts w:ascii="Arial" w:hAnsi="Arial"/>
                <w:sz w:val="18"/>
                <w:szCs w:val="18"/>
                <w:lang w:val="en-GB"/>
              </w:rPr>
              <w:t>PM: Regular changing of policy makers is unsettling in most countries</w:t>
            </w:r>
          </w:p>
        </w:tc>
        <w:tc>
          <w:tcPr>
            <w:tcW w:w="365" w:type="dxa"/>
            <w:vMerge w:val="restart"/>
          </w:tcPr>
          <w:p w14:paraId="3BFA78EE" w14:textId="77777777" w:rsidR="00CE3399" w:rsidRDefault="00CE3399" w:rsidP="001926D6">
            <w:pPr>
              <w:rPr>
                <w:rFonts w:ascii="Arial" w:hAnsi="Arial"/>
                <w:sz w:val="18"/>
                <w:szCs w:val="18"/>
                <w:lang w:val="en-GB"/>
              </w:rPr>
            </w:pPr>
            <w:r>
              <w:rPr>
                <w:rFonts w:ascii="Arial" w:hAnsi="Arial"/>
                <w:sz w:val="18"/>
                <w:szCs w:val="18"/>
                <w:lang w:val="en-GB"/>
              </w:rPr>
              <w:t>x</w:t>
            </w:r>
          </w:p>
        </w:tc>
        <w:tc>
          <w:tcPr>
            <w:tcW w:w="365" w:type="dxa"/>
            <w:vMerge w:val="restart"/>
          </w:tcPr>
          <w:p w14:paraId="12FE0ED1" w14:textId="77777777" w:rsidR="00CE3399" w:rsidRDefault="00CE3399" w:rsidP="001926D6">
            <w:pPr>
              <w:rPr>
                <w:rFonts w:ascii="Arial" w:hAnsi="Arial"/>
                <w:sz w:val="18"/>
                <w:szCs w:val="18"/>
                <w:lang w:val="en-GB"/>
              </w:rPr>
            </w:pPr>
          </w:p>
        </w:tc>
        <w:tc>
          <w:tcPr>
            <w:tcW w:w="365" w:type="dxa"/>
            <w:vMerge w:val="restart"/>
          </w:tcPr>
          <w:p w14:paraId="378B1EED" w14:textId="77777777" w:rsidR="00CE3399" w:rsidRDefault="00CE3399" w:rsidP="001926D6">
            <w:pPr>
              <w:rPr>
                <w:rFonts w:ascii="Arial" w:hAnsi="Arial"/>
                <w:sz w:val="18"/>
                <w:szCs w:val="18"/>
                <w:lang w:val="en-GB"/>
              </w:rPr>
            </w:pPr>
          </w:p>
        </w:tc>
        <w:tc>
          <w:tcPr>
            <w:tcW w:w="365" w:type="dxa"/>
            <w:vMerge w:val="restart"/>
          </w:tcPr>
          <w:p w14:paraId="6F2E2A02" w14:textId="77777777" w:rsidR="00CE3399" w:rsidRDefault="00CE3399" w:rsidP="001926D6">
            <w:pPr>
              <w:rPr>
                <w:rFonts w:ascii="Arial" w:hAnsi="Arial"/>
                <w:sz w:val="18"/>
                <w:szCs w:val="18"/>
                <w:lang w:val="en-GB"/>
              </w:rPr>
            </w:pPr>
          </w:p>
        </w:tc>
        <w:tc>
          <w:tcPr>
            <w:tcW w:w="365" w:type="dxa"/>
            <w:vMerge w:val="restart"/>
          </w:tcPr>
          <w:p w14:paraId="590E8C9B" w14:textId="77777777" w:rsidR="00CE3399" w:rsidRDefault="00CE3399" w:rsidP="001926D6">
            <w:pPr>
              <w:rPr>
                <w:rFonts w:ascii="Arial" w:hAnsi="Arial"/>
                <w:sz w:val="18"/>
                <w:szCs w:val="18"/>
                <w:lang w:val="en-GB"/>
              </w:rPr>
            </w:pPr>
          </w:p>
        </w:tc>
        <w:tc>
          <w:tcPr>
            <w:tcW w:w="365" w:type="dxa"/>
            <w:vMerge w:val="restart"/>
          </w:tcPr>
          <w:p w14:paraId="1E34F625" w14:textId="77777777" w:rsidR="00CE3399" w:rsidRDefault="00CE3399" w:rsidP="001926D6">
            <w:pPr>
              <w:rPr>
                <w:rFonts w:ascii="Arial" w:hAnsi="Arial"/>
                <w:sz w:val="18"/>
                <w:szCs w:val="18"/>
                <w:lang w:val="en-GB"/>
              </w:rPr>
            </w:pPr>
          </w:p>
        </w:tc>
      </w:tr>
      <w:tr w:rsidR="00CE3399" w14:paraId="0D352A1B" w14:textId="77777777" w:rsidTr="001926D6">
        <w:trPr>
          <w:cantSplit/>
          <w:trHeight w:val="622"/>
        </w:trPr>
        <w:tc>
          <w:tcPr>
            <w:tcW w:w="1398" w:type="dxa"/>
            <w:vMerge/>
          </w:tcPr>
          <w:p w14:paraId="030C3FF8" w14:textId="77777777" w:rsidR="00CE3399" w:rsidRDefault="00CE3399" w:rsidP="001926D6">
            <w:pPr>
              <w:rPr>
                <w:rFonts w:ascii="Arial" w:hAnsi="Arial"/>
                <w:sz w:val="18"/>
                <w:szCs w:val="18"/>
                <w:lang w:val="en-GB"/>
              </w:rPr>
            </w:pPr>
          </w:p>
        </w:tc>
        <w:tc>
          <w:tcPr>
            <w:tcW w:w="1583" w:type="dxa"/>
            <w:vMerge/>
          </w:tcPr>
          <w:p w14:paraId="07FEACA4" w14:textId="77777777" w:rsidR="00CE3399" w:rsidRDefault="00CE3399" w:rsidP="001926D6">
            <w:pPr>
              <w:rPr>
                <w:rFonts w:ascii="Arial" w:hAnsi="Arial"/>
                <w:sz w:val="18"/>
                <w:szCs w:val="18"/>
                <w:lang w:val="en-GB"/>
              </w:rPr>
            </w:pPr>
          </w:p>
        </w:tc>
        <w:tc>
          <w:tcPr>
            <w:tcW w:w="1589" w:type="dxa"/>
            <w:vMerge/>
          </w:tcPr>
          <w:p w14:paraId="5031D51D" w14:textId="77777777" w:rsidR="00CE3399" w:rsidRDefault="00CE3399" w:rsidP="001926D6">
            <w:pPr>
              <w:rPr>
                <w:rFonts w:ascii="Arial" w:hAnsi="Arial"/>
                <w:sz w:val="18"/>
                <w:szCs w:val="18"/>
                <w:lang w:val="en-GB"/>
              </w:rPr>
            </w:pPr>
          </w:p>
        </w:tc>
        <w:tc>
          <w:tcPr>
            <w:tcW w:w="1593" w:type="dxa"/>
            <w:vMerge/>
          </w:tcPr>
          <w:p w14:paraId="22C99996" w14:textId="77777777" w:rsidR="00CE3399" w:rsidRDefault="00CE3399" w:rsidP="001926D6">
            <w:pPr>
              <w:rPr>
                <w:rFonts w:ascii="Arial" w:hAnsi="Arial"/>
                <w:sz w:val="18"/>
                <w:szCs w:val="18"/>
                <w:lang w:val="en-GB"/>
              </w:rPr>
            </w:pPr>
          </w:p>
        </w:tc>
        <w:tc>
          <w:tcPr>
            <w:tcW w:w="355" w:type="dxa"/>
            <w:vMerge/>
          </w:tcPr>
          <w:p w14:paraId="2B15D4CD" w14:textId="77777777" w:rsidR="00CE3399" w:rsidRDefault="00CE3399" w:rsidP="001926D6">
            <w:pPr>
              <w:rPr>
                <w:rFonts w:ascii="Arial" w:hAnsi="Arial"/>
                <w:sz w:val="18"/>
                <w:szCs w:val="18"/>
                <w:lang w:val="en-GB"/>
              </w:rPr>
            </w:pPr>
          </w:p>
        </w:tc>
        <w:tc>
          <w:tcPr>
            <w:tcW w:w="355" w:type="dxa"/>
            <w:vMerge/>
          </w:tcPr>
          <w:p w14:paraId="7F9196FC" w14:textId="77777777" w:rsidR="00CE3399" w:rsidRDefault="00CE3399" w:rsidP="001926D6">
            <w:pPr>
              <w:rPr>
                <w:rFonts w:ascii="Arial" w:hAnsi="Arial"/>
                <w:sz w:val="18"/>
                <w:szCs w:val="18"/>
                <w:lang w:val="en-GB"/>
              </w:rPr>
            </w:pPr>
          </w:p>
        </w:tc>
        <w:tc>
          <w:tcPr>
            <w:tcW w:w="355" w:type="dxa"/>
            <w:vMerge/>
          </w:tcPr>
          <w:p w14:paraId="0F5A2B93" w14:textId="77777777" w:rsidR="00CE3399" w:rsidRDefault="00CE3399" w:rsidP="001926D6">
            <w:pPr>
              <w:rPr>
                <w:rFonts w:ascii="Arial" w:hAnsi="Arial"/>
                <w:sz w:val="18"/>
                <w:szCs w:val="18"/>
                <w:lang w:val="en-GB"/>
              </w:rPr>
            </w:pPr>
          </w:p>
        </w:tc>
        <w:tc>
          <w:tcPr>
            <w:tcW w:w="356" w:type="dxa"/>
            <w:vMerge/>
          </w:tcPr>
          <w:p w14:paraId="11465AC8" w14:textId="77777777" w:rsidR="00CE3399" w:rsidRDefault="00CE3399" w:rsidP="001926D6">
            <w:pPr>
              <w:rPr>
                <w:rFonts w:ascii="Arial" w:hAnsi="Arial"/>
                <w:sz w:val="18"/>
                <w:szCs w:val="18"/>
                <w:lang w:val="en-GB"/>
              </w:rPr>
            </w:pPr>
          </w:p>
        </w:tc>
        <w:tc>
          <w:tcPr>
            <w:tcW w:w="356" w:type="dxa"/>
            <w:vMerge/>
          </w:tcPr>
          <w:p w14:paraId="53155CDB" w14:textId="77777777" w:rsidR="00CE3399" w:rsidRDefault="00CE3399" w:rsidP="001926D6">
            <w:pPr>
              <w:rPr>
                <w:rFonts w:ascii="Arial" w:hAnsi="Arial"/>
                <w:sz w:val="18"/>
                <w:szCs w:val="18"/>
                <w:lang w:val="en-GB"/>
              </w:rPr>
            </w:pPr>
          </w:p>
        </w:tc>
        <w:tc>
          <w:tcPr>
            <w:tcW w:w="358" w:type="dxa"/>
            <w:vMerge/>
          </w:tcPr>
          <w:p w14:paraId="75983238" w14:textId="77777777" w:rsidR="00CE3399" w:rsidRDefault="00CE3399" w:rsidP="001926D6">
            <w:pPr>
              <w:rPr>
                <w:rFonts w:ascii="Arial" w:hAnsi="Arial"/>
                <w:sz w:val="18"/>
                <w:szCs w:val="18"/>
                <w:lang w:val="en-GB"/>
              </w:rPr>
            </w:pPr>
          </w:p>
        </w:tc>
        <w:tc>
          <w:tcPr>
            <w:tcW w:w="2760" w:type="dxa"/>
          </w:tcPr>
          <w:p w14:paraId="6ACB876D" w14:textId="5C5E5FC4" w:rsidR="00CE3399" w:rsidRDefault="00CE3399" w:rsidP="001926D6">
            <w:pPr>
              <w:rPr>
                <w:rFonts w:ascii="Arial" w:hAnsi="Arial"/>
                <w:sz w:val="18"/>
                <w:szCs w:val="18"/>
                <w:lang w:val="en-GB"/>
              </w:rPr>
            </w:pPr>
            <w:r>
              <w:rPr>
                <w:rFonts w:ascii="Arial" w:hAnsi="Arial"/>
                <w:color w:val="FF0000"/>
                <w:sz w:val="18"/>
                <w:szCs w:val="18"/>
                <w:lang w:val="en-GB"/>
              </w:rPr>
              <w:t>TM:</w:t>
            </w:r>
            <w:r w:rsidR="00AE577A">
              <w:rPr>
                <w:rFonts w:ascii="Arial" w:hAnsi="Arial"/>
                <w:color w:val="FF0000"/>
                <w:sz w:val="18"/>
                <w:szCs w:val="18"/>
                <w:lang w:val="en-GB"/>
              </w:rPr>
              <w:t xml:space="preserve"> Change of senior leadership </w:t>
            </w:r>
            <w:r w:rsidR="00DF549B">
              <w:rPr>
                <w:rFonts w:ascii="Arial" w:hAnsi="Arial"/>
                <w:color w:val="FF0000"/>
                <w:sz w:val="18"/>
                <w:szCs w:val="18"/>
                <w:lang w:val="en-GB"/>
              </w:rPr>
              <w:t>requires repeated explanation and justification of project activities</w:t>
            </w:r>
          </w:p>
        </w:tc>
        <w:tc>
          <w:tcPr>
            <w:tcW w:w="365" w:type="dxa"/>
            <w:vMerge/>
          </w:tcPr>
          <w:p w14:paraId="1D174ED2" w14:textId="77777777" w:rsidR="00CE3399" w:rsidRDefault="00CE3399" w:rsidP="001926D6">
            <w:pPr>
              <w:rPr>
                <w:rFonts w:ascii="Arial" w:hAnsi="Arial"/>
                <w:sz w:val="18"/>
                <w:szCs w:val="18"/>
                <w:lang w:val="en-GB"/>
              </w:rPr>
            </w:pPr>
          </w:p>
        </w:tc>
        <w:tc>
          <w:tcPr>
            <w:tcW w:w="365" w:type="dxa"/>
            <w:vMerge/>
          </w:tcPr>
          <w:p w14:paraId="22378943" w14:textId="77777777" w:rsidR="00CE3399" w:rsidRDefault="00CE3399" w:rsidP="001926D6">
            <w:pPr>
              <w:rPr>
                <w:rFonts w:ascii="Arial" w:hAnsi="Arial"/>
                <w:sz w:val="18"/>
                <w:szCs w:val="18"/>
                <w:lang w:val="en-GB"/>
              </w:rPr>
            </w:pPr>
          </w:p>
        </w:tc>
        <w:tc>
          <w:tcPr>
            <w:tcW w:w="365" w:type="dxa"/>
            <w:vMerge/>
          </w:tcPr>
          <w:p w14:paraId="479980F1" w14:textId="77777777" w:rsidR="00CE3399" w:rsidRDefault="00CE3399" w:rsidP="001926D6">
            <w:pPr>
              <w:rPr>
                <w:rFonts w:ascii="Arial" w:hAnsi="Arial"/>
                <w:sz w:val="18"/>
                <w:szCs w:val="18"/>
                <w:lang w:val="en-GB"/>
              </w:rPr>
            </w:pPr>
          </w:p>
        </w:tc>
        <w:tc>
          <w:tcPr>
            <w:tcW w:w="365" w:type="dxa"/>
            <w:vMerge/>
          </w:tcPr>
          <w:p w14:paraId="66F480D4" w14:textId="77777777" w:rsidR="00CE3399" w:rsidRDefault="00CE3399" w:rsidP="001926D6">
            <w:pPr>
              <w:rPr>
                <w:rFonts w:ascii="Arial" w:hAnsi="Arial"/>
                <w:sz w:val="18"/>
                <w:szCs w:val="18"/>
                <w:lang w:val="en-GB"/>
              </w:rPr>
            </w:pPr>
          </w:p>
        </w:tc>
        <w:tc>
          <w:tcPr>
            <w:tcW w:w="365" w:type="dxa"/>
            <w:vMerge/>
          </w:tcPr>
          <w:p w14:paraId="4CFF38B4" w14:textId="77777777" w:rsidR="00CE3399" w:rsidRDefault="00CE3399" w:rsidP="001926D6">
            <w:pPr>
              <w:rPr>
                <w:rFonts w:ascii="Arial" w:hAnsi="Arial"/>
                <w:sz w:val="18"/>
                <w:szCs w:val="18"/>
                <w:lang w:val="en-GB"/>
              </w:rPr>
            </w:pPr>
          </w:p>
        </w:tc>
        <w:tc>
          <w:tcPr>
            <w:tcW w:w="365" w:type="dxa"/>
            <w:vMerge/>
          </w:tcPr>
          <w:p w14:paraId="762F3C9C" w14:textId="77777777" w:rsidR="00CE3399" w:rsidRDefault="00CE3399" w:rsidP="001926D6">
            <w:pPr>
              <w:rPr>
                <w:rFonts w:ascii="Arial" w:hAnsi="Arial"/>
                <w:sz w:val="18"/>
                <w:szCs w:val="18"/>
                <w:lang w:val="en-GB"/>
              </w:rPr>
            </w:pPr>
          </w:p>
        </w:tc>
      </w:tr>
      <w:tr w:rsidR="00CE3399" w14:paraId="085FD98D" w14:textId="77777777" w:rsidTr="001926D6">
        <w:trPr>
          <w:cantSplit/>
          <w:trHeight w:val="622"/>
        </w:trPr>
        <w:tc>
          <w:tcPr>
            <w:tcW w:w="1398" w:type="dxa"/>
            <w:vMerge w:val="restart"/>
          </w:tcPr>
          <w:p w14:paraId="4B9D03FB" w14:textId="77777777" w:rsidR="00CE3399" w:rsidRDefault="00CE3399" w:rsidP="001926D6">
            <w:pPr>
              <w:rPr>
                <w:rFonts w:ascii="Arial" w:hAnsi="Arial"/>
                <w:sz w:val="18"/>
                <w:szCs w:val="18"/>
                <w:lang w:val="en-GB"/>
              </w:rPr>
            </w:pPr>
            <w:r>
              <w:rPr>
                <w:rFonts w:ascii="Arial" w:hAnsi="Arial"/>
                <w:sz w:val="18"/>
                <w:szCs w:val="18"/>
                <w:lang w:val="en-GB"/>
              </w:rPr>
              <w:t>Environmental conditions</w:t>
            </w:r>
          </w:p>
        </w:tc>
        <w:tc>
          <w:tcPr>
            <w:tcW w:w="1583" w:type="dxa"/>
            <w:vMerge w:val="restart"/>
          </w:tcPr>
          <w:p w14:paraId="61AE9A89" w14:textId="77777777" w:rsidR="00CE3399" w:rsidRDefault="00CE3399" w:rsidP="001926D6">
            <w:pPr>
              <w:rPr>
                <w:rFonts w:ascii="Arial" w:hAnsi="Arial"/>
                <w:sz w:val="18"/>
                <w:szCs w:val="18"/>
                <w:lang w:val="en-GB"/>
              </w:rPr>
            </w:pPr>
            <w:r>
              <w:rPr>
                <w:rFonts w:ascii="Arial" w:hAnsi="Arial"/>
                <w:sz w:val="18"/>
                <w:szCs w:val="18"/>
                <w:lang w:val="en-GB"/>
              </w:rPr>
              <w:t>Project area is not affected by severe weather events or major environmental stress factors</w:t>
            </w:r>
          </w:p>
        </w:tc>
        <w:tc>
          <w:tcPr>
            <w:tcW w:w="1589" w:type="dxa"/>
            <w:vMerge w:val="restart"/>
          </w:tcPr>
          <w:p w14:paraId="026B5842" w14:textId="77777777" w:rsidR="00CE3399" w:rsidRDefault="00CE3399" w:rsidP="001926D6">
            <w:pPr>
              <w:rPr>
                <w:rFonts w:ascii="Arial" w:hAnsi="Arial"/>
                <w:sz w:val="18"/>
                <w:szCs w:val="18"/>
                <w:lang w:val="en-GB"/>
              </w:rPr>
            </w:pPr>
            <w:r>
              <w:rPr>
                <w:rFonts w:ascii="Arial" w:hAnsi="Arial"/>
                <w:sz w:val="18"/>
                <w:szCs w:val="18"/>
                <w:lang w:val="en-GB"/>
              </w:rPr>
              <w:t>Project area is subject to more or less predictable disasters or changes</w:t>
            </w:r>
          </w:p>
        </w:tc>
        <w:tc>
          <w:tcPr>
            <w:tcW w:w="1593" w:type="dxa"/>
            <w:vMerge w:val="restart"/>
          </w:tcPr>
          <w:p w14:paraId="6B259153" w14:textId="77777777" w:rsidR="00CE3399" w:rsidRDefault="00CE3399" w:rsidP="001926D6">
            <w:pPr>
              <w:rPr>
                <w:rFonts w:ascii="Arial" w:hAnsi="Arial"/>
                <w:sz w:val="18"/>
                <w:szCs w:val="18"/>
                <w:lang w:val="en-GB"/>
              </w:rPr>
            </w:pPr>
            <w:r>
              <w:rPr>
                <w:rFonts w:ascii="Arial" w:hAnsi="Arial"/>
                <w:sz w:val="18"/>
                <w:szCs w:val="18"/>
                <w:lang w:val="en-GB"/>
              </w:rPr>
              <w:t>Project area has very harsh environmental conditions</w:t>
            </w:r>
          </w:p>
        </w:tc>
        <w:tc>
          <w:tcPr>
            <w:tcW w:w="355" w:type="dxa"/>
            <w:vMerge w:val="restart"/>
          </w:tcPr>
          <w:p w14:paraId="1B450396" w14:textId="77777777" w:rsidR="00CE3399" w:rsidRDefault="00CE3399" w:rsidP="001926D6">
            <w:pPr>
              <w:rPr>
                <w:rFonts w:ascii="Arial" w:hAnsi="Arial"/>
                <w:sz w:val="18"/>
                <w:szCs w:val="18"/>
                <w:lang w:val="en-GB"/>
              </w:rPr>
            </w:pPr>
          </w:p>
        </w:tc>
        <w:tc>
          <w:tcPr>
            <w:tcW w:w="355" w:type="dxa"/>
            <w:vMerge w:val="restart"/>
          </w:tcPr>
          <w:p w14:paraId="41A74139" w14:textId="77777777" w:rsidR="00CE3399" w:rsidRDefault="00CE3399" w:rsidP="001926D6">
            <w:pPr>
              <w:rPr>
                <w:rFonts w:ascii="Arial" w:hAnsi="Arial"/>
                <w:sz w:val="18"/>
                <w:szCs w:val="18"/>
                <w:lang w:val="en-GB"/>
              </w:rPr>
            </w:pPr>
            <w:r>
              <w:rPr>
                <w:rFonts w:ascii="Arial" w:hAnsi="Arial"/>
                <w:sz w:val="18"/>
                <w:szCs w:val="18"/>
                <w:lang w:val="en-GB"/>
              </w:rPr>
              <w:t>X</w:t>
            </w:r>
          </w:p>
        </w:tc>
        <w:tc>
          <w:tcPr>
            <w:tcW w:w="355" w:type="dxa"/>
            <w:vMerge w:val="restart"/>
          </w:tcPr>
          <w:p w14:paraId="487DF63B" w14:textId="77777777" w:rsidR="00CE3399" w:rsidRDefault="00CE3399" w:rsidP="001926D6">
            <w:pPr>
              <w:rPr>
                <w:rFonts w:ascii="Arial" w:hAnsi="Arial"/>
                <w:sz w:val="18"/>
                <w:szCs w:val="18"/>
                <w:lang w:val="en-GB"/>
              </w:rPr>
            </w:pPr>
          </w:p>
        </w:tc>
        <w:tc>
          <w:tcPr>
            <w:tcW w:w="356" w:type="dxa"/>
            <w:vMerge w:val="restart"/>
          </w:tcPr>
          <w:p w14:paraId="235C1D10" w14:textId="77777777" w:rsidR="00CE3399" w:rsidRDefault="00CE3399" w:rsidP="001926D6">
            <w:pPr>
              <w:rPr>
                <w:rFonts w:ascii="Arial" w:hAnsi="Arial"/>
                <w:sz w:val="18"/>
                <w:szCs w:val="18"/>
                <w:lang w:val="en-GB"/>
              </w:rPr>
            </w:pPr>
          </w:p>
        </w:tc>
        <w:tc>
          <w:tcPr>
            <w:tcW w:w="356" w:type="dxa"/>
            <w:vMerge w:val="restart"/>
          </w:tcPr>
          <w:p w14:paraId="1FD3AA4F" w14:textId="77777777" w:rsidR="00CE3399" w:rsidRDefault="00CE3399" w:rsidP="001926D6">
            <w:pPr>
              <w:rPr>
                <w:rFonts w:ascii="Arial" w:hAnsi="Arial"/>
                <w:sz w:val="18"/>
                <w:szCs w:val="18"/>
                <w:lang w:val="en-GB"/>
              </w:rPr>
            </w:pPr>
          </w:p>
        </w:tc>
        <w:tc>
          <w:tcPr>
            <w:tcW w:w="358" w:type="dxa"/>
            <w:vMerge w:val="restart"/>
          </w:tcPr>
          <w:p w14:paraId="163954B8" w14:textId="77777777" w:rsidR="00CE3399" w:rsidRDefault="00CE3399" w:rsidP="001926D6">
            <w:pPr>
              <w:rPr>
                <w:rFonts w:ascii="Arial" w:hAnsi="Arial"/>
                <w:sz w:val="18"/>
                <w:szCs w:val="18"/>
                <w:lang w:val="en-GB"/>
              </w:rPr>
            </w:pPr>
          </w:p>
        </w:tc>
        <w:tc>
          <w:tcPr>
            <w:tcW w:w="2760" w:type="dxa"/>
          </w:tcPr>
          <w:p w14:paraId="3073DD47" w14:textId="77777777" w:rsidR="00CE3399" w:rsidRDefault="00CE3399" w:rsidP="001926D6">
            <w:pPr>
              <w:rPr>
                <w:rFonts w:ascii="Arial" w:hAnsi="Arial"/>
                <w:sz w:val="18"/>
                <w:szCs w:val="18"/>
                <w:lang w:val="en-GB"/>
              </w:rPr>
            </w:pPr>
            <w:r>
              <w:rPr>
                <w:rFonts w:ascii="Arial" w:hAnsi="Arial"/>
                <w:sz w:val="18"/>
                <w:szCs w:val="18"/>
                <w:lang w:val="en-GB"/>
              </w:rPr>
              <w:t>PM: Situations are known, though maybe difficult to address</w:t>
            </w:r>
          </w:p>
        </w:tc>
        <w:tc>
          <w:tcPr>
            <w:tcW w:w="365" w:type="dxa"/>
            <w:vMerge w:val="restart"/>
          </w:tcPr>
          <w:p w14:paraId="67FCBCBD" w14:textId="39FCF5D3" w:rsidR="00CE3399" w:rsidRDefault="00CE3399" w:rsidP="001926D6">
            <w:pPr>
              <w:rPr>
                <w:rFonts w:ascii="Arial" w:hAnsi="Arial"/>
                <w:sz w:val="18"/>
                <w:szCs w:val="18"/>
                <w:lang w:val="en-GB"/>
              </w:rPr>
            </w:pPr>
          </w:p>
        </w:tc>
        <w:tc>
          <w:tcPr>
            <w:tcW w:w="365" w:type="dxa"/>
            <w:vMerge w:val="restart"/>
          </w:tcPr>
          <w:p w14:paraId="65E19798" w14:textId="386F633D" w:rsidR="00CE3399" w:rsidRDefault="00DF549B" w:rsidP="001926D6">
            <w:pPr>
              <w:rPr>
                <w:rFonts w:ascii="Arial" w:hAnsi="Arial"/>
                <w:sz w:val="18"/>
                <w:szCs w:val="18"/>
                <w:lang w:val="en-GB"/>
              </w:rPr>
            </w:pPr>
            <w:r>
              <w:rPr>
                <w:rFonts w:ascii="Arial" w:hAnsi="Arial"/>
                <w:sz w:val="18"/>
                <w:szCs w:val="18"/>
                <w:lang w:val="en-GB"/>
              </w:rPr>
              <w:t>x</w:t>
            </w:r>
          </w:p>
        </w:tc>
        <w:tc>
          <w:tcPr>
            <w:tcW w:w="365" w:type="dxa"/>
            <w:vMerge w:val="restart"/>
          </w:tcPr>
          <w:p w14:paraId="1A818281" w14:textId="77777777" w:rsidR="00CE3399" w:rsidRDefault="00CE3399" w:rsidP="001926D6">
            <w:pPr>
              <w:rPr>
                <w:rFonts w:ascii="Arial" w:hAnsi="Arial"/>
                <w:sz w:val="18"/>
                <w:szCs w:val="18"/>
                <w:lang w:val="en-GB"/>
              </w:rPr>
            </w:pPr>
          </w:p>
        </w:tc>
        <w:tc>
          <w:tcPr>
            <w:tcW w:w="365" w:type="dxa"/>
            <w:vMerge w:val="restart"/>
          </w:tcPr>
          <w:p w14:paraId="757851FF" w14:textId="77777777" w:rsidR="00CE3399" w:rsidRDefault="00CE3399" w:rsidP="001926D6">
            <w:pPr>
              <w:rPr>
                <w:rFonts w:ascii="Arial" w:hAnsi="Arial"/>
                <w:sz w:val="18"/>
                <w:szCs w:val="18"/>
                <w:lang w:val="en-GB"/>
              </w:rPr>
            </w:pPr>
          </w:p>
        </w:tc>
        <w:tc>
          <w:tcPr>
            <w:tcW w:w="365" w:type="dxa"/>
            <w:vMerge w:val="restart"/>
          </w:tcPr>
          <w:p w14:paraId="23EE9A40" w14:textId="77777777" w:rsidR="00CE3399" w:rsidRDefault="00CE3399" w:rsidP="001926D6">
            <w:pPr>
              <w:rPr>
                <w:rFonts w:ascii="Arial" w:hAnsi="Arial"/>
                <w:sz w:val="18"/>
                <w:szCs w:val="18"/>
                <w:lang w:val="en-GB"/>
              </w:rPr>
            </w:pPr>
          </w:p>
        </w:tc>
        <w:tc>
          <w:tcPr>
            <w:tcW w:w="365" w:type="dxa"/>
            <w:vMerge w:val="restart"/>
          </w:tcPr>
          <w:p w14:paraId="13A05169" w14:textId="77777777" w:rsidR="00CE3399" w:rsidRDefault="00CE3399" w:rsidP="001926D6">
            <w:pPr>
              <w:rPr>
                <w:rFonts w:ascii="Arial" w:hAnsi="Arial"/>
                <w:sz w:val="18"/>
                <w:szCs w:val="18"/>
                <w:lang w:val="en-GB"/>
              </w:rPr>
            </w:pPr>
          </w:p>
        </w:tc>
      </w:tr>
      <w:tr w:rsidR="00CE3399" w14:paraId="2BAF7648" w14:textId="77777777" w:rsidTr="001926D6">
        <w:trPr>
          <w:cantSplit/>
          <w:trHeight w:val="622"/>
        </w:trPr>
        <w:tc>
          <w:tcPr>
            <w:tcW w:w="1398" w:type="dxa"/>
            <w:vMerge/>
          </w:tcPr>
          <w:p w14:paraId="6029B6BC" w14:textId="77777777" w:rsidR="00CE3399" w:rsidRDefault="00CE3399" w:rsidP="001926D6">
            <w:pPr>
              <w:rPr>
                <w:rFonts w:ascii="Arial" w:hAnsi="Arial"/>
                <w:sz w:val="18"/>
                <w:szCs w:val="18"/>
                <w:lang w:val="en-GB"/>
              </w:rPr>
            </w:pPr>
          </w:p>
        </w:tc>
        <w:tc>
          <w:tcPr>
            <w:tcW w:w="1583" w:type="dxa"/>
            <w:vMerge/>
          </w:tcPr>
          <w:p w14:paraId="3B543332" w14:textId="77777777" w:rsidR="00CE3399" w:rsidRDefault="00CE3399" w:rsidP="001926D6">
            <w:pPr>
              <w:rPr>
                <w:rFonts w:ascii="Arial" w:hAnsi="Arial"/>
                <w:sz w:val="18"/>
                <w:szCs w:val="18"/>
                <w:lang w:val="en-GB"/>
              </w:rPr>
            </w:pPr>
          </w:p>
        </w:tc>
        <w:tc>
          <w:tcPr>
            <w:tcW w:w="1589" w:type="dxa"/>
            <w:vMerge/>
          </w:tcPr>
          <w:p w14:paraId="283CEA65" w14:textId="77777777" w:rsidR="00CE3399" w:rsidRDefault="00CE3399" w:rsidP="001926D6">
            <w:pPr>
              <w:rPr>
                <w:rFonts w:ascii="Arial" w:hAnsi="Arial"/>
                <w:sz w:val="18"/>
                <w:szCs w:val="18"/>
                <w:lang w:val="en-GB"/>
              </w:rPr>
            </w:pPr>
          </w:p>
        </w:tc>
        <w:tc>
          <w:tcPr>
            <w:tcW w:w="1593" w:type="dxa"/>
            <w:vMerge/>
          </w:tcPr>
          <w:p w14:paraId="43F8E761" w14:textId="77777777" w:rsidR="00CE3399" w:rsidRDefault="00CE3399" w:rsidP="001926D6">
            <w:pPr>
              <w:rPr>
                <w:rFonts w:ascii="Arial" w:hAnsi="Arial"/>
                <w:sz w:val="18"/>
                <w:szCs w:val="18"/>
                <w:lang w:val="en-GB"/>
              </w:rPr>
            </w:pPr>
          </w:p>
        </w:tc>
        <w:tc>
          <w:tcPr>
            <w:tcW w:w="355" w:type="dxa"/>
            <w:vMerge/>
          </w:tcPr>
          <w:p w14:paraId="3ED1410A" w14:textId="77777777" w:rsidR="00CE3399" w:rsidRDefault="00CE3399" w:rsidP="001926D6">
            <w:pPr>
              <w:rPr>
                <w:rFonts w:ascii="Arial" w:hAnsi="Arial"/>
                <w:sz w:val="18"/>
                <w:szCs w:val="18"/>
                <w:lang w:val="en-GB"/>
              </w:rPr>
            </w:pPr>
          </w:p>
        </w:tc>
        <w:tc>
          <w:tcPr>
            <w:tcW w:w="355" w:type="dxa"/>
            <w:vMerge/>
          </w:tcPr>
          <w:p w14:paraId="7CB8FD70" w14:textId="77777777" w:rsidR="00CE3399" w:rsidRDefault="00CE3399" w:rsidP="001926D6">
            <w:pPr>
              <w:rPr>
                <w:rFonts w:ascii="Arial" w:hAnsi="Arial"/>
                <w:sz w:val="18"/>
                <w:szCs w:val="18"/>
                <w:lang w:val="en-GB"/>
              </w:rPr>
            </w:pPr>
          </w:p>
        </w:tc>
        <w:tc>
          <w:tcPr>
            <w:tcW w:w="355" w:type="dxa"/>
            <w:vMerge/>
          </w:tcPr>
          <w:p w14:paraId="5FDFA59A" w14:textId="77777777" w:rsidR="00CE3399" w:rsidRDefault="00CE3399" w:rsidP="001926D6">
            <w:pPr>
              <w:rPr>
                <w:rFonts w:ascii="Arial" w:hAnsi="Arial"/>
                <w:sz w:val="18"/>
                <w:szCs w:val="18"/>
                <w:lang w:val="en-GB"/>
              </w:rPr>
            </w:pPr>
          </w:p>
        </w:tc>
        <w:tc>
          <w:tcPr>
            <w:tcW w:w="356" w:type="dxa"/>
            <w:vMerge/>
          </w:tcPr>
          <w:p w14:paraId="21E0DEC9" w14:textId="77777777" w:rsidR="00CE3399" w:rsidRDefault="00CE3399" w:rsidP="001926D6">
            <w:pPr>
              <w:rPr>
                <w:rFonts w:ascii="Arial" w:hAnsi="Arial"/>
                <w:sz w:val="18"/>
                <w:szCs w:val="18"/>
                <w:lang w:val="en-GB"/>
              </w:rPr>
            </w:pPr>
          </w:p>
        </w:tc>
        <w:tc>
          <w:tcPr>
            <w:tcW w:w="356" w:type="dxa"/>
            <w:vMerge/>
          </w:tcPr>
          <w:p w14:paraId="4ACF96B1" w14:textId="77777777" w:rsidR="00CE3399" w:rsidRDefault="00CE3399" w:rsidP="001926D6">
            <w:pPr>
              <w:rPr>
                <w:rFonts w:ascii="Arial" w:hAnsi="Arial"/>
                <w:sz w:val="18"/>
                <w:szCs w:val="18"/>
                <w:lang w:val="en-GB"/>
              </w:rPr>
            </w:pPr>
          </w:p>
        </w:tc>
        <w:tc>
          <w:tcPr>
            <w:tcW w:w="358" w:type="dxa"/>
            <w:vMerge/>
          </w:tcPr>
          <w:p w14:paraId="18D4DDB1" w14:textId="77777777" w:rsidR="00CE3399" w:rsidRDefault="00CE3399" w:rsidP="001926D6">
            <w:pPr>
              <w:rPr>
                <w:rFonts w:ascii="Arial" w:hAnsi="Arial"/>
                <w:sz w:val="18"/>
                <w:szCs w:val="18"/>
                <w:lang w:val="en-GB"/>
              </w:rPr>
            </w:pPr>
          </w:p>
        </w:tc>
        <w:tc>
          <w:tcPr>
            <w:tcW w:w="2760" w:type="dxa"/>
          </w:tcPr>
          <w:p w14:paraId="39499D87" w14:textId="6EDE693A" w:rsidR="00CE3399" w:rsidRDefault="00CE3399" w:rsidP="001926D6">
            <w:pPr>
              <w:rPr>
                <w:rFonts w:ascii="Arial" w:hAnsi="Arial"/>
                <w:sz w:val="18"/>
                <w:szCs w:val="18"/>
                <w:lang w:val="en-GB"/>
              </w:rPr>
            </w:pPr>
            <w:r>
              <w:rPr>
                <w:rFonts w:ascii="Arial" w:hAnsi="Arial"/>
                <w:color w:val="FF0000"/>
                <w:sz w:val="18"/>
                <w:szCs w:val="18"/>
                <w:lang w:val="en-GB"/>
              </w:rPr>
              <w:t>TM:</w:t>
            </w:r>
            <w:r w:rsidR="00DF549B">
              <w:rPr>
                <w:rFonts w:ascii="Arial" w:hAnsi="Arial"/>
                <w:color w:val="FF0000"/>
                <w:sz w:val="18"/>
                <w:szCs w:val="18"/>
                <w:lang w:val="en-GB"/>
              </w:rPr>
              <w:t xml:space="preserve"> Delays caused by cyclone in 2019 may be repeated in the coming years. </w:t>
            </w:r>
          </w:p>
        </w:tc>
        <w:tc>
          <w:tcPr>
            <w:tcW w:w="365" w:type="dxa"/>
            <w:vMerge/>
          </w:tcPr>
          <w:p w14:paraId="582D0FCB" w14:textId="77777777" w:rsidR="00CE3399" w:rsidRDefault="00CE3399" w:rsidP="001926D6">
            <w:pPr>
              <w:rPr>
                <w:rFonts w:ascii="Arial" w:hAnsi="Arial"/>
                <w:sz w:val="18"/>
                <w:szCs w:val="18"/>
                <w:lang w:val="en-GB"/>
              </w:rPr>
            </w:pPr>
          </w:p>
        </w:tc>
        <w:tc>
          <w:tcPr>
            <w:tcW w:w="365" w:type="dxa"/>
            <w:vMerge/>
          </w:tcPr>
          <w:p w14:paraId="53C3D116" w14:textId="77777777" w:rsidR="00CE3399" w:rsidRDefault="00CE3399" w:rsidP="001926D6">
            <w:pPr>
              <w:rPr>
                <w:rFonts w:ascii="Arial" w:hAnsi="Arial"/>
                <w:sz w:val="18"/>
                <w:szCs w:val="18"/>
                <w:lang w:val="en-GB"/>
              </w:rPr>
            </w:pPr>
          </w:p>
        </w:tc>
        <w:tc>
          <w:tcPr>
            <w:tcW w:w="365" w:type="dxa"/>
            <w:vMerge/>
          </w:tcPr>
          <w:p w14:paraId="1A3919E1" w14:textId="77777777" w:rsidR="00CE3399" w:rsidRDefault="00CE3399" w:rsidP="001926D6">
            <w:pPr>
              <w:rPr>
                <w:rFonts w:ascii="Arial" w:hAnsi="Arial"/>
                <w:sz w:val="18"/>
                <w:szCs w:val="18"/>
                <w:lang w:val="en-GB"/>
              </w:rPr>
            </w:pPr>
          </w:p>
        </w:tc>
        <w:tc>
          <w:tcPr>
            <w:tcW w:w="365" w:type="dxa"/>
            <w:vMerge/>
          </w:tcPr>
          <w:p w14:paraId="1BA27AE6" w14:textId="77777777" w:rsidR="00CE3399" w:rsidRDefault="00CE3399" w:rsidP="001926D6">
            <w:pPr>
              <w:rPr>
                <w:rFonts w:ascii="Arial" w:hAnsi="Arial"/>
                <w:sz w:val="18"/>
                <w:szCs w:val="18"/>
                <w:lang w:val="en-GB"/>
              </w:rPr>
            </w:pPr>
          </w:p>
        </w:tc>
        <w:tc>
          <w:tcPr>
            <w:tcW w:w="365" w:type="dxa"/>
            <w:vMerge/>
          </w:tcPr>
          <w:p w14:paraId="435178D6" w14:textId="77777777" w:rsidR="00CE3399" w:rsidRDefault="00CE3399" w:rsidP="001926D6">
            <w:pPr>
              <w:rPr>
                <w:rFonts w:ascii="Arial" w:hAnsi="Arial"/>
                <w:sz w:val="18"/>
                <w:szCs w:val="18"/>
                <w:lang w:val="en-GB"/>
              </w:rPr>
            </w:pPr>
          </w:p>
        </w:tc>
        <w:tc>
          <w:tcPr>
            <w:tcW w:w="365" w:type="dxa"/>
            <w:vMerge/>
          </w:tcPr>
          <w:p w14:paraId="279574D2" w14:textId="77777777" w:rsidR="00CE3399" w:rsidRDefault="00CE3399" w:rsidP="001926D6">
            <w:pPr>
              <w:rPr>
                <w:rFonts w:ascii="Arial" w:hAnsi="Arial"/>
                <w:sz w:val="18"/>
                <w:szCs w:val="18"/>
                <w:lang w:val="en-GB"/>
              </w:rPr>
            </w:pPr>
          </w:p>
        </w:tc>
      </w:tr>
      <w:tr w:rsidR="00CE3399" w14:paraId="1878A42C" w14:textId="77777777" w:rsidTr="001926D6">
        <w:trPr>
          <w:cantSplit/>
          <w:trHeight w:val="933"/>
        </w:trPr>
        <w:tc>
          <w:tcPr>
            <w:tcW w:w="1398" w:type="dxa"/>
            <w:vMerge w:val="restart"/>
          </w:tcPr>
          <w:p w14:paraId="05596168" w14:textId="77777777" w:rsidR="00CE3399" w:rsidRDefault="00CE3399" w:rsidP="001926D6">
            <w:pPr>
              <w:rPr>
                <w:rFonts w:ascii="Arial" w:hAnsi="Arial"/>
                <w:sz w:val="18"/>
                <w:szCs w:val="18"/>
                <w:lang w:val="en-GB"/>
              </w:rPr>
            </w:pPr>
            <w:r>
              <w:rPr>
                <w:rFonts w:ascii="Arial" w:hAnsi="Arial"/>
                <w:sz w:val="18"/>
                <w:szCs w:val="18"/>
                <w:lang w:val="en-GB"/>
              </w:rPr>
              <w:t>Social, cultural and economic factors</w:t>
            </w:r>
          </w:p>
        </w:tc>
        <w:tc>
          <w:tcPr>
            <w:tcW w:w="1583" w:type="dxa"/>
            <w:vMerge w:val="restart"/>
          </w:tcPr>
          <w:p w14:paraId="50FA7D91" w14:textId="77777777" w:rsidR="00CE3399" w:rsidRDefault="00CE3399" w:rsidP="001926D6">
            <w:pPr>
              <w:rPr>
                <w:rFonts w:ascii="Arial" w:hAnsi="Arial"/>
                <w:sz w:val="18"/>
                <w:szCs w:val="18"/>
                <w:lang w:val="en-GB"/>
              </w:rPr>
            </w:pPr>
            <w:r>
              <w:rPr>
                <w:rFonts w:ascii="Arial" w:hAnsi="Arial"/>
                <w:sz w:val="18"/>
                <w:szCs w:val="18"/>
                <w:lang w:val="en-GB"/>
              </w:rPr>
              <w:t>There are no evident social, cultural and/or economic issues that may affect project performance and results</w:t>
            </w:r>
          </w:p>
        </w:tc>
        <w:tc>
          <w:tcPr>
            <w:tcW w:w="1589" w:type="dxa"/>
            <w:vMerge w:val="restart"/>
          </w:tcPr>
          <w:p w14:paraId="34AFF2A7" w14:textId="77777777" w:rsidR="00CE3399" w:rsidRDefault="00CE3399" w:rsidP="001926D6">
            <w:pPr>
              <w:rPr>
                <w:rFonts w:ascii="Arial" w:hAnsi="Arial"/>
                <w:sz w:val="18"/>
                <w:szCs w:val="18"/>
                <w:lang w:val="en-GB"/>
              </w:rPr>
            </w:pPr>
            <w:r>
              <w:rPr>
                <w:rFonts w:ascii="Arial" w:hAnsi="Arial"/>
                <w:sz w:val="18"/>
                <w:szCs w:val="18"/>
                <w:lang w:val="en-GB"/>
              </w:rPr>
              <w:t>Social or economic issues or changes pose challenges to project implementation but mitigation strategies have been developed</w:t>
            </w:r>
          </w:p>
        </w:tc>
        <w:tc>
          <w:tcPr>
            <w:tcW w:w="1593" w:type="dxa"/>
            <w:vMerge w:val="restart"/>
          </w:tcPr>
          <w:p w14:paraId="5CFCB560" w14:textId="77777777" w:rsidR="00CE3399" w:rsidRDefault="00CE3399" w:rsidP="001926D6">
            <w:pPr>
              <w:rPr>
                <w:rFonts w:ascii="Arial" w:hAnsi="Arial"/>
                <w:sz w:val="18"/>
                <w:szCs w:val="18"/>
                <w:lang w:val="en-GB"/>
              </w:rPr>
            </w:pPr>
            <w:r>
              <w:rPr>
                <w:rFonts w:ascii="Arial" w:hAnsi="Arial"/>
                <w:sz w:val="18"/>
                <w:szCs w:val="18"/>
                <w:lang w:val="en-GB"/>
              </w:rPr>
              <w:t>Project is highly sensitive to economic fluctuations, to social issues or cultural barriers</w:t>
            </w:r>
          </w:p>
        </w:tc>
        <w:tc>
          <w:tcPr>
            <w:tcW w:w="355" w:type="dxa"/>
            <w:vMerge w:val="restart"/>
          </w:tcPr>
          <w:p w14:paraId="65C7135E" w14:textId="77777777" w:rsidR="00CE3399" w:rsidRDefault="00CE3399" w:rsidP="001926D6">
            <w:pPr>
              <w:rPr>
                <w:rFonts w:ascii="Arial" w:hAnsi="Arial"/>
                <w:sz w:val="18"/>
                <w:szCs w:val="18"/>
                <w:lang w:val="en-GB"/>
              </w:rPr>
            </w:pPr>
          </w:p>
        </w:tc>
        <w:tc>
          <w:tcPr>
            <w:tcW w:w="355" w:type="dxa"/>
            <w:vMerge w:val="restart"/>
          </w:tcPr>
          <w:p w14:paraId="213EE1C8" w14:textId="77777777" w:rsidR="00CE3399" w:rsidRDefault="00CE3399" w:rsidP="001926D6">
            <w:pPr>
              <w:rPr>
                <w:rFonts w:ascii="Arial" w:hAnsi="Arial"/>
                <w:sz w:val="18"/>
                <w:szCs w:val="18"/>
                <w:lang w:val="en-GB"/>
              </w:rPr>
            </w:pPr>
            <w:r>
              <w:rPr>
                <w:rFonts w:ascii="Arial" w:hAnsi="Arial"/>
                <w:sz w:val="18"/>
                <w:szCs w:val="18"/>
                <w:lang w:val="en-GB"/>
              </w:rPr>
              <w:t>X</w:t>
            </w:r>
          </w:p>
        </w:tc>
        <w:tc>
          <w:tcPr>
            <w:tcW w:w="355" w:type="dxa"/>
            <w:vMerge w:val="restart"/>
          </w:tcPr>
          <w:p w14:paraId="046866F7" w14:textId="77777777" w:rsidR="00CE3399" w:rsidRDefault="00CE3399" w:rsidP="001926D6">
            <w:pPr>
              <w:rPr>
                <w:rFonts w:ascii="Arial" w:hAnsi="Arial"/>
                <w:sz w:val="18"/>
                <w:szCs w:val="18"/>
                <w:lang w:val="en-GB"/>
              </w:rPr>
            </w:pPr>
          </w:p>
        </w:tc>
        <w:tc>
          <w:tcPr>
            <w:tcW w:w="356" w:type="dxa"/>
            <w:vMerge w:val="restart"/>
          </w:tcPr>
          <w:p w14:paraId="3442B2C6" w14:textId="77777777" w:rsidR="00CE3399" w:rsidRDefault="00CE3399" w:rsidP="001926D6">
            <w:pPr>
              <w:rPr>
                <w:rFonts w:ascii="Arial" w:hAnsi="Arial"/>
                <w:sz w:val="18"/>
                <w:szCs w:val="18"/>
                <w:lang w:val="en-GB"/>
              </w:rPr>
            </w:pPr>
          </w:p>
        </w:tc>
        <w:tc>
          <w:tcPr>
            <w:tcW w:w="356" w:type="dxa"/>
            <w:vMerge w:val="restart"/>
          </w:tcPr>
          <w:p w14:paraId="7DD133BD" w14:textId="77777777" w:rsidR="00CE3399" w:rsidRDefault="00CE3399" w:rsidP="001926D6">
            <w:pPr>
              <w:rPr>
                <w:rFonts w:ascii="Arial" w:hAnsi="Arial"/>
                <w:sz w:val="18"/>
                <w:szCs w:val="18"/>
                <w:lang w:val="en-GB"/>
              </w:rPr>
            </w:pPr>
          </w:p>
        </w:tc>
        <w:tc>
          <w:tcPr>
            <w:tcW w:w="358" w:type="dxa"/>
            <w:vMerge w:val="restart"/>
          </w:tcPr>
          <w:p w14:paraId="5DBAC362" w14:textId="77777777" w:rsidR="00CE3399" w:rsidRDefault="00CE3399" w:rsidP="001926D6">
            <w:pPr>
              <w:rPr>
                <w:rFonts w:ascii="Arial" w:hAnsi="Arial"/>
                <w:sz w:val="18"/>
                <w:szCs w:val="18"/>
                <w:lang w:val="en-GB"/>
              </w:rPr>
            </w:pPr>
          </w:p>
        </w:tc>
        <w:tc>
          <w:tcPr>
            <w:tcW w:w="2760" w:type="dxa"/>
          </w:tcPr>
          <w:p w14:paraId="60E66BD4" w14:textId="77777777" w:rsidR="00CE3399" w:rsidRDefault="00CE3399" w:rsidP="001926D6">
            <w:pPr>
              <w:rPr>
                <w:rFonts w:ascii="Arial" w:hAnsi="Arial"/>
                <w:sz w:val="18"/>
                <w:szCs w:val="18"/>
                <w:lang w:val="en-GB"/>
              </w:rPr>
            </w:pPr>
            <w:r>
              <w:rPr>
                <w:rFonts w:ascii="Arial" w:hAnsi="Arial"/>
                <w:sz w:val="18"/>
                <w:szCs w:val="18"/>
                <w:lang w:val="en-GB"/>
              </w:rPr>
              <w:t>PM: Disposal and replacement of PCB contaminated equipment may not be achieved due to economic reasons. Existing sale of scrap metals and used oils shall continue as a means of income</w:t>
            </w:r>
          </w:p>
        </w:tc>
        <w:tc>
          <w:tcPr>
            <w:tcW w:w="365" w:type="dxa"/>
            <w:vMerge w:val="restart"/>
          </w:tcPr>
          <w:p w14:paraId="02C38D12" w14:textId="77777777" w:rsidR="00CE3399" w:rsidRDefault="00CE3399" w:rsidP="001926D6">
            <w:pPr>
              <w:rPr>
                <w:rFonts w:ascii="Arial" w:hAnsi="Arial"/>
                <w:sz w:val="18"/>
                <w:szCs w:val="18"/>
                <w:lang w:val="en-GB"/>
              </w:rPr>
            </w:pPr>
          </w:p>
        </w:tc>
        <w:tc>
          <w:tcPr>
            <w:tcW w:w="365" w:type="dxa"/>
            <w:vMerge w:val="restart"/>
          </w:tcPr>
          <w:p w14:paraId="230791FB" w14:textId="77777777" w:rsidR="00CE3399" w:rsidRDefault="00CE3399" w:rsidP="001926D6">
            <w:pPr>
              <w:rPr>
                <w:rFonts w:ascii="Arial" w:hAnsi="Arial"/>
                <w:sz w:val="18"/>
                <w:szCs w:val="18"/>
                <w:lang w:val="en-GB"/>
              </w:rPr>
            </w:pPr>
            <w:r>
              <w:rPr>
                <w:rFonts w:ascii="Arial" w:hAnsi="Arial"/>
                <w:sz w:val="18"/>
                <w:szCs w:val="18"/>
                <w:lang w:val="en-GB"/>
              </w:rPr>
              <w:t>x</w:t>
            </w:r>
          </w:p>
        </w:tc>
        <w:tc>
          <w:tcPr>
            <w:tcW w:w="365" w:type="dxa"/>
            <w:vMerge w:val="restart"/>
          </w:tcPr>
          <w:p w14:paraId="747804A1" w14:textId="77777777" w:rsidR="00CE3399" w:rsidRDefault="00CE3399" w:rsidP="001926D6">
            <w:pPr>
              <w:rPr>
                <w:rFonts w:ascii="Arial" w:hAnsi="Arial"/>
                <w:sz w:val="18"/>
                <w:szCs w:val="18"/>
                <w:lang w:val="en-GB"/>
              </w:rPr>
            </w:pPr>
          </w:p>
        </w:tc>
        <w:tc>
          <w:tcPr>
            <w:tcW w:w="365" w:type="dxa"/>
            <w:vMerge w:val="restart"/>
          </w:tcPr>
          <w:p w14:paraId="3B56790B" w14:textId="77777777" w:rsidR="00CE3399" w:rsidRDefault="00CE3399" w:rsidP="001926D6">
            <w:pPr>
              <w:rPr>
                <w:rFonts w:ascii="Arial" w:hAnsi="Arial"/>
                <w:sz w:val="18"/>
                <w:szCs w:val="18"/>
                <w:lang w:val="en-GB"/>
              </w:rPr>
            </w:pPr>
          </w:p>
        </w:tc>
        <w:tc>
          <w:tcPr>
            <w:tcW w:w="365" w:type="dxa"/>
            <w:vMerge w:val="restart"/>
          </w:tcPr>
          <w:p w14:paraId="7F6E6BD7" w14:textId="77777777" w:rsidR="00CE3399" w:rsidRDefault="00CE3399" w:rsidP="001926D6">
            <w:pPr>
              <w:rPr>
                <w:rFonts w:ascii="Arial" w:hAnsi="Arial"/>
                <w:sz w:val="18"/>
                <w:szCs w:val="18"/>
                <w:lang w:val="en-GB"/>
              </w:rPr>
            </w:pPr>
          </w:p>
        </w:tc>
        <w:tc>
          <w:tcPr>
            <w:tcW w:w="365" w:type="dxa"/>
            <w:vMerge w:val="restart"/>
          </w:tcPr>
          <w:p w14:paraId="4A2C16EF" w14:textId="77777777" w:rsidR="00CE3399" w:rsidRDefault="00CE3399" w:rsidP="001926D6">
            <w:pPr>
              <w:rPr>
                <w:rFonts w:ascii="Arial" w:hAnsi="Arial"/>
                <w:sz w:val="18"/>
                <w:szCs w:val="18"/>
                <w:lang w:val="en-GB"/>
              </w:rPr>
            </w:pPr>
          </w:p>
        </w:tc>
      </w:tr>
      <w:tr w:rsidR="00CE3399" w14:paraId="66F37749" w14:textId="77777777" w:rsidTr="001926D6">
        <w:trPr>
          <w:cantSplit/>
          <w:trHeight w:val="933"/>
        </w:trPr>
        <w:tc>
          <w:tcPr>
            <w:tcW w:w="1398" w:type="dxa"/>
            <w:vMerge/>
          </w:tcPr>
          <w:p w14:paraId="673EDB30" w14:textId="77777777" w:rsidR="00CE3399" w:rsidRDefault="00CE3399" w:rsidP="001926D6">
            <w:pPr>
              <w:rPr>
                <w:rFonts w:ascii="Arial" w:hAnsi="Arial"/>
                <w:sz w:val="18"/>
                <w:szCs w:val="18"/>
                <w:lang w:val="en-GB"/>
              </w:rPr>
            </w:pPr>
          </w:p>
        </w:tc>
        <w:tc>
          <w:tcPr>
            <w:tcW w:w="1583" w:type="dxa"/>
            <w:vMerge/>
          </w:tcPr>
          <w:p w14:paraId="716BAAE8" w14:textId="77777777" w:rsidR="00CE3399" w:rsidRDefault="00CE3399" w:rsidP="001926D6">
            <w:pPr>
              <w:rPr>
                <w:rFonts w:ascii="Arial" w:hAnsi="Arial"/>
                <w:sz w:val="18"/>
                <w:szCs w:val="18"/>
                <w:lang w:val="en-GB"/>
              </w:rPr>
            </w:pPr>
          </w:p>
        </w:tc>
        <w:tc>
          <w:tcPr>
            <w:tcW w:w="1589" w:type="dxa"/>
            <w:vMerge/>
          </w:tcPr>
          <w:p w14:paraId="4A888AC1" w14:textId="77777777" w:rsidR="00CE3399" w:rsidRDefault="00CE3399" w:rsidP="001926D6">
            <w:pPr>
              <w:rPr>
                <w:rFonts w:ascii="Arial" w:hAnsi="Arial"/>
                <w:sz w:val="18"/>
                <w:szCs w:val="18"/>
                <w:lang w:val="en-GB"/>
              </w:rPr>
            </w:pPr>
          </w:p>
        </w:tc>
        <w:tc>
          <w:tcPr>
            <w:tcW w:w="1593" w:type="dxa"/>
            <w:vMerge/>
          </w:tcPr>
          <w:p w14:paraId="733FED58" w14:textId="77777777" w:rsidR="00CE3399" w:rsidRDefault="00CE3399" w:rsidP="001926D6">
            <w:pPr>
              <w:rPr>
                <w:rFonts w:ascii="Arial" w:hAnsi="Arial"/>
                <w:sz w:val="18"/>
                <w:szCs w:val="18"/>
                <w:lang w:val="en-GB"/>
              </w:rPr>
            </w:pPr>
          </w:p>
        </w:tc>
        <w:tc>
          <w:tcPr>
            <w:tcW w:w="355" w:type="dxa"/>
            <w:vMerge/>
          </w:tcPr>
          <w:p w14:paraId="768143FF" w14:textId="77777777" w:rsidR="00CE3399" w:rsidRDefault="00CE3399" w:rsidP="001926D6">
            <w:pPr>
              <w:rPr>
                <w:rFonts w:ascii="Arial" w:hAnsi="Arial"/>
                <w:sz w:val="18"/>
                <w:szCs w:val="18"/>
                <w:lang w:val="en-GB"/>
              </w:rPr>
            </w:pPr>
          </w:p>
        </w:tc>
        <w:tc>
          <w:tcPr>
            <w:tcW w:w="355" w:type="dxa"/>
            <w:vMerge/>
          </w:tcPr>
          <w:p w14:paraId="581A97BA" w14:textId="77777777" w:rsidR="00CE3399" w:rsidRDefault="00CE3399" w:rsidP="001926D6">
            <w:pPr>
              <w:rPr>
                <w:rFonts w:ascii="Arial" w:hAnsi="Arial"/>
                <w:sz w:val="18"/>
                <w:szCs w:val="18"/>
                <w:lang w:val="en-GB"/>
              </w:rPr>
            </w:pPr>
          </w:p>
        </w:tc>
        <w:tc>
          <w:tcPr>
            <w:tcW w:w="355" w:type="dxa"/>
            <w:vMerge/>
          </w:tcPr>
          <w:p w14:paraId="0F3BB1C9" w14:textId="77777777" w:rsidR="00CE3399" w:rsidRDefault="00CE3399" w:rsidP="001926D6">
            <w:pPr>
              <w:rPr>
                <w:rFonts w:ascii="Arial" w:hAnsi="Arial"/>
                <w:sz w:val="18"/>
                <w:szCs w:val="18"/>
                <w:lang w:val="en-GB"/>
              </w:rPr>
            </w:pPr>
          </w:p>
        </w:tc>
        <w:tc>
          <w:tcPr>
            <w:tcW w:w="356" w:type="dxa"/>
            <w:vMerge/>
          </w:tcPr>
          <w:p w14:paraId="00201F20" w14:textId="77777777" w:rsidR="00CE3399" w:rsidRDefault="00CE3399" w:rsidP="001926D6">
            <w:pPr>
              <w:rPr>
                <w:rFonts w:ascii="Arial" w:hAnsi="Arial"/>
                <w:sz w:val="18"/>
                <w:szCs w:val="18"/>
                <w:lang w:val="en-GB"/>
              </w:rPr>
            </w:pPr>
          </w:p>
        </w:tc>
        <w:tc>
          <w:tcPr>
            <w:tcW w:w="356" w:type="dxa"/>
            <w:vMerge/>
          </w:tcPr>
          <w:p w14:paraId="6B56BD74" w14:textId="77777777" w:rsidR="00CE3399" w:rsidRDefault="00CE3399" w:rsidP="001926D6">
            <w:pPr>
              <w:rPr>
                <w:rFonts w:ascii="Arial" w:hAnsi="Arial"/>
                <w:sz w:val="18"/>
                <w:szCs w:val="18"/>
                <w:lang w:val="en-GB"/>
              </w:rPr>
            </w:pPr>
          </w:p>
        </w:tc>
        <w:tc>
          <w:tcPr>
            <w:tcW w:w="358" w:type="dxa"/>
            <w:vMerge/>
          </w:tcPr>
          <w:p w14:paraId="79AEF922" w14:textId="77777777" w:rsidR="00CE3399" w:rsidRDefault="00CE3399" w:rsidP="001926D6">
            <w:pPr>
              <w:rPr>
                <w:rFonts w:ascii="Arial" w:hAnsi="Arial"/>
                <w:sz w:val="18"/>
                <w:szCs w:val="18"/>
                <w:lang w:val="en-GB"/>
              </w:rPr>
            </w:pPr>
          </w:p>
        </w:tc>
        <w:tc>
          <w:tcPr>
            <w:tcW w:w="2760" w:type="dxa"/>
          </w:tcPr>
          <w:p w14:paraId="48988E74" w14:textId="28A15F54" w:rsidR="00CE3399" w:rsidRDefault="00CE3399" w:rsidP="001926D6">
            <w:pPr>
              <w:rPr>
                <w:rFonts w:ascii="Arial" w:hAnsi="Arial"/>
                <w:sz w:val="18"/>
                <w:szCs w:val="18"/>
                <w:lang w:val="en-GB"/>
              </w:rPr>
            </w:pPr>
            <w:r>
              <w:rPr>
                <w:rFonts w:ascii="Arial" w:hAnsi="Arial"/>
                <w:color w:val="FF0000"/>
                <w:sz w:val="18"/>
                <w:szCs w:val="18"/>
                <w:lang w:val="en-GB"/>
              </w:rPr>
              <w:t>TM:</w:t>
            </w:r>
            <w:r w:rsidR="00DF549B">
              <w:rPr>
                <w:rFonts w:ascii="Arial" w:hAnsi="Arial"/>
                <w:color w:val="FF0000"/>
                <w:sz w:val="18"/>
                <w:szCs w:val="18"/>
                <w:lang w:val="en-GB"/>
              </w:rPr>
              <w:t xml:space="preserve"> </w:t>
            </w:r>
            <w:r w:rsidR="00C86711">
              <w:rPr>
                <w:rFonts w:ascii="Arial" w:hAnsi="Arial"/>
                <w:color w:val="FF0000"/>
                <w:sz w:val="18"/>
                <w:szCs w:val="18"/>
                <w:lang w:val="en-GB"/>
              </w:rPr>
              <w:t>Disposal of transformers as scrap metal has contributed to the lower than anticipated quantities of wastes confirmed</w:t>
            </w:r>
          </w:p>
        </w:tc>
        <w:tc>
          <w:tcPr>
            <w:tcW w:w="365" w:type="dxa"/>
            <w:vMerge/>
          </w:tcPr>
          <w:p w14:paraId="1F9DD0C8" w14:textId="77777777" w:rsidR="00CE3399" w:rsidRDefault="00CE3399" w:rsidP="001926D6">
            <w:pPr>
              <w:rPr>
                <w:rFonts w:ascii="Arial" w:hAnsi="Arial"/>
                <w:sz w:val="18"/>
                <w:szCs w:val="18"/>
                <w:lang w:val="en-GB"/>
              </w:rPr>
            </w:pPr>
          </w:p>
        </w:tc>
        <w:tc>
          <w:tcPr>
            <w:tcW w:w="365" w:type="dxa"/>
            <w:vMerge/>
          </w:tcPr>
          <w:p w14:paraId="045F5DEE" w14:textId="77777777" w:rsidR="00CE3399" w:rsidRDefault="00CE3399" w:rsidP="001926D6">
            <w:pPr>
              <w:rPr>
                <w:rFonts w:ascii="Arial" w:hAnsi="Arial"/>
                <w:sz w:val="18"/>
                <w:szCs w:val="18"/>
                <w:lang w:val="en-GB"/>
              </w:rPr>
            </w:pPr>
          </w:p>
        </w:tc>
        <w:tc>
          <w:tcPr>
            <w:tcW w:w="365" w:type="dxa"/>
            <w:vMerge/>
          </w:tcPr>
          <w:p w14:paraId="59A31BB2" w14:textId="77777777" w:rsidR="00CE3399" w:rsidRDefault="00CE3399" w:rsidP="001926D6">
            <w:pPr>
              <w:rPr>
                <w:rFonts w:ascii="Arial" w:hAnsi="Arial"/>
                <w:sz w:val="18"/>
                <w:szCs w:val="18"/>
                <w:lang w:val="en-GB"/>
              </w:rPr>
            </w:pPr>
          </w:p>
        </w:tc>
        <w:tc>
          <w:tcPr>
            <w:tcW w:w="365" w:type="dxa"/>
            <w:vMerge/>
          </w:tcPr>
          <w:p w14:paraId="616A6A42" w14:textId="77777777" w:rsidR="00CE3399" w:rsidRDefault="00CE3399" w:rsidP="001926D6">
            <w:pPr>
              <w:rPr>
                <w:rFonts w:ascii="Arial" w:hAnsi="Arial"/>
                <w:sz w:val="18"/>
                <w:szCs w:val="18"/>
                <w:lang w:val="en-GB"/>
              </w:rPr>
            </w:pPr>
          </w:p>
        </w:tc>
        <w:tc>
          <w:tcPr>
            <w:tcW w:w="365" w:type="dxa"/>
            <w:vMerge/>
          </w:tcPr>
          <w:p w14:paraId="4A7B43B6" w14:textId="77777777" w:rsidR="00CE3399" w:rsidRDefault="00CE3399" w:rsidP="001926D6">
            <w:pPr>
              <w:rPr>
                <w:rFonts w:ascii="Arial" w:hAnsi="Arial"/>
                <w:sz w:val="18"/>
                <w:szCs w:val="18"/>
                <w:lang w:val="en-GB"/>
              </w:rPr>
            </w:pPr>
          </w:p>
        </w:tc>
        <w:tc>
          <w:tcPr>
            <w:tcW w:w="365" w:type="dxa"/>
            <w:vMerge/>
          </w:tcPr>
          <w:p w14:paraId="75E17FDF" w14:textId="77777777" w:rsidR="00CE3399" w:rsidRDefault="00CE3399" w:rsidP="001926D6">
            <w:pPr>
              <w:rPr>
                <w:rFonts w:ascii="Arial" w:hAnsi="Arial"/>
                <w:sz w:val="18"/>
                <w:szCs w:val="18"/>
                <w:lang w:val="en-GB"/>
              </w:rPr>
            </w:pPr>
          </w:p>
        </w:tc>
      </w:tr>
      <w:tr w:rsidR="00A115E3" w14:paraId="5FB05BBE" w14:textId="77777777" w:rsidTr="001926D6">
        <w:trPr>
          <w:cantSplit/>
          <w:trHeight w:val="726"/>
        </w:trPr>
        <w:tc>
          <w:tcPr>
            <w:tcW w:w="1398" w:type="dxa"/>
            <w:vMerge w:val="restart"/>
          </w:tcPr>
          <w:p w14:paraId="25340D4E" w14:textId="77777777" w:rsidR="00A115E3" w:rsidRDefault="00A115E3" w:rsidP="00A115E3">
            <w:pPr>
              <w:rPr>
                <w:rFonts w:ascii="Arial" w:hAnsi="Arial"/>
                <w:sz w:val="18"/>
                <w:szCs w:val="18"/>
                <w:lang w:val="en-GB"/>
              </w:rPr>
            </w:pPr>
            <w:r>
              <w:rPr>
                <w:rFonts w:ascii="Arial" w:hAnsi="Arial"/>
                <w:sz w:val="18"/>
                <w:szCs w:val="18"/>
                <w:lang w:val="en-GB"/>
              </w:rPr>
              <w:t>Capacity issues</w:t>
            </w:r>
          </w:p>
        </w:tc>
        <w:tc>
          <w:tcPr>
            <w:tcW w:w="1583" w:type="dxa"/>
            <w:vMerge w:val="restart"/>
          </w:tcPr>
          <w:p w14:paraId="58EF1E62" w14:textId="77777777" w:rsidR="00A115E3" w:rsidRDefault="00A115E3" w:rsidP="00A115E3">
            <w:pPr>
              <w:rPr>
                <w:rFonts w:ascii="Arial" w:hAnsi="Arial"/>
                <w:sz w:val="18"/>
                <w:szCs w:val="18"/>
                <w:lang w:val="en-GB"/>
              </w:rPr>
            </w:pPr>
            <w:r>
              <w:rPr>
                <w:rFonts w:ascii="Arial" w:hAnsi="Arial"/>
                <w:sz w:val="18"/>
                <w:szCs w:val="18"/>
                <w:lang w:val="en-GB"/>
              </w:rPr>
              <w:t xml:space="preserve">Sound technical and managerial capacity of institutions and </w:t>
            </w:r>
            <w:r>
              <w:rPr>
                <w:rFonts w:ascii="Arial" w:hAnsi="Arial"/>
                <w:sz w:val="18"/>
                <w:szCs w:val="18"/>
                <w:lang w:val="en-GB"/>
              </w:rPr>
              <w:lastRenderedPageBreak/>
              <w:t xml:space="preserve">other project partners </w:t>
            </w:r>
          </w:p>
        </w:tc>
        <w:tc>
          <w:tcPr>
            <w:tcW w:w="1589" w:type="dxa"/>
            <w:vMerge w:val="restart"/>
          </w:tcPr>
          <w:p w14:paraId="686D8684" w14:textId="77777777" w:rsidR="00A115E3" w:rsidRDefault="00A115E3" w:rsidP="00A115E3">
            <w:pPr>
              <w:rPr>
                <w:rFonts w:ascii="Arial" w:hAnsi="Arial"/>
                <w:sz w:val="18"/>
                <w:szCs w:val="18"/>
                <w:lang w:val="en-GB"/>
              </w:rPr>
            </w:pPr>
            <w:r>
              <w:rPr>
                <w:rFonts w:ascii="Arial" w:hAnsi="Arial"/>
                <w:sz w:val="18"/>
                <w:szCs w:val="18"/>
                <w:lang w:val="en-GB"/>
              </w:rPr>
              <w:lastRenderedPageBreak/>
              <w:t xml:space="preserve">Weaknesses exist but have been identified and actions is taken to build the </w:t>
            </w:r>
            <w:r>
              <w:rPr>
                <w:rFonts w:ascii="Arial" w:hAnsi="Arial"/>
                <w:sz w:val="18"/>
                <w:szCs w:val="18"/>
                <w:lang w:val="en-GB"/>
              </w:rPr>
              <w:lastRenderedPageBreak/>
              <w:t>necessary capacity</w:t>
            </w:r>
          </w:p>
        </w:tc>
        <w:tc>
          <w:tcPr>
            <w:tcW w:w="1593" w:type="dxa"/>
            <w:vMerge w:val="restart"/>
          </w:tcPr>
          <w:p w14:paraId="4CCE6BE4" w14:textId="77777777" w:rsidR="00A115E3" w:rsidRDefault="00A115E3" w:rsidP="00A115E3">
            <w:pPr>
              <w:rPr>
                <w:rFonts w:ascii="Arial" w:hAnsi="Arial"/>
                <w:sz w:val="18"/>
                <w:szCs w:val="18"/>
                <w:lang w:val="en-GB"/>
              </w:rPr>
            </w:pPr>
            <w:r>
              <w:rPr>
                <w:rFonts w:ascii="Arial" w:hAnsi="Arial"/>
                <w:sz w:val="18"/>
                <w:szCs w:val="18"/>
                <w:lang w:val="en-GB"/>
              </w:rPr>
              <w:lastRenderedPageBreak/>
              <w:t xml:space="preserve">Capacity is very low at all levels and partners require constant support and </w:t>
            </w:r>
            <w:r>
              <w:rPr>
                <w:rFonts w:ascii="Arial" w:hAnsi="Arial"/>
                <w:sz w:val="18"/>
                <w:szCs w:val="18"/>
                <w:lang w:val="en-GB"/>
              </w:rPr>
              <w:lastRenderedPageBreak/>
              <w:t>technical assistance</w:t>
            </w:r>
          </w:p>
        </w:tc>
        <w:tc>
          <w:tcPr>
            <w:tcW w:w="355" w:type="dxa"/>
            <w:vMerge w:val="restart"/>
          </w:tcPr>
          <w:p w14:paraId="260DDFEC" w14:textId="77777777" w:rsidR="00A115E3" w:rsidRDefault="00A115E3" w:rsidP="00A115E3">
            <w:pPr>
              <w:rPr>
                <w:rFonts w:ascii="Arial" w:hAnsi="Arial"/>
                <w:sz w:val="18"/>
                <w:szCs w:val="18"/>
                <w:lang w:val="en-GB"/>
              </w:rPr>
            </w:pPr>
          </w:p>
        </w:tc>
        <w:tc>
          <w:tcPr>
            <w:tcW w:w="355" w:type="dxa"/>
            <w:vMerge w:val="restart"/>
          </w:tcPr>
          <w:p w14:paraId="7D542F41" w14:textId="77777777" w:rsidR="00A115E3" w:rsidRDefault="00A115E3" w:rsidP="00A115E3">
            <w:pPr>
              <w:rPr>
                <w:rFonts w:ascii="Arial" w:hAnsi="Arial"/>
                <w:sz w:val="18"/>
                <w:szCs w:val="18"/>
                <w:lang w:val="en-GB"/>
              </w:rPr>
            </w:pPr>
            <w:r>
              <w:rPr>
                <w:rFonts w:ascii="Arial" w:hAnsi="Arial"/>
                <w:sz w:val="18"/>
                <w:szCs w:val="18"/>
                <w:lang w:val="en-GB"/>
              </w:rPr>
              <w:t>X</w:t>
            </w:r>
          </w:p>
        </w:tc>
        <w:tc>
          <w:tcPr>
            <w:tcW w:w="355" w:type="dxa"/>
            <w:vMerge w:val="restart"/>
          </w:tcPr>
          <w:p w14:paraId="21A5DE9B" w14:textId="77777777" w:rsidR="00A115E3" w:rsidRDefault="00A115E3" w:rsidP="00A115E3">
            <w:pPr>
              <w:rPr>
                <w:rFonts w:ascii="Arial" w:hAnsi="Arial"/>
                <w:sz w:val="18"/>
                <w:szCs w:val="18"/>
                <w:lang w:val="en-GB"/>
              </w:rPr>
            </w:pPr>
          </w:p>
        </w:tc>
        <w:tc>
          <w:tcPr>
            <w:tcW w:w="356" w:type="dxa"/>
            <w:vMerge w:val="restart"/>
          </w:tcPr>
          <w:p w14:paraId="73599BE0" w14:textId="77777777" w:rsidR="00A115E3" w:rsidRDefault="00A115E3" w:rsidP="00A115E3">
            <w:pPr>
              <w:rPr>
                <w:rFonts w:ascii="Arial" w:hAnsi="Arial"/>
                <w:sz w:val="18"/>
                <w:szCs w:val="18"/>
                <w:lang w:val="en-GB"/>
              </w:rPr>
            </w:pPr>
          </w:p>
        </w:tc>
        <w:tc>
          <w:tcPr>
            <w:tcW w:w="356" w:type="dxa"/>
            <w:vMerge w:val="restart"/>
          </w:tcPr>
          <w:p w14:paraId="4FBDC9B9" w14:textId="77777777" w:rsidR="00A115E3" w:rsidRDefault="00A115E3" w:rsidP="00A115E3">
            <w:pPr>
              <w:rPr>
                <w:rFonts w:ascii="Arial" w:hAnsi="Arial"/>
                <w:sz w:val="18"/>
                <w:szCs w:val="18"/>
                <w:lang w:val="en-GB"/>
              </w:rPr>
            </w:pPr>
          </w:p>
        </w:tc>
        <w:tc>
          <w:tcPr>
            <w:tcW w:w="358" w:type="dxa"/>
            <w:vMerge w:val="restart"/>
          </w:tcPr>
          <w:p w14:paraId="3EF0A708" w14:textId="77777777" w:rsidR="00A115E3" w:rsidRDefault="00A115E3" w:rsidP="00A115E3">
            <w:pPr>
              <w:rPr>
                <w:rFonts w:ascii="Arial" w:hAnsi="Arial"/>
                <w:sz w:val="18"/>
                <w:szCs w:val="18"/>
                <w:lang w:val="en-GB"/>
              </w:rPr>
            </w:pPr>
          </w:p>
        </w:tc>
        <w:tc>
          <w:tcPr>
            <w:tcW w:w="2760" w:type="dxa"/>
          </w:tcPr>
          <w:p w14:paraId="3144BC2B" w14:textId="77777777" w:rsidR="00A115E3" w:rsidRDefault="00A115E3" w:rsidP="00A115E3">
            <w:pPr>
              <w:rPr>
                <w:rFonts w:ascii="Arial" w:hAnsi="Arial"/>
                <w:sz w:val="18"/>
                <w:szCs w:val="18"/>
                <w:lang w:val="en-GB"/>
              </w:rPr>
            </w:pPr>
            <w:r>
              <w:rPr>
                <w:rFonts w:ascii="Arial" w:hAnsi="Arial"/>
                <w:sz w:val="18"/>
                <w:szCs w:val="18"/>
                <w:lang w:val="en-GB"/>
              </w:rPr>
              <w:t>PM: All partners have adequate capacities, however their national engagement in other activities may exert pressure on the project</w:t>
            </w:r>
          </w:p>
        </w:tc>
        <w:tc>
          <w:tcPr>
            <w:tcW w:w="365" w:type="dxa"/>
            <w:vMerge w:val="restart"/>
          </w:tcPr>
          <w:p w14:paraId="34F3846E" w14:textId="77777777" w:rsidR="00A115E3" w:rsidRDefault="00A115E3" w:rsidP="00A115E3">
            <w:pPr>
              <w:rPr>
                <w:rFonts w:ascii="Arial" w:hAnsi="Arial"/>
                <w:sz w:val="18"/>
                <w:szCs w:val="18"/>
                <w:lang w:val="en-GB"/>
              </w:rPr>
            </w:pPr>
          </w:p>
        </w:tc>
        <w:tc>
          <w:tcPr>
            <w:tcW w:w="365" w:type="dxa"/>
            <w:vMerge w:val="restart"/>
          </w:tcPr>
          <w:p w14:paraId="7D2C3C62" w14:textId="5C397B65" w:rsidR="00A115E3" w:rsidRDefault="00A115E3" w:rsidP="00A115E3">
            <w:pPr>
              <w:rPr>
                <w:rFonts w:ascii="Arial" w:hAnsi="Arial"/>
                <w:sz w:val="18"/>
                <w:szCs w:val="18"/>
                <w:lang w:val="en-GB"/>
              </w:rPr>
            </w:pPr>
          </w:p>
        </w:tc>
        <w:tc>
          <w:tcPr>
            <w:tcW w:w="365" w:type="dxa"/>
            <w:vMerge w:val="restart"/>
          </w:tcPr>
          <w:p w14:paraId="2515864C" w14:textId="47C7C92C" w:rsidR="00A115E3" w:rsidRDefault="00A115E3" w:rsidP="00A115E3">
            <w:pPr>
              <w:rPr>
                <w:rFonts w:ascii="Arial" w:hAnsi="Arial"/>
                <w:sz w:val="18"/>
                <w:szCs w:val="18"/>
                <w:lang w:val="en-GB"/>
              </w:rPr>
            </w:pPr>
            <w:r>
              <w:rPr>
                <w:rFonts w:ascii="Arial" w:hAnsi="Arial"/>
                <w:sz w:val="18"/>
                <w:szCs w:val="18"/>
                <w:lang w:val="en-GB"/>
              </w:rPr>
              <w:t>x</w:t>
            </w:r>
          </w:p>
        </w:tc>
        <w:tc>
          <w:tcPr>
            <w:tcW w:w="365" w:type="dxa"/>
            <w:vMerge w:val="restart"/>
          </w:tcPr>
          <w:p w14:paraId="45CDCD7A" w14:textId="77777777" w:rsidR="00A115E3" w:rsidRDefault="00A115E3" w:rsidP="00A115E3">
            <w:pPr>
              <w:rPr>
                <w:rFonts w:ascii="Arial" w:hAnsi="Arial"/>
                <w:sz w:val="18"/>
                <w:szCs w:val="18"/>
                <w:lang w:val="en-GB"/>
              </w:rPr>
            </w:pPr>
          </w:p>
        </w:tc>
        <w:tc>
          <w:tcPr>
            <w:tcW w:w="365" w:type="dxa"/>
            <w:vMerge w:val="restart"/>
          </w:tcPr>
          <w:p w14:paraId="0350A02F" w14:textId="77777777" w:rsidR="00A115E3" w:rsidRDefault="00A115E3" w:rsidP="00A115E3">
            <w:pPr>
              <w:rPr>
                <w:rFonts w:ascii="Arial" w:hAnsi="Arial"/>
                <w:sz w:val="18"/>
                <w:szCs w:val="18"/>
                <w:lang w:val="en-GB"/>
              </w:rPr>
            </w:pPr>
          </w:p>
        </w:tc>
        <w:tc>
          <w:tcPr>
            <w:tcW w:w="365" w:type="dxa"/>
            <w:vMerge w:val="restart"/>
          </w:tcPr>
          <w:p w14:paraId="471DDCE7" w14:textId="77777777" w:rsidR="00A115E3" w:rsidRDefault="00A115E3" w:rsidP="00A115E3">
            <w:pPr>
              <w:rPr>
                <w:rFonts w:ascii="Arial" w:hAnsi="Arial"/>
                <w:sz w:val="18"/>
                <w:szCs w:val="18"/>
                <w:lang w:val="en-GB"/>
              </w:rPr>
            </w:pPr>
          </w:p>
        </w:tc>
      </w:tr>
      <w:tr w:rsidR="00A115E3" w14:paraId="1596BAC4" w14:textId="77777777" w:rsidTr="001926D6">
        <w:trPr>
          <w:cantSplit/>
          <w:trHeight w:val="726"/>
        </w:trPr>
        <w:tc>
          <w:tcPr>
            <w:tcW w:w="1398" w:type="dxa"/>
            <w:vMerge/>
          </w:tcPr>
          <w:p w14:paraId="0BBC5FFE" w14:textId="77777777" w:rsidR="00A115E3" w:rsidRDefault="00A115E3" w:rsidP="00A115E3">
            <w:pPr>
              <w:rPr>
                <w:rFonts w:ascii="Arial" w:hAnsi="Arial"/>
                <w:sz w:val="18"/>
                <w:szCs w:val="18"/>
                <w:lang w:val="en-GB"/>
              </w:rPr>
            </w:pPr>
          </w:p>
        </w:tc>
        <w:tc>
          <w:tcPr>
            <w:tcW w:w="1583" w:type="dxa"/>
            <w:vMerge/>
          </w:tcPr>
          <w:p w14:paraId="54BB5030" w14:textId="77777777" w:rsidR="00A115E3" w:rsidRDefault="00A115E3" w:rsidP="00A115E3">
            <w:pPr>
              <w:rPr>
                <w:rFonts w:ascii="Arial" w:hAnsi="Arial"/>
                <w:sz w:val="18"/>
                <w:szCs w:val="18"/>
                <w:lang w:val="en-GB"/>
              </w:rPr>
            </w:pPr>
          </w:p>
        </w:tc>
        <w:tc>
          <w:tcPr>
            <w:tcW w:w="1589" w:type="dxa"/>
            <w:vMerge/>
          </w:tcPr>
          <w:p w14:paraId="31003521" w14:textId="77777777" w:rsidR="00A115E3" w:rsidRDefault="00A115E3" w:rsidP="00A115E3">
            <w:pPr>
              <w:rPr>
                <w:rFonts w:ascii="Arial" w:hAnsi="Arial"/>
                <w:sz w:val="18"/>
                <w:szCs w:val="18"/>
                <w:lang w:val="en-GB"/>
              </w:rPr>
            </w:pPr>
          </w:p>
        </w:tc>
        <w:tc>
          <w:tcPr>
            <w:tcW w:w="1593" w:type="dxa"/>
            <w:vMerge/>
          </w:tcPr>
          <w:p w14:paraId="7002F7D8" w14:textId="77777777" w:rsidR="00A115E3" w:rsidRDefault="00A115E3" w:rsidP="00A115E3">
            <w:pPr>
              <w:rPr>
                <w:rFonts w:ascii="Arial" w:hAnsi="Arial"/>
                <w:sz w:val="18"/>
                <w:szCs w:val="18"/>
                <w:lang w:val="en-GB"/>
              </w:rPr>
            </w:pPr>
          </w:p>
        </w:tc>
        <w:tc>
          <w:tcPr>
            <w:tcW w:w="355" w:type="dxa"/>
            <w:vMerge/>
          </w:tcPr>
          <w:p w14:paraId="3CEB16E6" w14:textId="77777777" w:rsidR="00A115E3" w:rsidRDefault="00A115E3" w:rsidP="00A115E3">
            <w:pPr>
              <w:rPr>
                <w:rFonts w:ascii="Arial" w:hAnsi="Arial"/>
                <w:sz w:val="18"/>
                <w:szCs w:val="18"/>
                <w:lang w:val="en-GB"/>
              </w:rPr>
            </w:pPr>
          </w:p>
        </w:tc>
        <w:tc>
          <w:tcPr>
            <w:tcW w:w="355" w:type="dxa"/>
            <w:vMerge/>
          </w:tcPr>
          <w:p w14:paraId="21DA5218" w14:textId="77777777" w:rsidR="00A115E3" w:rsidRDefault="00A115E3" w:rsidP="00A115E3">
            <w:pPr>
              <w:rPr>
                <w:rFonts w:ascii="Arial" w:hAnsi="Arial"/>
                <w:sz w:val="18"/>
                <w:szCs w:val="18"/>
                <w:lang w:val="en-GB"/>
              </w:rPr>
            </w:pPr>
          </w:p>
        </w:tc>
        <w:tc>
          <w:tcPr>
            <w:tcW w:w="355" w:type="dxa"/>
            <w:vMerge/>
          </w:tcPr>
          <w:p w14:paraId="4F8C22B5" w14:textId="77777777" w:rsidR="00A115E3" w:rsidRDefault="00A115E3" w:rsidP="00A115E3">
            <w:pPr>
              <w:rPr>
                <w:rFonts w:ascii="Arial" w:hAnsi="Arial"/>
                <w:sz w:val="18"/>
                <w:szCs w:val="18"/>
                <w:lang w:val="en-GB"/>
              </w:rPr>
            </w:pPr>
          </w:p>
        </w:tc>
        <w:tc>
          <w:tcPr>
            <w:tcW w:w="356" w:type="dxa"/>
            <w:vMerge/>
          </w:tcPr>
          <w:p w14:paraId="4E1C583D" w14:textId="77777777" w:rsidR="00A115E3" w:rsidRDefault="00A115E3" w:rsidP="00A115E3">
            <w:pPr>
              <w:rPr>
                <w:rFonts w:ascii="Arial" w:hAnsi="Arial"/>
                <w:sz w:val="18"/>
                <w:szCs w:val="18"/>
                <w:lang w:val="en-GB"/>
              </w:rPr>
            </w:pPr>
          </w:p>
        </w:tc>
        <w:tc>
          <w:tcPr>
            <w:tcW w:w="356" w:type="dxa"/>
            <w:vMerge/>
          </w:tcPr>
          <w:p w14:paraId="3071F7E0" w14:textId="77777777" w:rsidR="00A115E3" w:rsidRDefault="00A115E3" w:rsidP="00A115E3">
            <w:pPr>
              <w:rPr>
                <w:rFonts w:ascii="Arial" w:hAnsi="Arial"/>
                <w:sz w:val="18"/>
                <w:szCs w:val="18"/>
                <w:lang w:val="en-GB"/>
              </w:rPr>
            </w:pPr>
          </w:p>
        </w:tc>
        <w:tc>
          <w:tcPr>
            <w:tcW w:w="358" w:type="dxa"/>
            <w:vMerge/>
          </w:tcPr>
          <w:p w14:paraId="1F3F0C71" w14:textId="77777777" w:rsidR="00A115E3" w:rsidRDefault="00A115E3" w:rsidP="00A115E3">
            <w:pPr>
              <w:rPr>
                <w:rFonts w:ascii="Arial" w:hAnsi="Arial"/>
                <w:sz w:val="18"/>
                <w:szCs w:val="18"/>
                <w:lang w:val="en-GB"/>
              </w:rPr>
            </w:pPr>
          </w:p>
        </w:tc>
        <w:tc>
          <w:tcPr>
            <w:tcW w:w="2760" w:type="dxa"/>
          </w:tcPr>
          <w:p w14:paraId="50CD0A24" w14:textId="3A42AACC" w:rsidR="00A115E3" w:rsidRDefault="00A115E3" w:rsidP="00A115E3">
            <w:pPr>
              <w:rPr>
                <w:rFonts w:ascii="Arial" w:hAnsi="Arial"/>
                <w:sz w:val="18"/>
                <w:szCs w:val="18"/>
                <w:lang w:val="en-GB"/>
              </w:rPr>
            </w:pPr>
            <w:r>
              <w:rPr>
                <w:rFonts w:ascii="Arial" w:hAnsi="Arial"/>
                <w:color w:val="FF0000"/>
                <w:sz w:val="18"/>
                <w:szCs w:val="18"/>
                <w:lang w:val="en-GB"/>
              </w:rPr>
              <w:t>TM: Regional project management capacity requires close oversight and additional technical support</w:t>
            </w:r>
          </w:p>
        </w:tc>
        <w:tc>
          <w:tcPr>
            <w:tcW w:w="365" w:type="dxa"/>
            <w:vMerge/>
          </w:tcPr>
          <w:p w14:paraId="650ADEAB" w14:textId="77777777" w:rsidR="00A115E3" w:rsidRDefault="00A115E3" w:rsidP="00A115E3">
            <w:pPr>
              <w:rPr>
                <w:rFonts w:ascii="Arial" w:hAnsi="Arial"/>
                <w:sz w:val="18"/>
                <w:szCs w:val="18"/>
                <w:lang w:val="en-GB"/>
              </w:rPr>
            </w:pPr>
          </w:p>
        </w:tc>
        <w:tc>
          <w:tcPr>
            <w:tcW w:w="365" w:type="dxa"/>
            <w:vMerge/>
          </w:tcPr>
          <w:p w14:paraId="6D0D2CEC" w14:textId="77777777" w:rsidR="00A115E3" w:rsidRDefault="00A115E3" w:rsidP="00A115E3">
            <w:pPr>
              <w:rPr>
                <w:rFonts w:ascii="Arial" w:hAnsi="Arial"/>
                <w:sz w:val="18"/>
                <w:szCs w:val="18"/>
                <w:lang w:val="en-GB"/>
              </w:rPr>
            </w:pPr>
          </w:p>
        </w:tc>
        <w:tc>
          <w:tcPr>
            <w:tcW w:w="365" w:type="dxa"/>
            <w:vMerge/>
          </w:tcPr>
          <w:p w14:paraId="2D813BAB" w14:textId="77777777" w:rsidR="00A115E3" w:rsidRDefault="00A115E3" w:rsidP="00A115E3">
            <w:pPr>
              <w:rPr>
                <w:rFonts w:ascii="Arial" w:hAnsi="Arial"/>
                <w:sz w:val="18"/>
                <w:szCs w:val="18"/>
                <w:lang w:val="en-GB"/>
              </w:rPr>
            </w:pPr>
          </w:p>
        </w:tc>
        <w:tc>
          <w:tcPr>
            <w:tcW w:w="365" w:type="dxa"/>
            <w:vMerge/>
          </w:tcPr>
          <w:p w14:paraId="51DAD22E" w14:textId="77777777" w:rsidR="00A115E3" w:rsidRDefault="00A115E3" w:rsidP="00A115E3">
            <w:pPr>
              <w:rPr>
                <w:rFonts w:ascii="Arial" w:hAnsi="Arial"/>
                <w:sz w:val="18"/>
                <w:szCs w:val="18"/>
                <w:lang w:val="en-GB"/>
              </w:rPr>
            </w:pPr>
          </w:p>
        </w:tc>
        <w:tc>
          <w:tcPr>
            <w:tcW w:w="365" w:type="dxa"/>
            <w:vMerge/>
          </w:tcPr>
          <w:p w14:paraId="52BE1E5A" w14:textId="77777777" w:rsidR="00A115E3" w:rsidRDefault="00A115E3" w:rsidP="00A115E3">
            <w:pPr>
              <w:rPr>
                <w:rFonts w:ascii="Arial" w:hAnsi="Arial"/>
                <w:sz w:val="18"/>
                <w:szCs w:val="18"/>
                <w:lang w:val="en-GB"/>
              </w:rPr>
            </w:pPr>
          </w:p>
        </w:tc>
        <w:tc>
          <w:tcPr>
            <w:tcW w:w="365" w:type="dxa"/>
            <w:vMerge/>
          </w:tcPr>
          <w:p w14:paraId="629F5542" w14:textId="77777777" w:rsidR="00A115E3" w:rsidRDefault="00A115E3" w:rsidP="00A115E3">
            <w:pPr>
              <w:rPr>
                <w:rFonts w:ascii="Arial" w:hAnsi="Arial"/>
                <w:sz w:val="18"/>
                <w:szCs w:val="18"/>
                <w:lang w:val="en-GB"/>
              </w:rPr>
            </w:pPr>
          </w:p>
        </w:tc>
      </w:tr>
    </w:tbl>
    <w:p w14:paraId="5C8D662A" w14:textId="77777777" w:rsidR="00BD42E6" w:rsidRDefault="00BD42E6">
      <w:pPr>
        <w:rPr>
          <w:lang w:val="en-GB"/>
        </w:rPr>
      </w:pPr>
    </w:p>
    <w:p w14:paraId="37955198" w14:textId="77777777" w:rsidR="00BD42E6" w:rsidRDefault="00BD42E6">
      <w:pPr>
        <w:keepNext/>
        <w:rPr>
          <w:rFonts w:ascii="Arial" w:hAnsi="Arial" w:cs="Arial"/>
          <w:i/>
          <w:sz w:val="20"/>
          <w:szCs w:val="20"/>
          <w:lang w:val="en-GB"/>
        </w:rPr>
      </w:pPr>
      <w:r>
        <w:rPr>
          <w:rFonts w:ascii="Arial" w:hAnsi="Arial" w:cs="Arial"/>
          <w:i/>
          <w:sz w:val="20"/>
          <w:szCs w:val="20"/>
          <w:lang w:val="en-GB"/>
        </w:rPr>
        <w:t xml:space="preserve">If there is a significant (over 50% of risk factors) discrepancy between Project Manager and Task Manager rating, an explanation by the </w:t>
      </w:r>
      <w:r>
        <w:rPr>
          <w:rFonts w:ascii="Arial" w:hAnsi="Arial" w:cs="Arial"/>
          <w:i/>
          <w:color w:val="FF0000"/>
          <w:sz w:val="20"/>
          <w:szCs w:val="20"/>
          <w:lang w:val="en-GB"/>
        </w:rPr>
        <w:t>Task Manager</w:t>
      </w:r>
      <w:r>
        <w:rPr>
          <w:rFonts w:ascii="Arial" w:hAnsi="Arial" w:cs="Arial"/>
          <w:i/>
          <w:sz w:val="20"/>
          <w:szCs w:val="20"/>
          <w:lang w:val="en-GB"/>
        </w:rPr>
        <w:t xml:space="preserve"> should be provided below</w:t>
      </w:r>
    </w:p>
    <w:p w14:paraId="7668031E" w14:textId="77777777" w:rsidR="00BD42E6" w:rsidRDefault="00BD42E6">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BD42E6" w14:paraId="03F1459E" w14:textId="77777777">
        <w:tc>
          <w:tcPr>
            <w:tcW w:w="13176" w:type="dxa"/>
          </w:tcPr>
          <w:p w14:paraId="0F4C7A02" w14:textId="77777777" w:rsidR="00BD42E6" w:rsidRDefault="00BD42E6">
            <w:pPr>
              <w:rPr>
                <w:rFonts w:ascii="Arial" w:hAnsi="Arial" w:cs="Arial"/>
                <w:sz w:val="20"/>
                <w:szCs w:val="20"/>
                <w:lang w:val="en-GB"/>
              </w:rPr>
            </w:pPr>
          </w:p>
        </w:tc>
      </w:tr>
    </w:tbl>
    <w:p w14:paraId="5A087C4A" w14:textId="77777777" w:rsidR="00BD42E6" w:rsidRDefault="00BD42E6">
      <w:pPr>
        <w:rPr>
          <w:rFonts w:ascii="Arial" w:hAnsi="Arial" w:cs="Arial"/>
          <w:sz w:val="20"/>
          <w:szCs w:val="20"/>
          <w:lang w:val="en-GB"/>
        </w:rPr>
      </w:pPr>
    </w:p>
    <w:p w14:paraId="1294FE13" w14:textId="77777777" w:rsidR="00BD42E6" w:rsidRDefault="00BD42E6">
      <w:pPr>
        <w:ind w:firstLine="360"/>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BD42E6" w14:paraId="575E0129" w14:textId="77777777" w:rsidTr="003E4C62">
        <w:tc>
          <w:tcPr>
            <w:tcW w:w="13248" w:type="dxa"/>
            <w:tcBorders>
              <w:bottom w:val="single" w:sz="4" w:space="0" w:color="auto"/>
            </w:tcBorders>
            <w:shd w:val="clear" w:color="auto" w:fill="CCCCCC"/>
          </w:tcPr>
          <w:p w14:paraId="78E3D48C" w14:textId="77777777" w:rsidR="00BD42E6" w:rsidRDefault="00BD42E6">
            <w:pPr>
              <w:keepNext/>
              <w:jc w:val="center"/>
              <w:rPr>
                <w:rFonts w:ascii="Arial" w:hAnsi="Arial" w:cs="Arial"/>
                <w:b/>
                <w:sz w:val="20"/>
                <w:szCs w:val="20"/>
                <w:lang w:val="en-GB"/>
              </w:rPr>
            </w:pPr>
            <w:r>
              <w:rPr>
                <w:rFonts w:ascii="Arial" w:hAnsi="Arial" w:cs="Arial"/>
                <w:b/>
                <w:sz w:val="20"/>
                <w:szCs w:val="20"/>
                <w:lang w:val="en-GB"/>
              </w:rPr>
              <w:t>TOP RISK MITIGATION PLAN</w:t>
            </w:r>
          </w:p>
        </w:tc>
      </w:tr>
      <w:tr w:rsidR="00BD42E6" w14:paraId="16F10441" w14:textId="77777777" w:rsidTr="003E4C62">
        <w:tc>
          <w:tcPr>
            <w:tcW w:w="13248" w:type="dxa"/>
            <w:shd w:val="clear" w:color="auto" w:fill="F3F3F3"/>
          </w:tcPr>
          <w:p w14:paraId="4C5F56F0" w14:textId="77777777" w:rsidR="00BD42E6" w:rsidRDefault="00BD42E6">
            <w:pPr>
              <w:keepNext/>
              <w:rPr>
                <w:rFonts w:ascii="Arial" w:hAnsi="Arial" w:cs="Arial"/>
                <w:sz w:val="18"/>
                <w:szCs w:val="18"/>
                <w:lang w:val="en-GB"/>
              </w:rPr>
            </w:pPr>
            <w:r>
              <w:rPr>
                <w:rFonts w:ascii="Arial" w:hAnsi="Arial" w:cs="Arial"/>
                <w:sz w:val="18"/>
                <w:szCs w:val="18"/>
                <w:lang w:val="en-GB"/>
              </w:rPr>
              <w:t>Rank – importance of risk</w:t>
            </w:r>
          </w:p>
          <w:p w14:paraId="00971540" w14:textId="77777777" w:rsidR="00BD42E6" w:rsidRDefault="00BD42E6">
            <w:pPr>
              <w:keepNext/>
              <w:rPr>
                <w:rFonts w:ascii="Arial" w:hAnsi="Arial" w:cs="Arial"/>
                <w:sz w:val="18"/>
                <w:szCs w:val="18"/>
                <w:lang w:val="en-GB"/>
              </w:rPr>
            </w:pPr>
            <w:r>
              <w:rPr>
                <w:rFonts w:ascii="Arial" w:hAnsi="Arial" w:cs="Arial"/>
                <w:sz w:val="18"/>
                <w:szCs w:val="18"/>
                <w:lang w:val="en-GB"/>
              </w:rPr>
              <w:t>Risk Statement – potential problem (condition and consequence)</w:t>
            </w:r>
          </w:p>
          <w:p w14:paraId="3F16E67B" w14:textId="77777777" w:rsidR="00BD42E6" w:rsidRDefault="00BD42E6">
            <w:pPr>
              <w:keepNext/>
              <w:rPr>
                <w:rFonts w:ascii="Arial" w:hAnsi="Arial" w:cs="Arial"/>
                <w:sz w:val="18"/>
                <w:szCs w:val="18"/>
                <w:lang w:val="en-GB"/>
              </w:rPr>
            </w:pPr>
            <w:r>
              <w:rPr>
                <w:rFonts w:ascii="Arial" w:hAnsi="Arial" w:cs="Arial"/>
                <w:sz w:val="18"/>
                <w:szCs w:val="18"/>
                <w:lang w:val="en-GB"/>
              </w:rPr>
              <w:t>Action to take – action planned/taken to handle the risk</w:t>
            </w:r>
          </w:p>
          <w:p w14:paraId="6C94D94B" w14:textId="77777777" w:rsidR="00BD42E6" w:rsidRDefault="00BD42E6">
            <w:pPr>
              <w:keepNext/>
              <w:rPr>
                <w:rFonts w:ascii="Arial" w:hAnsi="Arial" w:cs="Arial"/>
                <w:sz w:val="18"/>
                <w:szCs w:val="18"/>
                <w:lang w:val="en-GB"/>
              </w:rPr>
            </w:pPr>
            <w:r>
              <w:rPr>
                <w:rFonts w:ascii="Arial" w:hAnsi="Arial" w:cs="Arial"/>
                <w:sz w:val="18"/>
                <w:szCs w:val="18"/>
                <w:lang w:val="en-GB"/>
              </w:rPr>
              <w:t>Who – person(s) responsible for the action</w:t>
            </w:r>
          </w:p>
          <w:p w14:paraId="25610B08" w14:textId="77777777" w:rsidR="00BD42E6" w:rsidRDefault="00BD42E6">
            <w:pPr>
              <w:keepNext/>
              <w:rPr>
                <w:rFonts w:ascii="Arial" w:hAnsi="Arial" w:cs="Arial"/>
                <w:sz w:val="18"/>
                <w:szCs w:val="18"/>
                <w:lang w:val="en-GB"/>
              </w:rPr>
            </w:pPr>
            <w:r>
              <w:rPr>
                <w:rFonts w:ascii="Arial" w:hAnsi="Arial" w:cs="Arial"/>
                <w:sz w:val="18"/>
                <w:szCs w:val="18"/>
                <w:lang w:val="en-GB"/>
              </w:rPr>
              <w:t xml:space="preserve">Date – date by which action needs to be or was completed </w:t>
            </w:r>
          </w:p>
        </w:tc>
      </w:tr>
    </w:tbl>
    <w:p w14:paraId="373CFCFE" w14:textId="77777777" w:rsidR="00BD42E6" w:rsidRDefault="00BD42E6">
      <w:pPr>
        <w:rPr>
          <w:rFonts w:ascii="Arial" w:hAnsi="Arial" w:cs="Arial"/>
          <w:sz w:val="20"/>
          <w:szCs w:val="20"/>
          <w:lang w:val="en-GB"/>
        </w:rPr>
      </w:pPr>
    </w:p>
    <w:tbl>
      <w:tblPr>
        <w:tblW w:w="13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3130"/>
        <w:gridCol w:w="3420"/>
        <w:gridCol w:w="1867"/>
        <w:gridCol w:w="1260"/>
      </w:tblGrid>
      <w:tr w:rsidR="00CE3399" w14:paraId="30FFD287" w14:textId="77777777" w:rsidTr="00CE3399">
        <w:trPr>
          <w:tblHeader/>
        </w:trPr>
        <w:tc>
          <w:tcPr>
            <w:tcW w:w="1008" w:type="dxa"/>
            <w:tcBorders>
              <w:bottom w:val="single" w:sz="4" w:space="0" w:color="auto"/>
            </w:tcBorders>
            <w:shd w:val="clear" w:color="auto" w:fill="D9D9D9"/>
          </w:tcPr>
          <w:p w14:paraId="39C26BC6" w14:textId="77777777" w:rsidR="00CE3399" w:rsidRDefault="00CE3399" w:rsidP="001926D6">
            <w:pPr>
              <w:keepNext/>
              <w:rPr>
                <w:rFonts w:ascii="Arial" w:hAnsi="Arial" w:cs="Arial"/>
                <w:b/>
                <w:sz w:val="20"/>
                <w:szCs w:val="20"/>
                <w:lang w:val="en-GB"/>
              </w:rPr>
            </w:pPr>
            <w:r>
              <w:rPr>
                <w:rFonts w:ascii="Arial" w:hAnsi="Arial" w:cs="Arial"/>
                <w:b/>
                <w:sz w:val="20"/>
                <w:szCs w:val="20"/>
                <w:lang w:val="en-GB"/>
              </w:rPr>
              <w:t>Rank</w:t>
            </w:r>
          </w:p>
        </w:tc>
        <w:tc>
          <w:tcPr>
            <w:tcW w:w="5650" w:type="dxa"/>
            <w:gridSpan w:val="2"/>
            <w:tcBorders>
              <w:bottom w:val="single" w:sz="4" w:space="0" w:color="auto"/>
            </w:tcBorders>
            <w:shd w:val="clear" w:color="auto" w:fill="D9D9D9"/>
          </w:tcPr>
          <w:p w14:paraId="72AD5A0D" w14:textId="77777777" w:rsidR="00CE3399" w:rsidRDefault="00CE3399" w:rsidP="001926D6">
            <w:pPr>
              <w:keepNext/>
              <w:jc w:val="center"/>
              <w:rPr>
                <w:rFonts w:ascii="Arial" w:hAnsi="Arial" w:cs="Arial"/>
                <w:b/>
                <w:sz w:val="20"/>
                <w:szCs w:val="20"/>
                <w:lang w:val="en-GB"/>
              </w:rPr>
            </w:pPr>
            <w:r>
              <w:rPr>
                <w:rFonts w:ascii="Arial" w:hAnsi="Arial" w:cs="Arial"/>
                <w:b/>
                <w:sz w:val="20"/>
                <w:szCs w:val="20"/>
                <w:lang w:val="en-GB"/>
              </w:rPr>
              <w:t>Risk Statement</w:t>
            </w:r>
            <w:r>
              <w:rPr>
                <w:rStyle w:val="FootnoteReference"/>
                <w:rFonts w:ascii="Arial" w:hAnsi="Arial" w:cs="Arial"/>
                <w:b/>
                <w:sz w:val="20"/>
                <w:szCs w:val="20"/>
                <w:lang w:val="en-GB"/>
              </w:rPr>
              <w:footnoteReference w:id="10"/>
            </w:r>
          </w:p>
        </w:tc>
        <w:tc>
          <w:tcPr>
            <w:tcW w:w="3420" w:type="dxa"/>
            <w:tcBorders>
              <w:bottom w:val="single" w:sz="4" w:space="0" w:color="auto"/>
            </w:tcBorders>
            <w:shd w:val="clear" w:color="auto" w:fill="D9D9D9"/>
          </w:tcPr>
          <w:p w14:paraId="7F649DBA" w14:textId="77777777" w:rsidR="00CE3399" w:rsidRDefault="00CE3399" w:rsidP="001926D6">
            <w:pPr>
              <w:keepNext/>
              <w:rPr>
                <w:rFonts w:ascii="Arial" w:hAnsi="Arial" w:cs="Arial"/>
                <w:b/>
                <w:sz w:val="20"/>
                <w:szCs w:val="20"/>
                <w:lang w:val="en-GB"/>
              </w:rPr>
            </w:pPr>
            <w:r>
              <w:rPr>
                <w:rFonts w:ascii="Arial" w:hAnsi="Arial" w:cs="Arial"/>
                <w:b/>
                <w:sz w:val="20"/>
                <w:szCs w:val="20"/>
                <w:lang w:val="en-GB"/>
              </w:rPr>
              <w:t>Action to Take</w:t>
            </w:r>
          </w:p>
        </w:tc>
        <w:tc>
          <w:tcPr>
            <w:tcW w:w="1867" w:type="dxa"/>
            <w:tcBorders>
              <w:bottom w:val="single" w:sz="4" w:space="0" w:color="auto"/>
            </w:tcBorders>
            <w:shd w:val="clear" w:color="auto" w:fill="D9D9D9"/>
          </w:tcPr>
          <w:p w14:paraId="5203F642" w14:textId="77777777" w:rsidR="00CE3399" w:rsidRDefault="00CE3399" w:rsidP="001926D6">
            <w:pPr>
              <w:keepNext/>
              <w:rPr>
                <w:rFonts w:ascii="Arial" w:hAnsi="Arial" w:cs="Arial"/>
                <w:b/>
                <w:sz w:val="20"/>
                <w:szCs w:val="20"/>
                <w:lang w:val="en-GB"/>
              </w:rPr>
            </w:pPr>
            <w:r>
              <w:rPr>
                <w:rFonts w:ascii="Arial" w:hAnsi="Arial" w:cs="Arial"/>
                <w:b/>
                <w:sz w:val="20"/>
                <w:szCs w:val="20"/>
                <w:lang w:val="en-GB"/>
              </w:rPr>
              <w:t>Who</w:t>
            </w:r>
          </w:p>
        </w:tc>
        <w:tc>
          <w:tcPr>
            <w:tcW w:w="1260" w:type="dxa"/>
            <w:tcBorders>
              <w:bottom w:val="single" w:sz="4" w:space="0" w:color="auto"/>
            </w:tcBorders>
            <w:shd w:val="clear" w:color="auto" w:fill="D9D9D9"/>
          </w:tcPr>
          <w:p w14:paraId="7D0B2E65" w14:textId="77777777" w:rsidR="00CE3399" w:rsidRDefault="00CE3399" w:rsidP="001926D6">
            <w:pPr>
              <w:keepNext/>
              <w:rPr>
                <w:rFonts w:ascii="Arial" w:hAnsi="Arial" w:cs="Arial"/>
                <w:b/>
                <w:sz w:val="20"/>
                <w:szCs w:val="20"/>
                <w:lang w:val="en-GB"/>
              </w:rPr>
            </w:pPr>
            <w:r>
              <w:rPr>
                <w:rFonts w:ascii="Arial" w:hAnsi="Arial" w:cs="Arial"/>
                <w:b/>
                <w:sz w:val="20"/>
                <w:szCs w:val="20"/>
                <w:lang w:val="en-GB"/>
              </w:rPr>
              <w:t>Date</w:t>
            </w:r>
          </w:p>
        </w:tc>
      </w:tr>
      <w:tr w:rsidR="00CE3399" w14:paraId="7C5398E7" w14:textId="77777777" w:rsidTr="00CE3399">
        <w:trPr>
          <w:tblHeader/>
        </w:trPr>
        <w:tc>
          <w:tcPr>
            <w:tcW w:w="1008" w:type="dxa"/>
            <w:shd w:val="clear" w:color="auto" w:fill="D9D9D9"/>
          </w:tcPr>
          <w:p w14:paraId="613C4601" w14:textId="77777777" w:rsidR="00CE3399" w:rsidRDefault="00CE3399" w:rsidP="001926D6">
            <w:pPr>
              <w:keepNext/>
              <w:rPr>
                <w:rFonts w:ascii="Arial" w:hAnsi="Arial" w:cs="Arial"/>
                <w:b/>
                <w:sz w:val="20"/>
                <w:szCs w:val="20"/>
                <w:lang w:val="en-GB"/>
              </w:rPr>
            </w:pPr>
          </w:p>
        </w:tc>
        <w:tc>
          <w:tcPr>
            <w:tcW w:w="2520" w:type="dxa"/>
            <w:shd w:val="clear" w:color="auto" w:fill="D9D9D9"/>
          </w:tcPr>
          <w:p w14:paraId="605680B5" w14:textId="77777777" w:rsidR="00CE3399" w:rsidRDefault="00CE3399" w:rsidP="001926D6">
            <w:pPr>
              <w:keepNext/>
              <w:rPr>
                <w:rFonts w:ascii="Arial" w:hAnsi="Arial" w:cs="Arial"/>
                <w:b/>
                <w:sz w:val="20"/>
                <w:szCs w:val="20"/>
                <w:lang w:val="en-GB"/>
              </w:rPr>
            </w:pPr>
            <w:r>
              <w:rPr>
                <w:rFonts w:ascii="Arial" w:hAnsi="Arial" w:cs="Arial"/>
                <w:b/>
                <w:sz w:val="20"/>
                <w:szCs w:val="20"/>
                <w:lang w:val="en-GB"/>
              </w:rPr>
              <w:t>Condition</w:t>
            </w:r>
          </w:p>
        </w:tc>
        <w:tc>
          <w:tcPr>
            <w:tcW w:w="3130" w:type="dxa"/>
            <w:shd w:val="clear" w:color="auto" w:fill="D9D9D9"/>
          </w:tcPr>
          <w:p w14:paraId="7194929E" w14:textId="77777777" w:rsidR="00CE3399" w:rsidRDefault="00CE3399" w:rsidP="001926D6">
            <w:pPr>
              <w:keepNext/>
              <w:rPr>
                <w:rFonts w:ascii="Arial" w:hAnsi="Arial" w:cs="Arial"/>
                <w:b/>
                <w:sz w:val="20"/>
                <w:szCs w:val="20"/>
                <w:lang w:val="en-GB"/>
              </w:rPr>
            </w:pPr>
            <w:r>
              <w:rPr>
                <w:rFonts w:ascii="Arial" w:hAnsi="Arial" w:cs="Arial"/>
                <w:b/>
                <w:sz w:val="20"/>
                <w:szCs w:val="20"/>
                <w:lang w:val="en-GB"/>
              </w:rPr>
              <w:t>Consequence</w:t>
            </w:r>
          </w:p>
        </w:tc>
        <w:tc>
          <w:tcPr>
            <w:tcW w:w="3420" w:type="dxa"/>
            <w:shd w:val="clear" w:color="auto" w:fill="D9D9D9"/>
          </w:tcPr>
          <w:p w14:paraId="6BC9A2B2" w14:textId="77777777" w:rsidR="00CE3399" w:rsidRDefault="00CE3399" w:rsidP="001926D6">
            <w:pPr>
              <w:keepNext/>
              <w:rPr>
                <w:rFonts w:ascii="Arial" w:hAnsi="Arial" w:cs="Arial"/>
                <w:b/>
                <w:sz w:val="20"/>
                <w:szCs w:val="20"/>
                <w:lang w:val="en-GB"/>
              </w:rPr>
            </w:pPr>
          </w:p>
        </w:tc>
        <w:tc>
          <w:tcPr>
            <w:tcW w:w="1867" w:type="dxa"/>
            <w:shd w:val="clear" w:color="auto" w:fill="D9D9D9"/>
          </w:tcPr>
          <w:p w14:paraId="317364B3" w14:textId="77777777" w:rsidR="00CE3399" w:rsidRDefault="00CE3399" w:rsidP="001926D6">
            <w:pPr>
              <w:keepNext/>
              <w:rPr>
                <w:rFonts w:ascii="Arial" w:hAnsi="Arial" w:cs="Arial"/>
                <w:b/>
                <w:sz w:val="20"/>
                <w:szCs w:val="20"/>
                <w:lang w:val="en-GB"/>
              </w:rPr>
            </w:pPr>
          </w:p>
        </w:tc>
        <w:tc>
          <w:tcPr>
            <w:tcW w:w="1260" w:type="dxa"/>
            <w:shd w:val="clear" w:color="auto" w:fill="D9D9D9"/>
          </w:tcPr>
          <w:p w14:paraId="32EAFF5E" w14:textId="77777777" w:rsidR="00CE3399" w:rsidRDefault="00CE3399" w:rsidP="001926D6">
            <w:pPr>
              <w:keepNext/>
              <w:rPr>
                <w:rFonts w:ascii="Arial" w:hAnsi="Arial" w:cs="Arial"/>
                <w:b/>
                <w:sz w:val="20"/>
                <w:szCs w:val="20"/>
                <w:lang w:val="en-GB"/>
              </w:rPr>
            </w:pPr>
          </w:p>
        </w:tc>
      </w:tr>
      <w:tr w:rsidR="00CE3399" w14:paraId="4CE3EEFE" w14:textId="77777777" w:rsidTr="00CE3399">
        <w:tc>
          <w:tcPr>
            <w:tcW w:w="1008" w:type="dxa"/>
          </w:tcPr>
          <w:p w14:paraId="2E1DDB5E" w14:textId="77777777" w:rsidR="00CE3399" w:rsidRPr="00772297" w:rsidRDefault="00CE3399" w:rsidP="001926D6">
            <w:pPr>
              <w:rPr>
                <w:rFonts w:ascii="Arial" w:hAnsi="Arial" w:cs="Arial"/>
                <w:sz w:val="18"/>
                <w:szCs w:val="20"/>
                <w:lang w:val="en-GB"/>
              </w:rPr>
            </w:pPr>
            <w:r w:rsidRPr="00772297">
              <w:rPr>
                <w:rFonts w:ascii="Arial" w:hAnsi="Arial" w:cs="Arial"/>
                <w:sz w:val="18"/>
                <w:szCs w:val="20"/>
                <w:lang w:val="en-GB"/>
              </w:rPr>
              <w:t>1</w:t>
            </w:r>
          </w:p>
        </w:tc>
        <w:tc>
          <w:tcPr>
            <w:tcW w:w="2520" w:type="dxa"/>
          </w:tcPr>
          <w:p w14:paraId="4A756BF5" w14:textId="77777777" w:rsidR="00CE3399" w:rsidRPr="00772297" w:rsidRDefault="00CE3399" w:rsidP="001926D6">
            <w:pPr>
              <w:rPr>
                <w:rFonts w:ascii="Arial" w:hAnsi="Arial" w:cs="Arial"/>
                <w:sz w:val="18"/>
                <w:szCs w:val="20"/>
                <w:lang w:val="en-GB"/>
              </w:rPr>
            </w:pPr>
            <w:r w:rsidRPr="00772297">
              <w:rPr>
                <w:rFonts w:ascii="Arial" w:hAnsi="Arial" w:cs="Arial"/>
                <w:sz w:val="18"/>
                <w:szCs w:val="20"/>
                <w:lang w:val="en-GB"/>
              </w:rPr>
              <w:t>Capacity and momentum of Execution</w:t>
            </w:r>
          </w:p>
        </w:tc>
        <w:tc>
          <w:tcPr>
            <w:tcW w:w="3130" w:type="dxa"/>
          </w:tcPr>
          <w:p w14:paraId="15BB626F" w14:textId="77777777" w:rsidR="00CE3399" w:rsidRPr="00772297" w:rsidRDefault="00CE3399" w:rsidP="001926D6">
            <w:pPr>
              <w:rPr>
                <w:rFonts w:ascii="Arial" w:hAnsi="Arial" w:cs="Arial"/>
                <w:sz w:val="18"/>
                <w:szCs w:val="20"/>
                <w:lang w:val="en-GB"/>
              </w:rPr>
            </w:pPr>
            <w:r w:rsidRPr="00772297">
              <w:rPr>
                <w:rFonts w:ascii="Arial" w:hAnsi="Arial" w:cs="Arial"/>
                <w:sz w:val="18"/>
                <w:szCs w:val="20"/>
                <w:lang w:val="en-GB"/>
              </w:rPr>
              <w:t>Late implementation that may lead to non-attainment of other targets</w:t>
            </w:r>
          </w:p>
        </w:tc>
        <w:tc>
          <w:tcPr>
            <w:tcW w:w="3420" w:type="dxa"/>
          </w:tcPr>
          <w:p w14:paraId="50BBFA4A" w14:textId="77777777" w:rsidR="00CE3399" w:rsidRPr="00772297" w:rsidRDefault="00CE3399" w:rsidP="001926D6">
            <w:pPr>
              <w:rPr>
                <w:rFonts w:ascii="Arial" w:hAnsi="Arial" w:cs="Arial"/>
                <w:sz w:val="18"/>
                <w:szCs w:val="20"/>
                <w:lang w:val="en-GB"/>
              </w:rPr>
            </w:pPr>
            <w:r w:rsidRPr="00772297">
              <w:rPr>
                <w:rFonts w:ascii="Arial" w:hAnsi="Arial" w:cs="Arial"/>
                <w:sz w:val="18"/>
                <w:szCs w:val="20"/>
                <w:lang w:val="en-GB"/>
              </w:rPr>
              <w:t>Project coordination to provide continuous support through demonstration and monitoring visits,</w:t>
            </w:r>
          </w:p>
        </w:tc>
        <w:tc>
          <w:tcPr>
            <w:tcW w:w="1867" w:type="dxa"/>
          </w:tcPr>
          <w:p w14:paraId="567DCB0A" w14:textId="77777777" w:rsidR="00CE3399" w:rsidRPr="00772297" w:rsidRDefault="00CE3399" w:rsidP="001926D6">
            <w:pPr>
              <w:rPr>
                <w:rFonts w:ascii="Arial" w:hAnsi="Arial" w:cs="Arial"/>
                <w:sz w:val="18"/>
                <w:szCs w:val="20"/>
                <w:lang w:val="en-GB"/>
              </w:rPr>
            </w:pPr>
            <w:r w:rsidRPr="00772297">
              <w:rPr>
                <w:rFonts w:ascii="Arial" w:hAnsi="Arial" w:cs="Arial"/>
                <w:sz w:val="18"/>
                <w:szCs w:val="20"/>
                <w:lang w:val="en-GB"/>
              </w:rPr>
              <w:t>UNE support</w:t>
            </w:r>
          </w:p>
        </w:tc>
        <w:tc>
          <w:tcPr>
            <w:tcW w:w="1260" w:type="dxa"/>
          </w:tcPr>
          <w:p w14:paraId="32E31686" w14:textId="77777777" w:rsidR="00CE3399" w:rsidRPr="00772297" w:rsidRDefault="00CE3399" w:rsidP="001926D6">
            <w:pPr>
              <w:rPr>
                <w:rFonts w:ascii="Arial" w:hAnsi="Arial" w:cs="Arial"/>
                <w:sz w:val="18"/>
                <w:szCs w:val="20"/>
                <w:lang w:val="en-GB"/>
              </w:rPr>
            </w:pPr>
            <w:r w:rsidRPr="00772297">
              <w:rPr>
                <w:rFonts w:ascii="Arial" w:hAnsi="Arial" w:cs="Arial"/>
                <w:sz w:val="18"/>
                <w:szCs w:val="20"/>
                <w:lang w:val="en-GB"/>
              </w:rPr>
              <w:t>Quarterly</w:t>
            </w:r>
          </w:p>
        </w:tc>
      </w:tr>
      <w:tr w:rsidR="00AA58B7" w14:paraId="3E976213" w14:textId="77777777" w:rsidTr="00CE3399">
        <w:tc>
          <w:tcPr>
            <w:tcW w:w="1008" w:type="dxa"/>
            <w:vMerge w:val="restart"/>
          </w:tcPr>
          <w:p w14:paraId="5F5457B8" w14:textId="77777777" w:rsidR="00AA58B7" w:rsidRPr="00772297" w:rsidRDefault="00AA58B7" w:rsidP="001926D6">
            <w:pPr>
              <w:rPr>
                <w:rFonts w:ascii="Arial" w:hAnsi="Arial" w:cs="Arial"/>
                <w:b/>
                <w:sz w:val="18"/>
                <w:szCs w:val="20"/>
                <w:lang w:val="en-GB"/>
              </w:rPr>
            </w:pPr>
            <w:r w:rsidRPr="00772297">
              <w:rPr>
                <w:rFonts w:ascii="Arial" w:hAnsi="Arial" w:cs="Arial"/>
                <w:b/>
                <w:sz w:val="18"/>
                <w:szCs w:val="20"/>
                <w:lang w:val="en-GB"/>
              </w:rPr>
              <w:lastRenderedPageBreak/>
              <w:t>1</w:t>
            </w:r>
          </w:p>
        </w:tc>
        <w:tc>
          <w:tcPr>
            <w:tcW w:w="2520" w:type="dxa"/>
            <w:vMerge w:val="restart"/>
          </w:tcPr>
          <w:p w14:paraId="41B618B1" w14:textId="4CD89473" w:rsidR="00AA58B7" w:rsidRPr="00772297" w:rsidRDefault="00AA58B7" w:rsidP="001926D6">
            <w:pPr>
              <w:rPr>
                <w:rFonts w:ascii="Arial" w:hAnsi="Arial" w:cs="Arial"/>
                <w:bCs/>
                <w:sz w:val="18"/>
                <w:szCs w:val="20"/>
                <w:lang w:val="en-GB"/>
              </w:rPr>
            </w:pPr>
            <w:r w:rsidRPr="00772297">
              <w:rPr>
                <w:rFonts w:ascii="Arial" w:hAnsi="Arial" w:cs="Arial"/>
                <w:bCs/>
                <w:sz w:val="18"/>
                <w:szCs w:val="20"/>
                <w:lang w:val="en-GB"/>
              </w:rPr>
              <w:t>National management structure does not efficiently assign responsibility for actions</w:t>
            </w:r>
            <w:r>
              <w:rPr>
                <w:rFonts w:ascii="Arial" w:hAnsi="Arial" w:cs="Arial"/>
                <w:bCs/>
                <w:sz w:val="18"/>
                <w:szCs w:val="20"/>
                <w:lang w:val="en-GB"/>
              </w:rPr>
              <w:t xml:space="preserve"> including financial reporting</w:t>
            </w:r>
          </w:p>
        </w:tc>
        <w:tc>
          <w:tcPr>
            <w:tcW w:w="3130" w:type="dxa"/>
            <w:vMerge w:val="restart"/>
          </w:tcPr>
          <w:p w14:paraId="01DE18E5" w14:textId="77777777" w:rsidR="00AA58B7" w:rsidRPr="00772297" w:rsidRDefault="00AA58B7" w:rsidP="001926D6">
            <w:pPr>
              <w:rPr>
                <w:rFonts w:ascii="Arial" w:hAnsi="Arial" w:cs="Arial"/>
                <w:bCs/>
                <w:sz w:val="18"/>
                <w:szCs w:val="20"/>
                <w:lang w:val="en-GB"/>
              </w:rPr>
            </w:pPr>
            <w:r w:rsidRPr="00772297">
              <w:rPr>
                <w:rFonts w:ascii="Arial" w:hAnsi="Arial" w:cs="Arial"/>
                <w:bCs/>
                <w:sz w:val="18"/>
                <w:szCs w:val="20"/>
                <w:lang w:val="en-GB"/>
              </w:rPr>
              <w:t>Key project tasks and actions are not delivered</w:t>
            </w:r>
          </w:p>
        </w:tc>
        <w:tc>
          <w:tcPr>
            <w:tcW w:w="3420" w:type="dxa"/>
          </w:tcPr>
          <w:p w14:paraId="406DAD75" w14:textId="0DBDDDA2" w:rsidR="00AA58B7" w:rsidRPr="00772297" w:rsidRDefault="00AA58B7" w:rsidP="00AA58B7">
            <w:pPr>
              <w:rPr>
                <w:rFonts w:ascii="Arial" w:hAnsi="Arial" w:cs="Arial"/>
                <w:bCs/>
                <w:sz w:val="18"/>
                <w:szCs w:val="20"/>
                <w:lang w:val="en-GB"/>
              </w:rPr>
            </w:pPr>
            <w:r w:rsidRPr="00772297">
              <w:rPr>
                <w:rFonts w:ascii="Arial" w:hAnsi="Arial" w:cs="Arial"/>
                <w:bCs/>
                <w:sz w:val="18"/>
                <w:szCs w:val="20"/>
                <w:lang w:val="en-GB"/>
              </w:rPr>
              <w:t xml:space="preserve">Development of a simplified national </w:t>
            </w:r>
            <w:r>
              <w:rPr>
                <w:rFonts w:ascii="Arial" w:hAnsi="Arial" w:cs="Arial"/>
                <w:bCs/>
                <w:sz w:val="18"/>
                <w:szCs w:val="20"/>
                <w:lang w:val="en-GB"/>
              </w:rPr>
              <w:t>legal instrument</w:t>
            </w:r>
            <w:r w:rsidRPr="00772297">
              <w:rPr>
                <w:rFonts w:ascii="Arial" w:hAnsi="Arial" w:cs="Arial"/>
                <w:bCs/>
                <w:sz w:val="18"/>
                <w:szCs w:val="20"/>
                <w:lang w:val="en-GB"/>
              </w:rPr>
              <w:t xml:space="preserve"> with clear allocation of </w:t>
            </w:r>
            <w:r>
              <w:rPr>
                <w:rFonts w:ascii="Arial" w:hAnsi="Arial" w:cs="Arial"/>
                <w:bCs/>
                <w:sz w:val="18"/>
                <w:szCs w:val="20"/>
                <w:lang w:val="en-GB"/>
              </w:rPr>
              <w:t xml:space="preserve">funds, workplan, and responsibility, for signature by countries and EA. </w:t>
            </w:r>
          </w:p>
        </w:tc>
        <w:tc>
          <w:tcPr>
            <w:tcW w:w="1867" w:type="dxa"/>
          </w:tcPr>
          <w:p w14:paraId="4AA4380C" w14:textId="77777777" w:rsidR="00AA58B7" w:rsidRPr="00772297" w:rsidRDefault="00AA58B7" w:rsidP="001926D6">
            <w:pPr>
              <w:rPr>
                <w:rFonts w:ascii="Arial" w:hAnsi="Arial" w:cs="Arial"/>
                <w:bCs/>
                <w:sz w:val="18"/>
                <w:szCs w:val="20"/>
                <w:lang w:val="en-GB"/>
              </w:rPr>
            </w:pPr>
            <w:r w:rsidRPr="00772297">
              <w:rPr>
                <w:rFonts w:ascii="Arial" w:hAnsi="Arial" w:cs="Arial"/>
                <w:bCs/>
                <w:sz w:val="18"/>
                <w:szCs w:val="20"/>
                <w:lang w:val="en-GB"/>
              </w:rPr>
              <w:t>Project manager</w:t>
            </w:r>
          </w:p>
        </w:tc>
        <w:tc>
          <w:tcPr>
            <w:tcW w:w="1260" w:type="dxa"/>
          </w:tcPr>
          <w:p w14:paraId="19070D56" w14:textId="77777777" w:rsidR="00AA58B7" w:rsidRPr="00772297" w:rsidRDefault="00AA58B7" w:rsidP="001926D6">
            <w:pPr>
              <w:rPr>
                <w:rFonts w:ascii="Arial" w:hAnsi="Arial" w:cs="Arial"/>
                <w:bCs/>
                <w:sz w:val="18"/>
                <w:szCs w:val="20"/>
                <w:lang w:val="en-GB"/>
              </w:rPr>
            </w:pPr>
            <w:r w:rsidRPr="00772297">
              <w:rPr>
                <w:rFonts w:ascii="Arial" w:hAnsi="Arial" w:cs="Arial"/>
                <w:bCs/>
                <w:sz w:val="18"/>
                <w:szCs w:val="20"/>
                <w:lang w:val="en-GB"/>
              </w:rPr>
              <w:t>Dec 2019</w:t>
            </w:r>
          </w:p>
        </w:tc>
      </w:tr>
      <w:tr w:rsidR="00AA58B7" w14:paraId="5982C968" w14:textId="77777777" w:rsidTr="00CE3399">
        <w:tc>
          <w:tcPr>
            <w:tcW w:w="1008" w:type="dxa"/>
            <w:vMerge/>
          </w:tcPr>
          <w:p w14:paraId="0F31272C" w14:textId="77777777" w:rsidR="00AA58B7" w:rsidRPr="00772297" w:rsidRDefault="00AA58B7" w:rsidP="001926D6">
            <w:pPr>
              <w:rPr>
                <w:rFonts w:ascii="Arial" w:hAnsi="Arial" w:cs="Arial"/>
                <w:b/>
                <w:sz w:val="18"/>
                <w:szCs w:val="20"/>
                <w:lang w:val="en-GB"/>
              </w:rPr>
            </w:pPr>
          </w:p>
        </w:tc>
        <w:tc>
          <w:tcPr>
            <w:tcW w:w="2520" w:type="dxa"/>
            <w:vMerge/>
          </w:tcPr>
          <w:p w14:paraId="6BB88691" w14:textId="77777777" w:rsidR="00AA58B7" w:rsidRPr="00772297" w:rsidRDefault="00AA58B7" w:rsidP="001926D6">
            <w:pPr>
              <w:rPr>
                <w:rFonts w:ascii="Arial" w:hAnsi="Arial" w:cs="Arial"/>
                <w:bCs/>
                <w:sz w:val="18"/>
                <w:szCs w:val="20"/>
                <w:lang w:val="en-GB"/>
              </w:rPr>
            </w:pPr>
          </w:p>
        </w:tc>
        <w:tc>
          <w:tcPr>
            <w:tcW w:w="3130" w:type="dxa"/>
            <w:vMerge/>
          </w:tcPr>
          <w:p w14:paraId="210F62BC" w14:textId="77777777" w:rsidR="00AA58B7" w:rsidRPr="00772297" w:rsidRDefault="00AA58B7" w:rsidP="001926D6">
            <w:pPr>
              <w:rPr>
                <w:rFonts w:ascii="Arial" w:hAnsi="Arial" w:cs="Arial"/>
                <w:bCs/>
                <w:sz w:val="18"/>
                <w:szCs w:val="20"/>
                <w:lang w:val="en-GB"/>
              </w:rPr>
            </w:pPr>
          </w:p>
        </w:tc>
        <w:tc>
          <w:tcPr>
            <w:tcW w:w="3420" w:type="dxa"/>
          </w:tcPr>
          <w:p w14:paraId="664B9C16" w14:textId="6E6943F5" w:rsidR="00AA58B7" w:rsidRPr="00772297" w:rsidRDefault="00AA58B7" w:rsidP="001926D6">
            <w:pPr>
              <w:rPr>
                <w:rFonts w:ascii="Arial" w:hAnsi="Arial" w:cs="Arial"/>
                <w:bCs/>
                <w:sz w:val="18"/>
                <w:szCs w:val="20"/>
                <w:lang w:val="en-GB"/>
              </w:rPr>
            </w:pPr>
            <w:r>
              <w:rPr>
                <w:rFonts w:ascii="Arial" w:hAnsi="Arial" w:cs="Arial"/>
                <w:bCs/>
                <w:sz w:val="18"/>
                <w:szCs w:val="20"/>
                <w:lang w:val="en-GB"/>
              </w:rPr>
              <w:t>Engagement of utilities via improved partnerships with SAPP and regional projects investing in grid upgrades</w:t>
            </w:r>
          </w:p>
        </w:tc>
        <w:tc>
          <w:tcPr>
            <w:tcW w:w="1867" w:type="dxa"/>
          </w:tcPr>
          <w:p w14:paraId="7DAFF75E" w14:textId="693BAA2F" w:rsidR="00AA58B7" w:rsidRPr="00772297" w:rsidRDefault="00AA58B7" w:rsidP="001926D6">
            <w:pPr>
              <w:rPr>
                <w:rFonts w:ascii="Arial" w:hAnsi="Arial" w:cs="Arial"/>
                <w:bCs/>
                <w:sz w:val="18"/>
                <w:szCs w:val="20"/>
                <w:lang w:val="en-GB"/>
              </w:rPr>
            </w:pPr>
            <w:r>
              <w:rPr>
                <w:rFonts w:ascii="Arial" w:hAnsi="Arial" w:cs="Arial"/>
                <w:bCs/>
                <w:sz w:val="18"/>
                <w:szCs w:val="20"/>
                <w:lang w:val="en-GB"/>
              </w:rPr>
              <w:t>Project manager, technical support</w:t>
            </w:r>
          </w:p>
        </w:tc>
        <w:tc>
          <w:tcPr>
            <w:tcW w:w="1260" w:type="dxa"/>
          </w:tcPr>
          <w:p w14:paraId="62B1C942" w14:textId="41A2B03D" w:rsidR="00AA58B7" w:rsidRPr="00772297" w:rsidRDefault="00AA58B7" w:rsidP="001926D6">
            <w:pPr>
              <w:rPr>
                <w:rFonts w:ascii="Arial" w:hAnsi="Arial" w:cs="Arial"/>
                <w:bCs/>
                <w:sz w:val="18"/>
                <w:szCs w:val="20"/>
                <w:lang w:val="en-GB"/>
              </w:rPr>
            </w:pPr>
            <w:r>
              <w:rPr>
                <w:rFonts w:ascii="Arial" w:hAnsi="Arial" w:cs="Arial"/>
                <w:bCs/>
                <w:sz w:val="18"/>
                <w:szCs w:val="20"/>
                <w:lang w:val="en-GB"/>
              </w:rPr>
              <w:t>Mar 2020</w:t>
            </w:r>
          </w:p>
        </w:tc>
      </w:tr>
      <w:tr w:rsidR="00CE3399" w:rsidRPr="00305794" w14:paraId="57F3FDA9" w14:textId="77777777" w:rsidTr="00CE3399">
        <w:tc>
          <w:tcPr>
            <w:tcW w:w="1008" w:type="dxa"/>
          </w:tcPr>
          <w:p w14:paraId="509A57D4" w14:textId="77777777" w:rsidR="00CE3399" w:rsidRPr="00772297" w:rsidRDefault="00CE3399" w:rsidP="001926D6">
            <w:pPr>
              <w:rPr>
                <w:rFonts w:ascii="Arial" w:hAnsi="Arial" w:cs="Arial"/>
                <w:bCs/>
                <w:sz w:val="18"/>
                <w:szCs w:val="20"/>
                <w:lang w:val="en-GB"/>
              </w:rPr>
            </w:pPr>
            <w:r w:rsidRPr="00772297">
              <w:rPr>
                <w:rFonts w:ascii="Arial" w:hAnsi="Arial" w:cs="Arial"/>
                <w:bCs/>
                <w:sz w:val="18"/>
                <w:szCs w:val="20"/>
                <w:lang w:val="en-GB"/>
              </w:rPr>
              <w:t>1</w:t>
            </w:r>
          </w:p>
        </w:tc>
        <w:tc>
          <w:tcPr>
            <w:tcW w:w="2520" w:type="dxa"/>
          </w:tcPr>
          <w:p w14:paraId="4C28538E" w14:textId="4BE10614" w:rsidR="00CE3399" w:rsidRPr="00772297" w:rsidRDefault="00A34191" w:rsidP="001926D6">
            <w:pPr>
              <w:rPr>
                <w:rFonts w:ascii="Arial" w:hAnsi="Arial" w:cs="Arial"/>
                <w:bCs/>
                <w:sz w:val="18"/>
                <w:szCs w:val="20"/>
                <w:lang w:val="en-GB"/>
              </w:rPr>
            </w:pPr>
            <w:r>
              <w:rPr>
                <w:rFonts w:ascii="Arial" w:hAnsi="Arial" w:cs="Arial"/>
                <w:bCs/>
                <w:sz w:val="18"/>
                <w:szCs w:val="20"/>
                <w:lang w:val="en-GB"/>
              </w:rPr>
              <w:t>Low amount of waste confirmed as contaminated with PCB</w:t>
            </w:r>
          </w:p>
        </w:tc>
        <w:tc>
          <w:tcPr>
            <w:tcW w:w="3130" w:type="dxa"/>
          </w:tcPr>
          <w:p w14:paraId="421A4BDF" w14:textId="64A9ACC8" w:rsidR="00CE3399" w:rsidRPr="00772297" w:rsidRDefault="00A34191" w:rsidP="001926D6">
            <w:pPr>
              <w:rPr>
                <w:rFonts w:ascii="Arial" w:hAnsi="Arial" w:cs="Arial"/>
                <w:bCs/>
                <w:sz w:val="18"/>
                <w:szCs w:val="20"/>
                <w:lang w:val="en-GB"/>
              </w:rPr>
            </w:pPr>
            <w:r>
              <w:rPr>
                <w:rFonts w:ascii="Arial" w:hAnsi="Arial" w:cs="Arial"/>
                <w:bCs/>
                <w:sz w:val="18"/>
                <w:szCs w:val="20"/>
                <w:lang w:val="en-GB"/>
              </w:rPr>
              <w:t>Inability to meet project targets</w:t>
            </w:r>
          </w:p>
        </w:tc>
        <w:tc>
          <w:tcPr>
            <w:tcW w:w="3420" w:type="dxa"/>
          </w:tcPr>
          <w:p w14:paraId="05DD8953" w14:textId="7A986436" w:rsidR="00CE3399" w:rsidRPr="00772297" w:rsidRDefault="00A34191" w:rsidP="001926D6">
            <w:pPr>
              <w:rPr>
                <w:rFonts w:ascii="Arial" w:hAnsi="Arial" w:cs="Arial"/>
                <w:bCs/>
                <w:sz w:val="18"/>
                <w:szCs w:val="20"/>
                <w:lang w:val="en-GB"/>
              </w:rPr>
            </w:pPr>
            <w:r>
              <w:rPr>
                <w:rFonts w:ascii="Arial" w:hAnsi="Arial" w:cs="Arial"/>
                <w:bCs/>
                <w:sz w:val="18"/>
                <w:szCs w:val="20"/>
                <w:lang w:val="en-GB"/>
              </w:rPr>
              <w:t xml:space="preserve">Increase the resources and focus on inventory of in-service equipment as part of a </w:t>
            </w:r>
            <w:proofErr w:type="gramStart"/>
            <w:r>
              <w:rPr>
                <w:rFonts w:ascii="Arial" w:hAnsi="Arial" w:cs="Arial"/>
                <w:bCs/>
                <w:sz w:val="18"/>
                <w:szCs w:val="20"/>
                <w:lang w:val="en-GB"/>
              </w:rPr>
              <w:t>long term</w:t>
            </w:r>
            <w:proofErr w:type="gramEnd"/>
            <w:r>
              <w:rPr>
                <w:rFonts w:ascii="Arial" w:hAnsi="Arial" w:cs="Arial"/>
                <w:bCs/>
                <w:sz w:val="18"/>
                <w:szCs w:val="20"/>
                <w:lang w:val="en-GB"/>
              </w:rPr>
              <w:t xml:space="preserve"> phase out plan</w:t>
            </w:r>
          </w:p>
        </w:tc>
        <w:tc>
          <w:tcPr>
            <w:tcW w:w="1867" w:type="dxa"/>
          </w:tcPr>
          <w:p w14:paraId="1EE9EA6E" w14:textId="31A8C9F8" w:rsidR="00CE3399" w:rsidRPr="00772297" w:rsidRDefault="000A1AA4" w:rsidP="001926D6">
            <w:pPr>
              <w:rPr>
                <w:rFonts w:ascii="Arial" w:hAnsi="Arial" w:cs="Arial"/>
                <w:bCs/>
                <w:sz w:val="18"/>
                <w:szCs w:val="20"/>
                <w:lang w:val="en-GB"/>
              </w:rPr>
            </w:pPr>
            <w:r>
              <w:rPr>
                <w:rFonts w:ascii="Arial" w:hAnsi="Arial" w:cs="Arial"/>
                <w:bCs/>
                <w:sz w:val="18"/>
                <w:szCs w:val="20"/>
                <w:lang w:val="en-GB"/>
              </w:rPr>
              <w:t>Technical support, UNEP</w:t>
            </w:r>
          </w:p>
        </w:tc>
        <w:tc>
          <w:tcPr>
            <w:tcW w:w="1260" w:type="dxa"/>
          </w:tcPr>
          <w:p w14:paraId="0ED3370F" w14:textId="77777777" w:rsidR="00CE3399" w:rsidRPr="00772297" w:rsidRDefault="00CE3399" w:rsidP="001926D6">
            <w:pPr>
              <w:rPr>
                <w:rFonts w:ascii="Arial" w:hAnsi="Arial" w:cs="Arial"/>
                <w:bCs/>
                <w:sz w:val="18"/>
                <w:szCs w:val="20"/>
                <w:lang w:val="en-GB"/>
              </w:rPr>
            </w:pPr>
            <w:r w:rsidRPr="00772297">
              <w:rPr>
                <w:rFonts w:ascii="Arial" w:hAnsi="Arial" w:cs="Arial"/>
                <w:bCs/>
                <w:sz w:val="18"/>
                <w:szCs w:val="20"/>
                <w:lang w:val="en-GB"/>
              </w:rPr>
              <w:t>Dec 2019</w:t>
            </w:r>
          </w:p>
        </w:tc>
      </w:tr>
      <w:tr w:rsidR="00CE3399" w14:paraId="55BAAEB3" w14:textId="77777777" w:rsidTr="00CE3399">
        <w:tc>
          <w:tcPr>
            <w:tcW w:w="1008" w:type="dxa"/>
          </w:tcPr>
          <w:p w14:paraId="4657139C" w14:textId="0DD32E2D" w:rsidR="00CE3399" w:rsidRPr="00772297" w:rsidRDefault="008C06C3" w:rsidP="001926D6">
            <w:pPr>
              <w:rPr>
                <w:rFonts w:ascii="Arial" w:hAnsi="Arial" w:cs="Arial"/>
                <w:sz w:val="18"/>
                <w:szCs w:val="20"/>
                <w:lang w:val="en-GB"/>
              </w:rPr>
            </w:pPr>
            <w:r>
              <w:rPr>
                <w:rFonts w:ascii="Arial" w:hAnsi="Arial" w:cs="Arial"/>
                <w:sz w:val="18"/>
                <w:szCs w:val="20"/>
                <w:lang w:val="en-GB"/>
              </w:rPr>
              <w:t>2</w:t>
            </w:r>
          </w:p>
        </w:tc>
        <w:tc>
          <w:tcPr>
            <w:tcW w:w="2520" w:type="dxa"/>
          </w:tcPr>
          <w:p w14:paraId="159831FF" w14:textId="4030D94B" w:rsidR="00CE3399" w:rsidRPr="00772297" w:rsidRDefault="000A1AA4" w:rsidP="001926D6">
            <w:pPr>
              <w:rPr>
                <w:rFonts w:ascii="Arial" w:hAnsi="Arial" w:cs="Arial"/>
                <w:sz w:val="18"/>
                <w:szCs w:val="20"/>
                <w:lang w:val="en-GB"/>
              </w:rPr>
            </w:pPr>
            <w:r>
              <w:rPr>
                <w:rFonts w:ascii="Arial" w:hAnsi="Arial" w:cs="Arial"/>
                <w:sz w:val="18"/>
                <w:szCs w:val="20"/>
                <w:lang w:val="en-GB"/>
              </w:rPr>
              <w:t>Environmental releases during repackaging and treatment of wastes</w:t>
            </w:r>
          </w:p>
        </w:tc>
        <w:tc>
          <w:tcPr>
            <w:tcW w:w="3130" w:type="dxa"/>
          </w:tcPr>
          <w:p w14:paraId="0AC2D3D0" w14:textId="28AC7A5C" w:rsidR="00CE3399" w:rsidRPr="00772297" w:rsidRDefault="000A1AA4" w:rsidP="001926D6">
            <w:pPr>
              <w:rPr>
                <w:rFonts w:ascii="Arial" w:hAnsi="Arial" w:cs="Arial"/>
                <w:sz w:val="18"/>
                <w:szCs w:val="20"/>
                <w:lang w:val="en-GB"/>
              </w:rPr>
            </w:pPr>
            <w:r>
              <w:rPr>
                <w:rFonts w:ascii="Arial" w:hAnsi="Arial" w:cs="Arial"/>
                <w:sz w:val="18"/>
                <w:szCs w:val="20"/>
                <w:lang w:val="en-GB"/>
              </w:rPr>
              <w:t>Environmental contamination and exposure of people</w:t>
            </w:r>
          </w:p>
        </w:tc>
        <w:tc>
          <w:tcPr>
            <w:tcW w:w="3420" w:type="dxa"/>
          </w:tcPr>
          <w:p w14:paraId="6F4493AC" w14:textId="2C88965A" w:rsidR="00CE3399" w:rsidRPr="00772297" w:rsidRDefault="000A1AA4" w:rsidP="001926D6">
            <w:pPr>
              <w:rPr>
                <w:rFonts w:ascii="Arial" w:hAnsi="Arial" w:cs="Arial"/>
                <w:sz w:val="18"/>
                <w:szCs w:val="20"/>
                <w:lang w:val="en-GB"/>
              </w:rPr>
            </w:pPr>
            <w:r>
              <w:rPr>
                <w:rFonts w:ascii="Arial" w:hAnsi="Arial" w:cs="Arial"/>
                <w:sz w:val="18"/>
                <w:szCs w:val="20"/>
                <w:lang w:val="en-GB"/>
              </w:rPr>
              <w:t xml:space="preserve">Ensure environmental management is completed by </w:t>
            </w:r>
            <w:r w:rsidR="00A6634D">
              <w:rPr>
                <w:rFonts w:ascii="Arial" w:hAnsi="Arial" w:cs="Arial"/>
                <w:sz w:val="18"/>
                <w:szCs w:val="20"/>
                <w:lang w:val="en-GB"/>
              </w:rPr>
              <w:t>the contractor</w:t>
            </w:r>
            <w:r w:rsidR="008C06C3">
              <w:rPr>
                <w:rFonts w:ascii="Arial" w:hAnsi="Arial" w:cs="Arial"/>
                <w:sz w:val="18"/>
                <w:szCs w:val="20"/>
                <w:lang w:val="en-GB"/>
              </w:rPr>
              <w:t>, including risks of climate change and extreme weather events</w:t>
            </w:r>
          </w:p>
        </w:tc>
        <w:tc>
          <w:tcPr>
            <w:tcW w:w="1867" w:type="dxa"/>
          </w:tcPr>
          <w:p w14:paraId="34E227C5" w14:textId="703B297C" w:rsidR="00CE3399" w:rsidRPr="00772297" w:rsidRDefault="00CE3399" w:rsidP="001926D6">
            <w:pPr>
              <w:rPr>
                <w:rFonts w:ascii="Arial" w:hAnsi="Arial" w:cs="Arial"/>
                <w:sz w:val="18"/>
                <w:szCs w:val="20"/>
                <w:lang w:val="en-GB"/>
              </w:rPr>
            </w:pPr>
            <w:r w:rsidRPr="00772297">
              <w:rPr>
                <w:rFonts w:ascii="Arial" w:hAnsi="Arial" w:cs="Arial"/>
                <w:sz w:val="18"/>
                <w:szCs w:val="20"/>
                <w:lang w:val="en-GB"/>
              </w:rPr>
              <w:t>Project manager</w:t>
            </w:r>
            <w:r w:rsidR="00A6634D">
              <w:rPr>
                <w:rFonts w:ascii="Arial" w:hAnsi="Arial" w:cs="Arial"/>
                <w:sz w:val="18"/>
                <w:szCs w:val="20"/>
                <w:lang w:val="en-GB"/>
              </w:rPr>
              <w:t>, Technical support UNEP</w:t>
            </w:r>
          </w:p>
        </w:tc>
        <w:tc>
          <w:tcPr>
            <w:tcW w:w="1260" w:type="dxa"/>
          </w:tcPr>
          <w:p w14:paraId="631C74D3" w14:textId="2693FBB6" w:rsidR="00CE3399" w:rsidRPr="00772297" w:rsidRDefault="00A6634D" w:rsidP="001926D6">
            <w:pPr>
              <w:rPr>
                <w:rFonts w:ascii="Arial" w:hAnsi="Arial" w:cs="Arial"/>
                <w:sz w:val="18"/>
                <w:szCs w:val="20"/>
                <w:lang w:val="en-GB"/>
              </w:rPr>
            </w:pPr>
            <w:r>
              <w:rPr>
                <w:rFonts w:ascii="Arial" w:hAnsi="Arial" w:cs="Arial"/>
                <w:sz w:val="18"/>
                <w:szCs w:val="20"/>
                <w:lang w:val="en-GB"/>
              </w:rPr>
              <w:t>Oct 2019</w:t>
            </w:r>
          </w:p>
        </w:tc>
      </w:tr>
    </w:tbl>
    <w:p w14:paraId="345B1616" w14:textId="0EA4A5AA" w:rsidR="002D35C0" w:rsidRDefault="002D35C0">
      <w:pPr>
        <w:rPr>
          <w:rFonts w:ascii="Arial" w:hAnsi="Arial" w:cs="Arial"/>
          <w:sz w:val="20"/>
          <w:szCs w:val="20"/>
          <w:lang w:val="en-GB"/>
        </w:rPr>
      </w:pPr>
    </w:p>
    <w:p w14:paraId="5D741817" w14:textId="77777777" w:rsidR="002D35C0" w:rsidRDefault="002D35C0">
      <w:pPr>
        <w:rPr>
          <w:rFonts w:ascii="Arial" w:hAnsi="Arial" w:cs="Arial"/>
          <w:sz w:val="20"/>
          <w:szCs w:val="20"/>
          <w:lang w:val="en-GB"/>
        </w:rPr>
      </w:pPr>
      <w:r>
        <w:rPr>
          <w:rFonts w:ascii="Arial" w:hAnsi="Arial" w:cs="Arial"/>
          <w:sz w:val="20"/>
          <w:szCs w:val="20"/>
          <w:lang w:val="en-GB"/>
        </w:rPr>
        <w:br w:type="page"/>
      </w:r>
    </w:p>
    <w:p w14:paraId="256B0A0F" w14:textId="77777777" w:rsidR="00BD42E6" w:rsidRDefault="00BD42E6">
      <w:pPr>
        <w:rPr>
          <w:rFonts w:ascii="Arial" w:hAnsi="Arial" w:cs="Arial"/>
          <w:sz w:val="20"/>
          <w:szCs w:val="20"/>
          <w:lang w:val="en-GB"/>
        </w:rPr>
      </w:pPr>
      <w:r>
        <w:rPr>
          <w:rFonts w:ascii="Arial" w:hAnsi="Arial" w:cs="Arial"/>
          <w:sz w:val="20"/>
          <w:szCs w:val="20"/>
          <w:lang w:val="en-GB"/>
        </w:rPr>
        <w:lastRenderedPageBreak/>
        <w:t>Project overall risk rating (Low, Medium, Substantial or High) (</w:t>
      </w:r>
      <w:r>
        <w:rPr>
          <w:rFonts w:ascii="Arial" w:hAnsi="Arial" w:cs="Arial"/>
          <w:i/>
          <w:color w:val="FF0000"/>
          <w:sz w:val="20"/>
          <w:szCs w:val="20"/>
          <w:lang w:val="en-GB"/>
        </w:rPr>
        <w:t>Please include PIR risk ratings for all prior periods, add columns as necessary</w:t>
      </w:r>
      <w:r>
        <w:rPr>
          <w:rFonts w:ascii="Arial" w:hAnsi="Arial" w:cs="Arial"/>
          <w:color w:val="FF0000"/>
          <w:sz w:val="20"/>
          <w:szCs w:val="20"/>
          <w:lang w:val="en-GB"/>
        </w:rPr>
        <w:t>)</w:t>
      </w:r>
      <w:r>
        <w:rPr>
          <w:rFonts w:ascii="Arial" w:hAnsi="Arial" w:cs="Arial"/>
          <w:sz w:val="20"/>
          <w:szCs w:val="20"/>
          <w:lang w:val="en-GB"/>
        </w:rPr>
        <w:t>:</w:t>
      </w:r>
    </w:p>
    <w:p w14:paraId="166DA08B" w14:textId="77777777" w:rsidR="00BD42E6" w:rsidRDefault="00BD42E6">
      <w:pPr>
        <w:rPr>
          <w:rFonts w:ascii="Arial" w:hAnsi="Arial" w:cs="Arial"/>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618"/>
        <w:gridCol w:w="8505"/>
      </w:tblGrid>
      <w:tr w:rsidR="00CE3399" w14:paraId="562D62E9" w14:textId="77777777" w:rsidTr="001926D6">
        <w:tc>
          <w:tcPr>
            <w:tcW w:w="1548" w:type="dxa"/>
            <w:tcBorders>
              <w:bottom w:val="single" w:sz="4" w:space="0" w:color="auto"/>
            </w:tcBorders>
            <w:shd w:val="clear" w:color="auto" w:fill="CCFFFF"/>
          </w:tcPr>
          <w:p w14:paraId="06B4A5BA" w14:textId="77777777" w:rsidR="00CE3399" w:rsidRDefault="00CE3399" w:rsidP="001926D6">
            <w:pPr>
              <w:rPr>
                <w:rFonts w:ascii="Arial" w:hAnsi="Arial" w:cs="Arial"/>
                <w:b/>
                <w:color w:val="FF0000"/>
                <w:sz w:val="20"/>
                <w:szCs w:val="20"/>
                <w:lang w:val="en-GB"/>
              </w:rPr>
            </w:pPr>
            <w:r>
              <w:rPr>
                <w:rFonts w:ascii="Arial" w:hAnsi="Arial" w:cs="Arial"/>
                <w:b/>
                <w:color w:val="FF0000"/>
                <w:sz w:val="20"/>
                <w:szCs w:val="20"/>
                <w:lang w:val="en-GB"/>
              </w:rPr>
              <w:t>FY2017 rating</w:t>
            </w:r>
          </w:p>
        </w:tc>
        <w:tc>
          <w:tcPr>
            <w:tcW w:w="1620" w:type="dxa"/>
            <w:tcBorders>
              <w:bottom w:val="single" w:sz="4" w:space="0" w:color="auto"/>
            </w:tcBorders>
            <w:shd w:val="clear" w:color="auto" w:fill="CCFFFF"/>
          </w:tcPr>
          <w:p w14:paraId="5B469102" w14:textId="77777777" w:rsidR="00CE3399" w:rsidRDefault="00CE3399" w:rsidP="001926D6">
            <w:pPr>
              <w:rPr>
                <w:rFonts w:ascii="Arial" w:hAnsi="Arial" w:cs="Arial"/>
                <w:b/>
                <w:color w:val="FF0000"/>
                <w:sz w:val="20"/>
                <w:szCs w:val="20"/>
                <w:lang w:val="en-GB"/>
              </w:rPr>
            </w:pPr>
            <w:r>
              <w:rPr>
                <w:rFonts w:ascii="Arial" w:hAnsi="Arial" w:cs="Arial"/>
                <w:b/>
                <w:color w:val="FF0000"/>
                <w:sz w:val="20"/>
                <w:szCs w:val="20"/>
                <w:lang w:val="en-GB"/>
              </w:rPr>
              <w:t>FY2018 rating</w:t>
            </w:r>
          </w:p>
        </w:tc>
        <w:tc>
          <w:tcPr>
            <w:tcW w:w="1618" w:type="dxa"/>
            <w:shd w:val="clear" w:color="auto" w:fill="CCFFFF"/>
          </w:tcPr>
          <w:p w14:paraId="3D35DBA9" w14:textId="77777777" w:rsidR="00CE3399" w:rsidRDefault="00CE3399" w:rsidP="001926D6">
            <w:pPr>
              <w:rPr>
                <w:rFonts w:ascii="Arial" w:hAnsi="Arial" w:cs="Arial"/>
                <w:b/>
                <w:color w:val="FF0000"/>
                <w:sz w:val="20"/>
                <w:szCs w:val="20"/>
                <w:lang w:val="en-GB"/>
              </w:rPr>
            </w:pPr>
            <w:r>
              <w:rPr>
                <w:rFonts w:ascii="Arial" w:hAnsi="Arial" w:cs="Arial"/>
                <w:b/>
                <w:color w:val="FF0000"/>
                <w:sz w:val="20"/>
                <w:szCs w:val="20"/>
                <w:lang w:val="en-GB"/>
              </w:rPr>
              <w:t>FY2019 rating</w:t>
            </w:r>
          </w:p>
        </w:tc>
        <w:tc>
          <w:tcPr>
            <w:tcW w:w="8505" w:type="dxa"/>
            <w:shd w:val="clear" w:color="auto" w:fill="CCFFFF"/>
          </w:tcPr>
          <w:p w14:paraId="5638A561" w14:textId="77777777" w:rsidR="00CE3399" w:rsidRDefault="00CE3399" w:rsidP="001926D6">
            <w:pPr>
              <w:rPr>
                <w:rFonts w:ascii="Arial" w:hAnsi="Arial" w:cs="Arial"/>
                <w:b/>
                <w:color w:val="FF0000"/>
                <w:sz w:val="20"/>
                <w:szCs w:val="20"/>
                <w:lang w:val="en-GB"/>
              </w:rPr>
            </w:pPr>
            <w:r>
              <w:rPr>
                <w:rFonts w:ascii="Arial" w:hAnsi="Arial" w:cs="Arial"/>
                <w:b/>
                <w:color w:val="FF0000"/>
                <w:sz w:val="20"/>
                <w:szCs w:val="20"/>
                <w:lang w:val="en-GB"/>
              </w:rPr>
              <w:t>Comments/narrative justifying the current FY rating and any changes (positive or negative) in the rating since the previous reporting period</w:t>
            </w:r>
          </w:p>
        </w:tc>
      </w:tr>
      <w:tr w:rsidR="00CE3399" w14:paraId="27C13AFF" w14:textId="77777777" w:rsidTr="001926D6">
        <w:tc>
          <w:tcPr>
            <w:tcW w:w="1548" w:type="dxa"/>
            <w:tcBorders>
              <w:bottom w:val="single" w:sz="2" w:space="0" w:color="auto"/>
            </w:tcBorders>
          </w:tcPr>
          <w:p w14:paraId="26387B55" w14:textId="77777777" w:rsidR="00CE3399" w:rsidRDefault="00CE3399" w:rsidP="001926D6">
            <w:pPr>
              <w:rPr>
                <w:rFonts w:ascii="Arial" w:hAnsi="Arial" w:cs="Arial"/>
                <w:sz w:val="20"/>
                <w:szCs w:val="20"/>
                <w:lang w:val="en-GB"/>
              </w:rPr>
            </w:pPr>
            <w:r>
              <w:rPr>
                <w:rFonts w:ascii="Arial" w:hAnsi="Arial" w:cs="Arial"/>
                <w:sz w:val="20"/>
                <w:szCs w:val="20"/>
                <w:lang w:val="en-GB"/>
              </w:rPr>
              <w:t>Low</w:t>
            </w:r>
          </w:p>
        </w:tc>
        <w:tc>
          <w:tcPr>
            <w:tcW w:w="1620" w:type="dxa"/>
            <w:tcBorders>
              <w:bottom w:val="single" w:sz="2" w:space="0" w:color="auto"/>
            </w:tcBorders>
          </w:tcPr>
          <w:p w14:paraId="5FE03AED" w14:textId="77777777" w:rsidR="00CE3399" w:rsidRDefault="00CE3399" w:rsidP="001926D6">
            <w:pPr>
              <w:rPr>
                <w:rFonts w:ascii="Arial" w:hAnsi="Arial" w:cs="Arial"/>
                <w:sz w:val="20"/>
                <w:szCs w:val="20"/>
                <w:lang w:val="en-GB"/>
              </w:rPr>
            </w:pPr>
            <w:r>
              <w:rPr>
                <w:rFonts w:ascii="Arial" w:hAnsi="Arial" w:cs="Arial"/>
                <w:sz w:val="20"/>
                <w:szCs w:val="20"/>
                <w:lang w:val="en-GB"/>
              </w:rPr>
              <w:t>Medium</w:t>
            </w:r>
          </w:p>
        </w:tc>
        <w:tc>
          <w:tcPr>
            <w:tcW w:w="1618" w:type="dxa"/>
            <w:tcBorders>
              <w:bottom w:val="single" w:sz="4" w:space="0" w:color="auto"/>
            </w:tcBorders>
          </w:tcPr>
          <w:p w14:paraId="38418824" w14:textId="194C6495" w:rsidR="00CE3399" w:rsidRDefault="007338A3" w:rsidP="001926D6">
            <w:pPr>
              <w:rPr>
                <w:rFonts w:ascii="Arial" w:hAnsi="Arial" w:cs="Arial"/>
                <w:sz w:val="20"/>
                <w:szCs w:val="20"/>
                <w:lang w:val="en-GB"/>
              </w:rPr>
            </w:pPr>
            <w:r>
              <w:rPr>
                <w:rFonts w:ascii="Arial" w:hAnsi="Arial" w:cs="Arial"/>
                <w:sz w:val="20"/>
                <w:szCs w:val="20"/>
                <w:lang w:val="en-GB"/>
              </w:rPr>
              <w:t>Medium</w:t>
            </w:r>
          </w:p>
        </w:tc>
        <w:tc>
          <w:tcPr>
            <w:tcW w:w="8505" w:type="dxa"/>
            <w:tcBorders>
              <w:bottom w:val="single" w:sz="4" w:space="0" w:color="auto"/>
            </w:tcBorders>
          </w:tcPr>
          <w:p w14:paraId="45109216" w14:textId="77777777" w:rsidR="00CE3399" w:rsidRDefault="00CE3399" w:rsidP="001926D6">
            <w:pPr>
              <w:rPr>
                <w:rFonts w:ascii="Arial" w:hAnsi="Arial" w:cs="Arial"/>
                <w:sz w:val="20"/>
                <w:szCs w:val="20"/>
                <w:lang w:val="en-GB"/>
              </w:rPr>
            </w:pPr>
            <w:r>
              <w:rPr>
                <w:rFonts w:ascii="Arial" w:hAnsi="Arial" w:cs="Arial"/>
                <w:sz w:val="20"/>
                <w:szCs w:val="20"/>
                <w:lang w:val="en-GB"/>
              </w:rPr>
              <w:t>Continued delays in execution of preparatory steps (inventory, legal reviews) have been resolved in the notice period. Most countries show evidence of engaging to planned activities better than before; legal reviews and risk communication activities have taken off, samples for contaminated oils were submitted even though coverage is still questionable.</w:t>
            </w:r>
          </w:p>
        </w:tc>
      </w:tr>
      <w:tr w:rsidR="00CE3399" w14:paraId="16DBFCDB" w14:textId="77777777" w:rsidTr="001926D6">
        <w:trPr>
          <w:cantSplit/>
        </w:trPr>
        <w:tc>
          <w:tcPr>
            <w:tcW w:w="3168" w:type="dxa"/>
            <w:gridSpan w:val="2"/>
            <w:tcBorders>
              <w:top w:val="nil"/>
              <w:left w:val="nil"/>
              <w:bottom w:val="nil"/>
              <w:right w:val="single" w:sz="2" w:space="0" w:color="auto"/>
            </w:tcBorders>
          </w:tcPr>
          <w:p w14:paraId="3B011CC8" w14:textId="77777777" w:rsidR="00CE3399" w:rsidRDefault="00CE3399" w:rsidP="001926D6">
            <w:pPr>
              <w:rPr>
                <w:rFonts w:ascii="Arial" w:hAnsi="Arial" w:cs="Arial"/>
                <w:sz w:val="20"/>
                <w:szCs w:val="20"/>
                <w:lang w:val="en-GB"/>
              </w:rPr>
            </w:pPr>
          </w:p>
        </w:tc>
        <w:tc>
          <w:tcPr>
            <w:tcW w:w="1618" w:type="dxa"/>
            <w:tcBorders>
              <w:left w:val="single" w:sz="2" w:space="0" w:color="auto"/>
              <w:right w:val="single" w:sz="2" w:space="0" w:color="auto"/>
            </w:tcBorders>
            <w:shd w:val="clear" w:color="auto" w:fill="F3F3F3"/>
          </w:tcPr>
          <w:p w14:paraId="34B9FDD2" w14:textId="77777777" w:rsidR="00CE3399" w:rsidRDefault="00CE3399" w:rsidP="001926D6">
            <w:pPr>
              <w:rPr>
                <w:rFonts w:ascii="Arial" w:hAnsi="Arial" w:cs="Arial"/>
                <w:b/>
                <w:sz w:val="20"/>
                <w:szCs w:val="20"/>
                <w:lang w:val="en-GB"/>
              </w:rPr>
            </w:pPr>
          </w:p>
        </w:tc>
        <w:tc>
          <w:tcPr>
            <w:tcW w:w="8505" w:type="dxa"/>
            <w:tcBorders>
              <w:left w:val="single" w:sz="2" w:space="0" w:color="auto"/>
            </w:tcBorders>
            <w:shd w:val="clear" w:color="auto" w:fill="F3F3F3"/>
          </w:tcPr>
          <w:p w14:paraId="5E4B40F9" w14:textId="77777777" w:rsidR="00CE3399" w:rsidRDefault="00CE3399" w:rsidP="001926D6">
            <w:pPr>
              <w:rPr>
                <w:rFonts w:ascii="Arial" w:hAnsi="Arial" w:cs="Arial"/>
                <w:b/>
                <w:sz w:val="20"/>
                <w:szCs w:val="20"/>
                <w:lang w:val="en-GB"/>
              </w:rPr>
            </w:pPr>
            <w:r>
              <w:rPr>
                <w:rFonts w:ascii="Arial" w:hAnsi="Arial" w:cs="Arial"/>
                <w:b/>
                <w:sz w:val="20"/>
                <w:szCs w:val="20"/>
                <w:lang w:val="en-GB"/>
              </w:rPr>
              <w:t>If a risk mitigation plan had been presented for a previous period or as a result of the Mid-Term Review/Evaluation please report on progress or results of its implementation</w:t>
            </w:r>
          </w:p>
          <w:p w14:paraId="08086894" w14:textId="77777777" w:rsidR="00CE3399" w:rsidRDefault="00CE3399" w:rsidP="001926D6">
            <w:pPr>
              <w:rPr>
                <w:rFonts w:ascii="Arial" w:hAnsi="Arial" w:cs="Arial"/>
                <w:b/>
                <w:sz w:val="20"/>
                <w:szCs w:val="20"/>
                <w:lang w:val="en-GB"/>
              </w:rPr>
            </w:pPr>
          </w:p>
          <w:p w14:paraId="3D4A9B10" w14:textId="30846203" w:rsidR="00CE3399" w:rsidRPr="00772297" w:rsidRDefault="00CE3399" w:rsidP="001A3284">
            <w:pPr>
              <w:rPr>
                <w:rFonts w:ascii="Arial" w:hAnsi="Arial" w:cs="Arial"/>
                <w:sz w:val="18"/>
                <w:szCs w:val="20"/>
                <w:lang w:val="en-GB"/>
              </w:rPr>
            </w:pPr>
            <w:r w:rsidRPr="00772297">
              <w:rPr>
                <w:rFonts w:ascii="Arial" w:hAnsi="Arial" w:cs="Arial"/>
                <w:sz w:val="18"/>
                <w:szCs w:val="20"/>
                <w:lang w:val="en-GB"/>
              </w:rPr>
              <w:t xml:space="preserve">The Management review </w:t>
            </w:r>
            <w:r w:rsidR="00510929">
              <w:rPr>
                <w:rFonts w:ascii="Arial" w:hAnsi="Arial" w:cs="Arial"/>
                <w:sz w:val="18"/>
                <w:szCs w:val="20"/>
                <w:lang w:val="en-GB"/>
              </w:rPr>
              <w:t xml:space="preserve">is in progress and has produced an initial set of recommendations to be </w:t>
            </w:r>
            <w:r w:rsidR="00044AFD">
              <w:rPr>
                <w:rFonts w:ascii="Arial" w:hAnsi="Arial" w:cs="Arial"/>
                <w:sz w:val="18"/>
                <w:szCs w:val="20"/>
                <w:lang w:val="en-GB"/>
              </w:rPr>
              <w:t xml:space="preserve">endorsed by an Extraordinary Steering committee meeting in October 2019. Among others, the draft recommendations </w:t>
            </w:r>
            <w:r w:rsidR="00841C8C">
              <w:rPr>
                <w:rFonts w:ascii="Arial" w:hAnsi="Arial" w:cs="Arial"/>
                <w:sz w:val="18"/>
                <w:szCs w:val="20"/>
                <w:lang w:val="en-GB"/>
              </w:rPr>
              <w:t>include</w:t>
            </w:r>
            <w:r w:rsidR="00044AFD">
              <w:rPr>
                <w:rFonts w:ascii="Arial" w:hAnsi="Arial" w:cs="Arial"/>
                <w:sz w:val="18"/>
                <w:szCs w:val="20"/>
                <w:lang w:val="en-GB"/>
              </w:rPr>
              <w:t xml:space="preserve">: </w:t>
            </w:r>
          </w:p>
          <w:p w14:paraId="05AE2A85" w14:textId="7BF85FB0" w:rsidR="00772297" w:rsidRDefault="00772297" w:rsidP="00010FBA">
            <w:pPr>
              <w:pStyle w:val="ListParagraph"/>
              <w:numPr>
                <w:ilvl w:val="0"/>
                <w:numId w:val="22"/>
              </w:numPr>
              <w:shd w:val="clear" w:color="auto" w:fill="FFFFFF"/>
              <w:spacing w:after="120" w:line="276" w:lineRule="auto"/>
              <w:contextualSpacing/>
              <w:textAlignment w:val="baseline"/>
              <w:rPr>
                <w:rFonts w:ascii="Arial" w:hAnsi="Arial" w:cs="Arial"/>
                <w:bCs/>
                <w:sz w:val="18"/>
                <w:szCs w:val="20"/>
              </w:rPr>
            </w:pPr>
            <w:r w:rsidRPr="00841C8C">
              <w:rPr>
                <w:rFonts w:ascii="Arial" w:hAnsi="Arial" w:cs="Arial"/>
                <w:bCs/>
                <w:sz w:val="18"/>
                <w:szCs w:val="20"/>
              </w:rPr>
              <w:t>Update the project</w:t>
            </w:r>
            <w:r w:rsidR="00044AFD" w:rsidRPr="001A3284">
              <w:rPr>
                <w:rFonts w:ascii="Arial" w:hAnsi="Arial" w:cs="Arial"/>
                <w:bCs/>
                <w:sz w:val="18"/>
                <w:szCs w:val="20"/>
              </w:rPr>
              <w:t xml:space="preserve"> logfram</w:t>
            </w:r>
            <w:r w:rsidR="00044AFD" w:rsidRPr="00102F49">
              <w:rPr>
                <w:rFonts w:ascii="Arial" w:hAnsi="Arial" w:cs="Arial"/>
                <w:bCs/>
                <w:sz w:val="18"/>
                <w:szCs w:val="20"/>
              </w:rPr>
              <w:t xml:space="preserve">e, including </w:t>
            </w:r>
            <w:r w:rsidRPr="00BA4C1F">
              <w:rPr>
                <w:rFonts w:ascii="Arial" w:hAnsi="Arial" w:cs="Arial"/>
                <w:bCs/>
                <w:sz w:val="18"/>
                <w:szCs w:val="20"/>
              </w:rPr>
              <w:t>risks and assumptions</w:t>
            </w:r>
            <w:r w:rsidR="00044AFD" w:rsidRPr="00BA4C1F">
              <w:rPr>
                <w:rFonts w:ascii="Arial" w:hAnsi="Arial" w:cs="Arial"/>
                <w:bCs/>
                <w:sz w:val="18"/>
                <w:szCs w:val="20"/>
              </w:rPr>
              <w:t>, addi</w:t>
            </w:r>
            <w:r w:rsidR="00044AFD" w:rsidRPr="00734D0D">
              <w:rPr>
                <w:rFonts w:ascii="Arial" w:hAnsi="Arial" w:cs="Arial"/>
                <w:bCs/>
                <w:sz w:val="18"/>
                <w:szCs w:val="20"/>
              </w:rPr>
              <w:t>ng</w:t>
            </w:r>
            <w:r w:rsidRPr="00734D0D">
              <w:rPr>
                <w:rFonts w:ascii="Arial" w:hAnsi="Arial" w:cs="Arial"/>
                <w:bCs/>
                <w:sz w:val="18"/>
                <w:szCs w:val="20"/>
              </w:rPr>
              <w:t xml:space="preserve"> </w:t>
            </w:r>
            <w:r w:rsidRPr="00841C8C">
              <w:rPr>
                <w:rFonts w:ascii="Arial" w:hAnsi="Arial" w:cs="Arial"/>
                <w:bCs/>
                <w:sz w:val="18"/>
                <w:szCs w:val="20"/>
              </w:rPr>
              <w:t>mitigation recommendations</w:t>
            </w:r>
            <w:r w:rsidR="00044AFD" w:rsidRPr="00841C8C">
              <w:rPr>
                <w:rFonts w:ascii="Arial" w:hAnsi="Arial" w:cs="Arial"/>
                <w:bCs/>
                <w:sz w:val="18"/>
                <w:szCs w:val="20"/>
              </w:rPr>
              <w:t xml:space="preserve">, and revising </w:t>
            </w:r>
            <w:r w:rsidRPr="00102F49">
              <w:rPr>
                <w:rFonts w:ascii="Arial" w:hAnsi="Arial" w:cs="Arial"/>
                <w:bCs/>
                <w:sz w:val="18"/>
                <w:szCs w:val="20"/>
              </w:rPr>
              <w:t xml:space="preserve">target dates for the outcomes in the logframe, </w:t>
            </w:r>
            <w:r w:rsidR="00841C8C" w:rsidRPr="00102F49">
              <w:rPr>
                <w:rFonts w:ascii="Arial" w:hAnsi="Arial" w:cs="Arial"/>
                <w:bCs/>
                <w:sz w:val="18"/>
                <w:szCs w:val="20"/>
              </w:rPr>
              <w:t>and updat</w:t>
            </w:r>
            <w:r w:rsidR="00841C8C" w:rsidRPr="00BA4C1F">
              <w:rPr>
                <w:rFonts w:ascii="Arial" w:hAnsi="Arial" w:cs="Arial"/>
                <w:bCs/>
                <w:sz w:val="18"/>
                <w:szCs w:val="20"/>
              </w:rPr>
              <w:t xml:space="preserve">ing </w:t>
            </w:r>
            <w:r w:rsidRPr="00841C8C">
              <w:rPr>
                <w:rFonts w:ascii="Arial" w:hAnsi="Arial" w:cs="Arial"/>
                <w:bCs/>
                <w:sz w:val="18"/>
                <w:szCs w:val="20"/>
              </w:rPr>
              <w:t>the Theory of Change to distinguish between long term phase out planning and immediate disposal or treatment of available units</w:t>
            </w:r>
          </w:p>
          <w:p w14:paraId="72F49B0F" w14:textId="06D7E11B" w:rsidR="006F0728" w:rsidRPr="001A3284" w:rsidRDefault="006F0728" w:rsidP="001A3284">
            <w:pPr>
              <w:pStyle w:val="ListParagraph"/>
              <w:numPr>
                <w:ilvl w:val="0"/>
                <w:numId w:val="22"/>
              </w:numPr>
              <w:shd w:val="clear" w:color="auto" w:fill="FFFFFF"/>
              <w:spacing w:after="120" w:line="276" w:lineRule="auto"/>
              <w:contextualSpacing/>
              <w:textAlignment w:val="baseline"/>
              <w:rPr>
                <w:rFonts w:ascii="Arial" w:hAnsi="Arial" w:cs="Arial"/>
                <w:bCs/>
                <w:sz w:val="18"/>
                <w:szCs w:val="20"/>
              </w:rPr>
            </w:pPr>
            <w:r>
              <w:rPr>
                <w:rFonts w:ascii="Arial" w:hAnsi="Arial" w:cs="Arial"/>
                <w:bCs/>
                <w:sz w:val="18"/>
                <w:szCs w:val="20"/>
              </w:rPr>
              <w:t>Substantive budget revision including modification of the distribution of GEF resources between the different com</w:t>
            </w:r>
            <w:r w:rsidR="00B704C6">
              <w:rPr>
                <w:rFonts w:ascii="Arial" w:hAnsi="Arial" w:cs="Arial"/>
                <w:bCs/>
                <w:sz w:val="18"/>
                <w:szCs w:val="20"/>
              </w:rPr>
              <w:t>p</w:t>
            </w:r>
            <w:r>
              <w:rPr>
                <w:rFonts w:ascii="Arial" w:hAnsi="Arial" w:cs="Arial"/>
                <w:bCs/>
                <w:sz w:val="18"/>
                <w:szCs w:val="20"/>
              </w:rPr>
              <w:t>onents of the project;</w:t>
            </w:r>
          </w:p>
          <w:p w14:paraId="05A1E61E" w14:textId="63250C16" w:rsidR="00772297" w:rsidRDefault="00E64200" w:rsidP="00772297">
            <w:pPr>
              <w:pStyle w:val="ListParagraph"/>
              <w:numPr>
                <w:ilvl w:val="0"/>
                <w:numId w:val="22"/>
              </w:numPr>
              <w:shd w:val="clear" w:color="auto" w:fill="FFFFFF"/>
              <w:spacing w:after="120" w:line="276" w:lineRule="auto"/>
              <w:contextualSpacing/>
              <w:textAlignment w:val="baseline"/>
              <w:rPr>
                <w:rFonts w:ascii="Arial" w:hAnsi="Arial" w:cs="Arial"/>
                <w:bCs/>
                <w:sz w:val="18"/>
                <w:szCs w:val="20"/>
              </w:rPr>
            </w:pPr>
            <w:r>
              <w:rPr>
                <w:rFonts w:ascii="Arial" w:hAnsi="Arial" w:cs="Arial"/>
                <w:bCs/>
                <w:sz w:val="18"/>
                <w:szCs w:val="20"/>
              </w:rPr>
              <w:t xml:space="preserve">Establish additional targeted technical support including on national phase out plans under Component 2 (e.g. </w:t>
            </w:r>
            <w:r w:rsidR="00772297" w:rsidRPr="00772297">
              <w:rPr>
                <w:rFonts w:ascii="Arial" w:hAnsi="Arial" w:cs="Arial"/>
                <w:bCs/>
                <w:sz w:val="18"/>
                <w:szCs w:val="20"/>
              </w:rPr>
              <w:t>review of processes for asset write off at national level and the fate of recently decommissioned equipment, including audit visits to countries to confirm current practices, map best practices and propose remedial actions</w:t>
            </w:r>
            <w:r>
              <w:rPr>
                <w:rFonts w:ascii="Arial" w:hAnsi="Arial" w:cs="Arial"/>
                <w:bCs/>
                <w:sz w:val="18"/>
                <w:szCs w:val="20"/>
              </w:rPr>
              <w:t xml:space="preserve">, </w:t>
            </w:r>
            <w:r w:rsidR="00643811">
              <w:rPr>
                <w:rFonts w:ascii="Arial" w:hAnsi="Arial" w:cs="Arial"/>
                <w:bCs/>
                <w:sz w:val="18"/>
                <w:szCs w:val="20"/>
              </w:rPr>
              <w:t xml:space="preserve">gender action plan, </w:t>
            </w:r>
            <w:r w:rsidR="00D13C05">
              <w:rPr>
                <w:rFonts w:ascii="Arial" w:hAnsi="Arial" w:cs="Arial"/>
                <w:bCs/>
                <w:sz w:val="18"/>
                <w:szCs w:val="20"/>
              </w:rPr>
              <w:t xml:space="preserve">, supporting detailed country planning for disposal under Component 3, and </w:t>
            </w:r>
            <w:r w:rsidR="00AB3E82">
              <w:rPr>
                <w:rFonts w:ascii="Arial" w:hAnsi="Arial" w:cs="Arial"/>
                <w:bCs/>
                <w:sz w:val="18"/>
                <w:szCs w:val="20"/>
              </w:rPr>
              <w:t xml:space="preserve">country information sharing under Component 4. </w:t>
            </w:r>
          </w:p>
          <w:p w14:paraId="2D4AE3C0" w14:textId="03CA0DC6" w:rsidR="00590AB2" w:rsidRPr="00772297" w:rsidRDefault="00590AB2" w:rsidP="00772297">
            <w:pPr>
              <w:pStyle w:val="ListParagraph"/>
              <w:numPr>
                <w:ilvl w:val="0"/>
                <w:numId w:val="22"/>
              </w:numPr>
              <w:shd w:val="clear" w:color="auto" w:fill="FFFFFF"/>
              <w:spacing w:after="120" w:line="276" w:lineRule="auto"/>
              <w:contextualSpacing/>
              <w:textAlignment w:val="baseline"/>
              <w:rPr>
                <w:rFonts w:ascii="Arial" w:hAnsi="Arial" w:cs="Arial"/>
                <w:bCs/>
                <w:sz w:val="18"/>
                <w:szCs w:val="20"/>
              </w:rPr>
            </w:pPr>
            <w:r>
              <w:rPr>
                <w:rFonts w:ascii="Arial" w:hAnsi="Arial" w:cs="Arial"/>
                <w:bCs/>
                <w:sz w:val="18"/>
                <w:szCs w:val="20"/>
              </w:rPr>
              <w:t>Update of national legal instruments with more detail on country level budgets, workplans and responsibilities, to be</w:t>
            </w:r>
            <w:r w:rsidR="00841C8C">
              <w:rPr>
                <w:rFonts w:ascii="Arial" w:hAnsi="Arial" w:cs="Arial"/>
                <w:bCs/>
                <w:sz w:val="18"/>
                <w:szCs w:val="20"/>
              </w:rPr>
              <w:t xml:space="preserve"> used to</w:t>
            </w:r>
            <w:r>
              <w:rPr>
                <w:rFonts w:ascii="Arial" w:hAnsi="Arial" w:cs="Arial"/>
                <w:bCs/>
                <w:sz w:val="18"/>
                <w:szCs w:val="20"/>
              </w:rPr>
              <w:t xml:space="preserve"> officially register</w:t>
            </w:r>
            <w:r w:rsidR="00841C8C">
              <w:rPr>
                <w:rFonts w:ascii="Arial" w:hAnsi="Arial" w:cs="Arial"/>
                <w:bCs/>
                <w:sz w:val="18"/>
                <w:szCs w:val="20"/>
              </w:rPr>
              <w:t xml:space="preserve"> the project </w:t>
            </w:r>
            <w:r>
              <w:rPr>
                <w:rFonts w:ascii="Arial" w:hAnsi="Arial" w:cs="Arial"/>
                <w:bCs/>
                <w:sz w:val="18"/>
                <w:szCs w:val="20"/>
              </w:rPr>
              <w:t>with country government</w:t>
            </w:r>
          </w:p>
          <w:p w14:paraId="2F05D069" w14:textId="488CFCEB" w:rsidR="00CE3399" w:rsidRPr="00772297" w:rsidRDefault="00772297" w:rsidP="001926D6">
            <w:pPr>
              <w:rPr>
                <w:rFonts w:ascii="Arial" w:hAnsi="Arial" w:cs="Arial"/>
                <w:b/>
                <w:sz w:val="18"/>
                <w:szCs w:val="20"/>
                <w:lang w:val="en-GB"/>
              </w:rPr>
            </w:pPr>
            <w:r w:rsidRPr="00772297">
              <w:rPr>
                <w:rFonts w:ascii="Arial" w:hAnsi="Arial" w:cs="Arial"/>
                <w:sz w:val="18"/>
                <w:szCs w:val="20"/>
                <w:lang w:val="en-GB"/>
              </w:rPr>
              <w:t xml:space="preserve">These interventions are guiding the notice period activities and will be evaluated at 2019 </w:t>
            </w:r>
            <w:r w:rsidR="00AB3E82">
              <w:rPr>
                <w:rFonts w:ascii="Arial" w:hAnsi="Arial" w:cs="Arial"/>
                <w:sz w:val="18"/>
                <w:szCs w:val="20"/>
                <w:lang w:val="en-GB"/>
              </w:rPr>
              <w:t>Extra</w:t>
            </w:r>
            <w:r w:rsidR="00590AB2">
              <w:rPr>
                <w:rFonts w:ascii="Arial" w:hAnsi="Arial" w:cs="Arial"/>
                <w:sz w:val="18"/>
                <w:szCs w:val="20"/>
                <w:lang w:val="en-GB"/>
              </w:rPr>
              <w:t xml:space="preserve">ordinary </w:t>
            </w:r>
            <w:r w:rsidRPr="00772297">
              <w:rPr>
                <w:rFonts w:ascii="Arial" w:hAnsi="Arial" w:cs="Arial"/>
                <w:sz w:val="18"/>
                <w:szCs w:val="20"/>
                <w:lang w:val="en-GB"/>
              </w:rPr>
              <w:t>PSC meeting.  The IA provided support through two consultants and high level letters were written to both Government authorities and Utility management, followed with face to face meetings by the EA executive director.</w:t>
            </w:r>
          </w:p>
          <w:p w14:paraId="0D1918E0" w14:textId="77777777" w:rsidR="00CE3399" w:rsidRDefault="00CE3399" w:rsidP="001926D6">
            <w:pPr>
              <w:rPr>
                <w:rFonts w:ascii="Arial" w:hAnsi="Arial" w:cs="Arial"/>
                <w:b/>
                <w:sz w:val="20"/>
                <w:szCs w:val="20"/>
                <w:lang w:val="en-GB"/>
              </w:rPr>
            </w:pPr>
          </w:p>
        </w:tc>
      </w:tr>
    </w:tbl>
    <w:p w14:paraId="44E972AD" w14:textId="77777777" w:rsidR="00BD42E6" w:rsidRPr="001747E3" w:rsidRDefault="00BD42E6" w:rsidP="007338A3">
      <w:pPr>
        <w:rPr>
          <w:rFonts w:ascii="Arial" w:hAnsi="Arial" w:cs="Arial"/>
          <w:i/>
          <w:sz w:val="20"/>
          <w:szCs w:val="20"/>
          <w:lang w:val="en-GB"/>
        </w:rPr>
      </w:pPr>
    </w:p>
    <w:sectPr w:rsidR="00BD42E6" w:rsidRPr="001747E3" w:rsidSect="00BD42E6">
      <w:type w:val="continuous"/>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B00D54" w14:textId="77777777" w:rsidR="003149FB" w:rsidRDefault="003149FB">
      <w:r>
        <w:separator/>
      </w:r>
    </w:p>
  </w:endnote>
  <w:endnote w:type="continuationSeparator" w:id="0">
    <w:p w14:paraId="1DCBB0C1" w14:textId="77777777" w:rsidR="003149FB" w:rsidRDefault="00314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Roboto">
    <w:altName w:val="Times New Roman"/>
    <w:panose1 w:val="02000000000000000000"/>
    <w:charset w:val="00"/>
    <w:family w:val="auto"/>
    <w:pitch w:val="variable"/>
    <w:sig w:usb0="E00002FF" w:usb1="5000205B" w:usb2="00000020" w:usb3="00000000" w:csb0="0000019F" w:csb1="00000000"/>
  </w:font>
  <w:font w:name="-webkit-standard">
    <w:altName w:val="Cambria"/>
    <w:charset w:val="00"/>
    <w:family w:val="roman"/>
    <w:pitch w:val="default"/>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F984C2" w14:textId="77777777" w:rsidR="0046535D" w:rsidRDefault="0046535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F66F872" w14:textId="77777777" w:rsidR="0046535D" w:rsidRDefault="0046535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398A23" w14:textId="77777777" w:rsidR="0046535D" w:rsidRDefault="0046535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2229E">
      <w:rPr>
        <w:rStyle w:val="PageNumber"/>
        <w:noProof/>
      </w:rPr>
      <w:t>27</w:t>
    </w:r>
    <w:r>
      <w:rPr>
        <w:rStyle w:val="PageNumber"/>
      </w:rPr>
      <w:fldChar w:fldCharType="end"/>
    </w:r>
  </w:p>
  <w:p w14:paraId="6575305D" w14:textId="77777777" w:rsidR="0046535D" w:rsidRDefault="0046535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46F96D" w14:textId="77777777" w:rsidR="003149FB" w:rsidRDefault="003149FB">
      <w:r>
        <w:separator/>
      </w:r>
    </w:p>
  </w:footnote>
  <w:footnote w:type="continuationSeparator" w:id="0">
    <w:p w14:paraId="2200F135" w14:textId="77777777" w:rsidR="003149FB" w:rsidRDefault="003149FB">
      <w:r>
        <w:continuationSeparator/>
      </w:r>
    </w:p>
  </w:footnote>
  <w:footnote w:id="1">
    <w:p w14:paraId="11B5B4CD" w14:textId="77777777" w:rsidR="0046535D" w:rsidRDefault="0046535D">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646A0016" w14:textId="77777777" w:rsidR="0046535D" w:rsidRDefault="0046535D" w:rsidP="00AC4E74">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51922EE6" w14:textId="77777777" w:rsidR="0046535D" w:rsidRDefault="0046535D" w:rsidP="00AC4E74">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14064EA5" w14:textId="77777777" w:rsidR="0046535D" w:rsidRDefault="0046535D" w:rsidP="00822B93">
      <w:pPr>
        <w:pStyle w:val="FootnoteText"/>
      </w:pPr>
      <w:r>
        <w:rPr>
          <w:rStyle w:val="FootnoteReference"/>
        </w:rPr>
        <w:footnoteRef/>
      </w:r>
      <w:r>
        <w:t xml:space="preserve"> Add rows if your project has more than 4 objective-level indicators. Same applies for the number of outcome-level indicators.</w:t>
      </w:r>
    </w:p>
  </w:footnote>
  <w:footnote w:id="5">
    <w:p w14:paraId="221BFBD1" w14:textId="77777777" w:rsidR="0046535D" w:rsidRDefault="0046535D" w:rsidP="000B6883">
      <w:pPr>
        <w:pStyle w:val="FootnoteText"/>
      </w:pPr>
      <w:r>
        <w:rPr>
          <w:rStyle w:val="FootnoteReference"/>
        </w:rPr>
        <w:footnoteRef/>
      </w:r>
      <w:r>
        <w:t xml:space="preserve"> Outputs as described in the project logframe or in any updated project revision.</w:t>
      </w:r>
    </w:p>
  </w:footnote>
  <w:footnote w:id="6">
    <w:p w14:paraId="26983E72" w14:textId="77777777" w:rsidR="0046535D" w:rsidRDefault="0046535D" w:rsidP="000B6883">
      <w:pPr>
        <w:pStyle w:val="FootnoteText"/>
      </w:pPr>
      <w:r>
        <w:rPr>
          <w:rStyle w:val="FootnoteReference"/>
        </w:rPr>
        <w:footnoteRef/>
      </w:r>
      <w:r>
        <w:t xml:space="preserve"> As per latest workplan (latest project revision)</w:t>
      </w:r>
    </w:p>
  </w:footnote>
  <w:footnote w:id="7">
    <w:p w14:paraId="39A053C3" w14:textId="77777777" w:rsidR="0046535D" w:rsidRDefault="0046535D" w:rsidP="000B6883">
      <w:pPr>
        <w:pStyle w:val="FootnoteText"/>
      </w:pPr>
      <w:r>
        <w:rPr>
          <w:rStyle w:val="FootnoteReference"/>
        </w:rPr>
        <w:footnoteRef/>
      </w:r>
      <w:r>
        <w:t xml:space="preserve"> </w:t>
      </w:r>
      <w:r w:rsidRPr="008746E7">
        <w:t>Implementation may be assessed by qualitative assessments, percentage of delivery, and/or budget expenditure (planned and actually spent).  The 2018 assessment should be copied from previous PIR.</w:t>
      </w:r>
      <w:r>
        <w:t xml:space="preserve"> </w:t>
      </w:r>
    </w:p>
  </w:footnote>
  <w:footnote w:id="8">
    <w:p w14:paraId="56BA2A18" w14:textId="77777777" w:rsidR="0046535D" w:rsidRDefault="0046535D" w:rsidP="000B6883">
      <w:pPr>
        <w:pStyle w:val="FootnoteText"/>
      </w:pPr>
      <w:r>
        <w:rPr>
          <w:rStyle w:val="FootnoteReference"/>
        </w:rPr>
        <w:footnoteRef/>
      </w:r>
      <w:r>
        <w:t xml:space="preserve"> To be provided by the UNEP Task Manager</w:t>
      </w:r>
    </w:p>
  </w:footnote>
  <w:footnote w:id="9">
    <w:p w14:paraId="6F834CCC" w14:textId="77777777" w:rsidR="0046535D" w:rsidRDefault="0046535D">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0">
    <w:p w14:paraId="1B263103" w14:textId="77777777" w:rsidR="0046535D" w:rsidRDefault="0046535D" w:rsidP="00CE3399">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701721" w14:textId="77777777" w:rsidR="0046535D" w:rsidRDefault="0046535D">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1">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1">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1">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1">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1">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1">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1">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1">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1">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1">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1">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1">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1">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1">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1">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AC721D6"/>
    <w:multiLevelType w:val="hybridMultilevel"/>
    <w:tmpl w:val="A300B31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6" w15:restartNumberingAfterBreak="1">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1">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1">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1">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1">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21" w15:restartNumberingAfterBreak="0">
    <w:nsid w:val="6B5605D1"/>
    <w:multiLevelType w:val="hybridMultilevel"/>
    <w:tmpl w:val="127EC588"/>
    <w:lvl w:ilvl="0" w:tplc="1736D23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8D5816"/>
    <w:multiLevelType w:val="hybridMultilevel"/>
    <w:tmpl w:val="6E566E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20"/>
  </w:num>
  <w:num w:numId="3">
    <w:abstractNumId w:val="19"/>
  </w:num>
  <w:num w:numId="4">
    <w:abstractNumId w:val="8"/>
  </w:num>
  <w:num w:numId="5">
    <w:abstractNumId w:val="16"/>
  </w:num>
  <w:num w:numId="6">
    <w:abstractNumId w:val="5"/>
  </w:num>
  <w:num w:numId="7">
    <w:abstractNumId w:val="3"/>
  </w:num>
  <w:num w:numId="8">
    <w:abstractNumId w:val="10"/>
  </w:num>
  <w:num w:numId="9">
    <w:abstractNumId w:val="4"/>
  </w:num>
  <w:num w:numId="10">
    <w:abstractNumId w:val="12"/>
  </w:num>
  <w:num w:numId="11">
    <w:abstractNumId w:val="7"/>
  </w:num>
  <w:num w:numId="12">
    <w:abstractNumId w:val="2"/>
  </w:num>
  <w:num w:numId="13">
    <w:abstractNumId w:val="18"/>
  </w:num>
  <w:num w:numId="14">
    <w:abstractNumId w:val="9"/>
  </w:num>
  <w:num w:numId="15">
    <w:abstractNumId w:val="0"/>
  </w:num>
  <w:num w:numId="16">
    <w:abstractNumId w:val="14"/>
  </w:num>
  <w:num w:numId="17">
    <w:abstractNumId w:val="11"/>
  </w:num>
  <w:num w:numId="18">
    <w:abstractNumId w:val="1"/>
  </w:num>
  <w:num w:numId="19">
    <w:abstractNumId w:val="13"/>
  </w:num>
  <w:num w:numId="20">
    <w:abstractNumId w:val="6"/>
  </w:num>
  <w:num w:numId="21">
    <w:abstractNumId w:val="15"/>
  </w:num>
  <w:num w:numId="22">
    <w:abstractNumId w:val="22"/>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7BA"/>
    <w:rsid w:val="00007B8B"/>
    <w:rsid w:val="00010FBA"/>
    <w:rsid w:val="00014A31"/>
    <w:rsid w:val="00017771"/>
    <w:rsid w:val="00034E26"/>
    <w:rsid w:val="0004092D"/>
    <w:rsid w:val="00044AFD"/>
    <w:rsid w:val="0004763E"/>
    <w:rsid w:val="00047BD7"/>
    <w:rsid w:val="00052475"/>
    <w:rsid w:val="0005674F"/>
    <w:rsid w:val="000745C7"/>
    <w:rsid w:val="0007477B"/>
    <w:rsid w:val="00074A39"/>
    <w:rsid w:val="0009016E"/>
    <w:rsid w:val="00096846"/>
    <w:rsid w:val="000A1AA4"/>
    <w:rsid w:val="000A30D2"/>
    <w:rsid w:val="000A799F"/>
    <w:rsid w:val="000B0FFC"/>
    <w:rsid w:val="000B63E4"/>
    <w:rsid w:val="000B6883"/>
    <w:rsid w:val="000C5AC4"/>
    <w:rsid w:val="000E5028"/>
    <w:rsid w:val="000E5B5F"/>
    <w:rsid w:val="00102F49"/>
    <w:rsid w:val="00106002"/>
    <w:rsid w:val="001104C8"/>
    <w:rsid w:val="00115CE0"/>
    <w:rsid w:val="001170DF"/>
    <w:rsid w:val="001218D3"/>
    <w:rsid w:val="00122EC3"/>
    <w:rsid w:val="0013189B"/>
    <w:rsid w:val="00131C89"/>
    <w:rsid w:val="00133BA0"/>
    <w:rsid w:val="00144BA4"/>
    <w:rsid w:val="0014602E"/>
    <w:rsid w:val="00156A15"/>
    <w:rsid w:val="001669D5"/>
    <w:rsid w:val="00167597"/>
    <w:rsid w:val="00170C51"/>
    <w:rsid w:val="00173A94"/>
    <w:rsid w:val="001747E3"/>
    <w:rsid w:val="00176413"/>
    <w:rsid w:val="0017745D"/>
    <w:rsid w:val="0018039F"/>
    <w:rsid w:val="00183605"/>
    <w:rsid w:val="00183BF2"/>
    <w:rsid w:val="00187E90"/>
    <w:rsid w:val="001926D6"/>
    <w:rsid w:val="00196F2C"/>
    <w:rsid w:val="001A0235"/>
    <w:rsid w:val="001A3284"/>
    <w:rsid w:val="001B0B2E"/>
    <w:rsid w:val="001B6CC0"/>
    <w:rsid w:val="001B6E0B"/>
    <w:rsid w:val="001C1B5F"/>
    <w:rsid w:val="001C1C6B"/>
    <w:rsid w:val="001C5844"/>
    <w:rsid w:val="001D624D"/>
    <w:rsid w:val="001E29C2"/>
    <w:rsid w:val="001E3280"/>
    <w:rsid w:val="001E4EEF"/>
    <w:rsid w:val="001F1C0C"/>
    <w:rsid w:val="001F756B"/>
    <w:rsid w:val="00203261"/>
    <w:rsid w:val="00212039"/>
    <w:rsid w:val="002124D1"/>
    <w:rsid w:val="0021304A"/>
    <w:rsid w:val="00217516"/>
    <w:rsid w:val="002179E6"/>
    <w:rsid w:val="00221827"/>
    <w:rsid w:val="002240E5"/>
    <w:rsid w:val="00224A96"/>
    <w:rsid w:val="00231CE4"/>
    <w:rsid w:val="00235A22"/>
    <w:rsid w:val="00237420"/>
    <w:rsid w:val="002433E5"/>
    <w:rsid w:val="0025374D"/>
    <w:rsid w:val="00253D9E"/>
    <w:rsid w:val="002759D6"/>
    <w:rsid w:val="00276D95"/>
    <w:rsid w:val="00277DCB"/>
    <w:rsid w:val="002806B2"/>
    <w:rsid w:val="002817A3"/>
    <w:rsid w:val="00282D9F"/>
    <w:rsid w:val="00284AC6"/>
    <w:rsid w:val="00290100"/>
    <w:rsid w:val="002904EE"/>
    <w:rsid w:val="002921BC"/>
    <w:rsid w:val="002973FF"/>
    <w:rsid w:val="002A1C74"/>
    <w:rsid w:val="002A5BA1"/>
    <w:rsid w:val="002A5DE9"/>
    <w:rsid w:val="002A66AB"/>
    <w:rsid w:val="002A7997"/>
    <w:rsid w:val="002B437C"/>
    <w:rsid w:val="002D2553"/>
    <w:rsid w:val="002D35C0"/>
    <w:rsid w:val="002D4184"/>
    <w:rsid w:val="002E2B8E"/>
    <w:rsid w:val="002F330E"/>
    <w:rsid w:val="002F69DD"/>
    <w:rsid w:val="003011E0"/>
    <w:rsid w:val="003015AF"/>
    <w:rsid w:val="003032A7"/>
    <w:rsid w:val="00307387"/>
    <w:rsid w:val="00310E22"/>
    <w:rsid w:val="00312EF7"/>
    <w:rsid w:val="003149FB"/>
    <w:rsid w:val="0031604A"/>
    <w:rsid w:val="0032064A"/>
    <w:rsid w:val="00322B26"/>
    <w:rsid w:val="003266D0"/>
    <w:rsid w:val="00333115"/>
    <w:rsid w:val="00341979"/>
    <w:rsid w:val="00355821"/>
    <w:rsid w:val="00356BA2"/>
    <w:rsid w:val="00362272"/>
    <w:rsid w:val="0036696A"/>
    <w:rsid w:val="00367F7D"/>
    <w:rsid w:val="00373869"/>
    <w:rsid w:val="00373DD6"/>
    <w:rsid w:val="00375844"/>
    <w:rsid w:val="00376465"/>
    <w:rsid w:val="003876AA"/>
    <w:rsid w:val="00392A85"/>
    <w:rsid w:val="0039612A"/>
    <w:rsid w:val="00396AEF"/>
    <w:rsid w:val="003A025C"/>
    <w:rsid w:val="003A2E9F"/>
    <w:rsid w:val="003A59CD"/>
    <w:rsid w:val="003B521C"/>
    <w:rsid w:val="003B6FA4"/>
    <w:rsid w:val="003C1020"/>
    <w:rsid w:val="003E4C62"/>
    <w:rsid w:val="003E5AF8"/>
    <w:rsid w:val="003E6603"/>
    <w:rsid w:val="003F05AD"/>
    <w:rsid w:val="003F620E"/>
    <w:rsid w:val="00405D01"/>
    <w:rsid w:val="004066BE"/>
    <w:rsid w:val="00417354"/>
    <w:rsid w:val="00420934"/>
    <w:rsid w:val="00422B98"/>
    <w:rsid w:val="00422CD5"/>
    <w:rsid w:val="00423576"/>
    <w:rsid w:val="00431A56"/>
    <w:rsid w:val="00447B9C"/>
    <w:rsid w:val="00452797"/>
    <w:rsid w:val="00455CA4"/>
    <w:rsid w:val="00457EB1"/>
    <w:rsid w:val="0046535D"/>
    <w:rsid w:val="00466DA2"/>
    <w:rsid w:val="00471C3F"/>
    <w:rsid w:val="00476225"/>
    <w:rsid w:val="0047708D"/>
    <w:rsid w:val="00482E0A"/>
    <w:rsid w:val="00491EE6"/>
    <w:rsid w:val="00493564"/>
    <w:rsid w:val="00493BC6"/>
    <w:rsid w:val="00495CB7"/>
    <w:rsid w:val="004A2917"/>
    <w:rsid w:val="004B3F67"/>
    <w:rsid w:val="004B6962"/>
    <w:rsid w:val="004B7C3B"/>
    <w:rsid w:val="004C434E"/>
    <w:rsid w:val="004D4269"/>
    <w:rsid w:val="004D6CEB"/>
    <w:rsid w:val="004D7B93"/>
    <w:rsid w:val="004F344B"/>
    <w:rsid w:val="004F4249"/>
    <w:rsid w:val="004F524C"/>
    <w:rsid w:val="004F581C"/>
    <w:rsid w:val="00502467"/>
    <w:rsid w:val="005069E3"/>
    <w:rsid w:val="00510929"/>
    <w:rsid w:val="00513038"/>
    <w:rsid w:val="00515597"/>
    <w:rsid w:val="00522363"/>
    <w:rsid w:val="0052579E"/>
    <w:rsid w:val="00532139"/>
    <w:rsid w:val="0053513C"/>
    <w:rsid w:val="00537324"/>
    <w:rsid w:val="00552BAF"/>
    <w:rsid w:val="00554273"/>
    <w:rsid w:val="00554AE3"/>
    <w:rsid w:val="00555BBD"/>
    <w:rsid w:val="00556463"/>
    <w:rsid w:val="005603A4"/>
    <w:rsid w:val="005660B0"/>
    <w:rsid w:val="005711A5"/>
    <w:rsid w:val="00574613"/>
    <w:rsid w:val="00590AB2"/>
    <w:rsid w:val="005A3EF2"/>
    <w:rsid w:val="005A6E26"/>
    <w:rsid w:val="005A7E97"/>
    <w:rsid w:val="005B0346"/>
    <w:rsid w:val="005B0A14"/>
    <w:rsid w:val="005B5CDE"/>
    <w:rsid w:val="005C3EAA"/>
    <w:rsid w:val="005C601D"/>
    <w:rsid w:val="005C6C9B"/>
    <w:rsid w:val="005D2B5F"/>
    <w:rsid w:val="005D6B08"/>
    <w:rsid w:val="005E101F"/>
    <w:rsid w:val="005E28EE"/>
    <w:rsid w:val="005F2FEF"/>
    <w:rsid w:val="006041AE"/>
    <w:rsid w:val="00606F72"/>
    <w:rsid w:val="00611C9A"/>
    <w:rsid w:val="00612DD9"/>
    <w:rsid w:val="00614F3B"/>
    <w:rsid w:val="006165AC"/>
    <w:rsid w:val="00616948"/>
    <w:rsid w:val="00623611"/>
    <w:rsid w:val="00624494"/>
    <w:rsid w:val="006327D3"/>
    <w:rsid w:val="0063501C"/>
    <w:rsid w:val="00635432"/>
    <w:rsid w:val="00643811"/>
    <w:rsid w:val="00647938"/>
    <w:rsid w:val="00651AF3"/>
    <w:rsid w:val="006528F8"/>
    <w:rsid w:val="00655C32"/>
    <w:rsid w:val="00662EF8"/>
    <w:rsid w:val="00663C7C"/>
    <w:rsid w:val="0067226D"/>
    <w:rsid w:val="00672F96"/>
    <w:rsid w:val="00676BC8"/>
    <w:rsid w:val="00683B96"/>
    <w:rsid w:val="0068727B"/>
    <w:rsid w:val="006A027A"/>
    <w:rsid w:val="006A3D80"/>
    <w:rsid w:val="006C114C"/>
    <w:rsid w:val="006C1A3D"/>
    <w:rsid w:val="006C6806"/>
    <w:rsid w:val="006C6BE3"/>
    <w:rsid w:val="006E47BA"/>
    <w:rsid w:val="006E7496"/>
    <w:rsid w:val="006E7AB8"/>
    <w:rsid w:val="006F0728"/>
    <w:rsid w:val="006F6E39"/>
    <w:rsid w:val="007034EE"/>
    <w:rsid w:val="007163CD"/>
    <w:rsid w:val="0072295C"/>
    <w:rsid w:val="0072725A"/>
    <w:rsid w:val="007275F7"/>
    <w:rsid w:val="0073217D"/>
    <w:rsid w:val="007338A3"/>
    <w:rsid w:val="00734D0D"/>
    <w:rsid w:val="00735732"/>
    <w:rsid w:val="00743344"/>
    <w:rsid w:val="00746962"/>
    <w:rsid w:val="00746FA1"/>
    <w:rsid w:val="00756263"/>
    <w:rsid w:val="00760945"/>
    <w:rsid w:val="00761F6F"/>
    <w:rsid w:val="00763DFD"/>
    <w:rsid w:val="00765219"/>
    <w:rsid w:val="00766566"/>
    <w:rsid w:val="00766CDF"/>
    <w:rsid w:val="00766D8E"/>
    <w:rsid w:val="00770301"/>
    <w:rsid w:val="00772297"/>
    <w:rsid w:val="007774A5"/>
    <w:rsid w:val="0077752A"/>
    <w:rsid w:val="0078356C"/>
    <w:rsid w:val="00784A71"/>
    <w:rsid w:val="007963CB"/>
    <w:rsid w:val="007965FE"/>
    <w:rsid w:val="007A5206"/>
    <w:rsid w:val="007A5E6C"/>
    <w:rsid w:val="007B3992"/>
    <w:rsid w:val="007B4376"/>
    <w:rsid w:val="007B70C7"/>
    <w:rsid w:val="007B7A6C"/>
    <w:rsid w:val="007C0201"/>
    <w:rsid w:val="007C0565"/>
    <w:rsid w:val="007C42A2"/>
    <w:rsid w:val="007C621E"/>
    <w:rsid w:val="007D1105"/>
    <w:rsid w:val="007D11C0"/>
    <w:rsid w:val="007D2A89"/>
    <w:rsid w:val="007F3170"/>
    <w:rsid w:val="00803B89"/>
    <w:rsid w:val="0080449E"/>
    <w:rsid w:val="008153A3"/>
    <w:rsid w:val="00816D2C"/>
    <w:rsid w:val="00817CB5"/>
    <w:rsid w:val="00821437"/>
    <w:rsid w:val="00822B93"/>
    <w:rsid w:val="00841C8C"/>
    <w:rsid w:val="00842303"/>
    <w:rsid w:val="00850CCA"/>
    <w:rsid w:val="008522DD"/>
    <w:rsid w:val="00853F00"/>
    <w:rsid w:val="008746E7"/>
    <w:rsid w:val="00885310"/>
    <w:rsid w:val="008856DA"/>
    <w:rsid w:val="0088740B"/>
    <w:rsid w:val="008977F3"/>
    <w:rsid w:val="008C06C3"/>
    <w:rsid w:val="008D519E"/>
    <w:rsid w:val="008D58EB"/>
    <w:rsid w:val="008E33B8"/>
    <w:rsid w:val="008E35F9"/>
    <w:rsid w:val="008E5C1E"/>
    <w:rsid w:val="008E621F"/>
    <w:rsid w:val="008E626D"/>
    <w:rsid w:val="008F6ECA"/>
    <w:rsid w:val="00900176"/>
    <w:rsid w:val="0091488C"/>
    <w:rsid w:val="00935114"/>
    <w:rsid w:val="00945F61"/>
    <w:rsid w:val="00946201"/>
    <w:rsid w:val="009465C9"/>
    <w:rsid w:val="009537B3"/>
    <w:rsid w:val="0096136C"/>
    <w:rsid w:val="00970DC2"/>
    <w:rsid w:val="00976751"/>
    <w:rsid w:val="00976DB9"/>
    <w:rsid w:val="00977B5B"/>
    <w:rsid w:val="009805BD"/>
    <w:rsid w:val="00982059"/>
    <w:rsid w:val="0099019C"/>
    <w:rsid w:val="00996E26"/>
    <w:rsid w:val="009973F8"/>
    <w:rsid w:val="009A0CE0"/>
    <w:rsid w:val="009A413D"/>
    <w:rsid w:val="009A4895"/>
    <w:rsid w:val="009A685D"/>
    <w:rsid w:val="009B0520"/>
    <w:rsid w:val="009B465A"/>
    <w:rsid w:val="009B6825"/>
    <w:rsid w:val="009C264E"/>
    <w:rsid w:val="009C5108"/>
    <w:rsid w:val="009D1043"/>
    <w:rsid w:val="009D2FEF"/>
    <w:rsid w:val="009D6DD7"/>
    <w:rsid w:val="009E6DAA"/>
    <w:rsid w:val="009E72F7"/>
    <w:rsid w:val="009F3B16"/>
    <w:rsid w:val="009F5AF4"/>
    <w:rsid w:val="009F703F"/>
    <w:rsid w:val="009F778C"/>
    <w:rsid w:val="00A115E3"/>
    <w:rsid w:val="00A13397"/>
    <w:rsid w:val="00A175B5"/>
    <w:rsid w:val="00A21E43"/>
    <w:rsid w:val="00A234AE"/>
    <w:rsid w:val="00A30A23"/>
    <w:rsid w:val="00A3169D"/>
    <w:rsid w:val="00A33454"/>
    <w:rsid w:val="00A34191"/>
    <w:rsid w:val="00A421BB"/>
    <w:rsid w:val="00A467F6"/>
    <w:rsid w:val="00A500ED"/>
    <w:rsid w:val="00A6634D"/>
    <w:rsid w:val="00A66F04"/>
    <w:rsid w:val="00A721AE"/>
    <w:rsid w:val="00A76B79"/>
    <w:rsid w:val="00A91656"/>
    <w:rsid w:val="00A95FD8"/>
    <w:rsid w:val="00A97B43"/>
    <w:rsid w:val="00AA1BB0"/>
    <w:rsid w:val="00AA58B7"/>
    <w:rsid w:val="00AB27F3"/>
    <w:rsid w:val="00AB3B1E"/>
    <w:rsid w:val="00AB3E82"/>
    <w:rsid w:val="00AC2E0C"/>
    <w:rsid w:val="00AC4E74"/>
    <w:rsid w:val="00AC5536"/>
    <w:rsid w:val="00AD1643"/>
    <w:rsid w:val="00AE577A"/>
    <w:rsid w:val="00AF44E6"/>
    <w:rsid w:val="00AF49F5"/>
    <w:rsid w:val="00AF519D"/>
    <w:rsid w:val="00AF706A"/>
    <w:rsid w:val="00B018F1"/>
    <w:rsid w:val="00B05E6E"/>
    <w:rsid w:val="00B1204E"/>
    <w:rsid w:val="00B2229E"/>
    <w:rsid w:val="00B263A8"/>
    <w:rsid w:val="00B32AE4"/>
    <w:rsid w:val="00B43CF8"/>
    <w:rsid w:val="00B45EC7"/>
    <w:rsid w:val="00B46E7C"/>
    <w:rsid w:val="00B5091B"/>
    <w:rsid w:val="00B51706"/>
    <w:rsid w:val="00B52857"/>
    <w:rsid w:val="00B55497"/>
    <w:rsid w:val="00B57853"/>
    <w:rsid w:val="00B704C6"/>
    <w:rsid w:val="00B70BA5"/>
    <w:rsid w:val="00B776AB"/>
    <w:rsid w:val="00B806CB"/>
    <w:rsid w:val="00B83192"/>
    <w:rsid w:val="00B85A40"/>
    <w:rsid w:val="00B874E5"/>
    <w:rsid w:val="00B9222E"/>
    <w:rsid w:val="00B942A2"/>
    <w:rsid w:val="00BA14E9"/>
    <w:rsid w:val="00BA4C1F"/>
    <w:rsid w:val="00BA6A90"/>
    <w:rsid w:val="00BB770E"/>
    <w:rsid w:val="00BB7C9D"/>
    <w:rsid w:val="00BD10AA"/>
    <w:rsid w:val="00BD2351"/>
    <w:rsid w:val="00BD42E6"/>
    <w:rsid w:val="00BF5FBF"/>
    <w:rsid w:val="00C01871"/>
    <w:rsid w:val="00C058D7"/>
    <w:rsid w:val="00C12A3B"/>
    <w:rsid w:val="00C15905"/>
    <w:rsid w:val="00C34E49"/>
    <w:rsid w:val="00C42C2C"/>
    <w:rsid w:val="00C44230"/>
    <w:rsid w:val="00C4588D"/>
    <w:rsid w:val="00C5161D"/>
    <w:rsid w:val="00C51661"/>
    <w:rsid w:val="00C57AE9"/>
    <w:rsid w:val="00C62116"/>
    <w:rsid w:val="00C63496"/>
    <w:rsid w:val="00C67C07"/>
    <w:rsid w:val="00C75CD4"/>
    <w:rsid w:val="00C81D5A"/>
    <w:rsid w:val="00C82229"/>
    <w:rsid w:val="00C86711"/>
    <w:rsid w:val="00C91807"/>
    <w:rsid w:val="00C94BEE"/>
    <w:rsid w:val="00CB3A65"/>
    <w:rsid w:val="00CB6988"/>
    <w:rsid w:val="00CC2F2A"/>
    <w:rsid w:val="00CC2FCB"/>
    <w:rsid w:val="00CC7D10"/>
    <w:rsid w:val="00CD1282"/>
    <w:rsid w:val="00CD24E4"/>
    <w:rsid w:val="00CD2DFC"/>
    <w:rsid w:val="00CD6FD9"/>
    <w:rsid w:val="00CD7B25"/>
    <w:rsid w:val="00CE084B"/>
    <w:rsid w:val="00CE1533"/>
    <w:rsid w:val="00CE3399"/>
    <w:rsid w:val="00CE6BC8"/>
    <w:rsid w:val="00CE7E71"/>
    <w:rsid w:val="00CF13C8"/>
    <w:rsid w:val="00CF51E4"/>
    <w:rsid w:val="00D02BFB"/>
    <w:rsid w:val="00D030E6"/>
    <w:rsid w:val="00D05851"/>
    <w:rsid w:val="00D13C05"/>
    <w:rsid w:val="00D15AAE"/>
    <w:rsid w:val="00D15C8C"/>
    <w:rsid w:val="00D20780"/>
    <w:rsid w:val="00D24015"/>
    <w:rsid w:val="00D24988"/>
    <w:rsid w:val="00D2779F"/>
    <w:rsid w:val="00D35CD3"/>
    <w:rsid w:val="00D365EF"/>
    <w:rsid w:val="00D3671C"/>
    <w:rsid w:val="00D37F53"/>
    <w:rsid w:val="00D40042"/>
    <w:rsid w:val="00D42E76"/>
    <w:rsid w:val="00D4691C"/>
    <w:rsid w:val="00D53629"/>
    <w:rsid w:val="00D546B1"/>
    <w:rsid w:val="00D57038"/>
    <w:rsid w:val="00D71DC1"/>
    <w:rsid w:val="00DA42A3"/>
    <w:rsid w:val="00DA5B56"/>
    <w:rsid w:val="00DA6334"/>
    <w:rsid w:val="00DB004B"/>
    <w:rsid w:val="00DC0487"/>
    <w:rsid w:val="00DC0629"/>
    <w:rsid w:val="00DC0AA0"/>
    <w:rsid w:val="00DC4AF7"/>
    <w:rsid w:val="00DC6B58"/>
    <w:rsid w:val="00DD62F3"/>
    <w:rsid w:val="00DE0846"/>
    <w:rsid w:val="00DE38E8"/>
    <w:rsid w:val="00DE3EBF"/>
    <w:rsid w:val="00DF34F1"/>
    <w:rsid w:val="00DF549B"/>
    <w:rsid w:val="00E01156"/>
    <w:rsid w:val="00E03EFD"/>
    <w:rsid w:val="00E068E3"/>
    <w:rsid w:val="00E1111F"/>
    <w:rsid w:val="00E11636"/>
    <w:rsid w:val="00E11AB7"/>
    <w:rsid w:val="00E26474"/>
    <w:rsid w:val="00E32596"/>
    <w:rsid w:val="00E365AD"/>
    <w:rsid w:val="00E4160E"/>
    <w:rsid w:val="00E4629D"/>
    <w:rsid w:val="00E52BEB"/>
    <w:rsid w:val="00E53FA3"/>
    <w:rsid w:val="00E5706C"/>
    <w:rsid w:val="00E615EF"/>
    <w:rsid w:val="00E64200"/>
    <w:rsid w:val="00E73510"/>
    <w:rsid w:val="00E7430D"/>
    <w:rsid w:val="00E74D62"/>
    <w:rsid w:val="00E86536"/>
    <w:rsid w:val="00E94723"/>
    <w:rsid w:val="00E948D7"/>
    <w:rsid w:val="00EA2C4E"/>
    <w:rsid w:val="00EB1160"/>
    <w:rsid w:val="00EB70A3"/>
    <w:rsid w:val="00ED0E93"/>
    <w:rsid w:val="00ED259E"/>
    <w:rsid w:val="00ED2628"/>
    <w:rsid w:val="00EF09AE"/>
    <w:rsid w:val="00EF235C"/>
    <w:rsid w:val="00EF764A"/>
    <w:rsid w:val="00F2018A"/>
    <w:rsid w:val="00F268ED"/>
    <w:rsid w:val="00F461A5"/>
    <w:rsid w:val="00F52187"/>
    <w:rsid w:val="00F64795"/>
    <w:rsid w:val="00F70992"/>
    <w:rsid w:val="00F72286"/>
    <w:rsid w:val="00F76B0E"/>
    <w:rsid w:val="00F770DC"/>
    <w:rsid w:val="00F77A0D"/>
    <w:rsid w:val="00F908A9"/>
    <w:rsid w:val="00F9407C"/>
    <w:rsid w:val="00F96824"/>
    <w:rsid w:val="00F96D46"/>
    <w:rsid w:val="00F972AB"/>
    <w:rsid w:val="00FA0A89"/>
    <w:rsid w:val="00FA203F"/>
    <w:rsid w:val="00FA5253"/>
    <w:rsid w:val="00FB3B94"/>
    <w:rsid w:val="00FC3817"/>
    <w:rsid w:val="00FD0985"/>
    <w:rsid w:val="00FD60B2"/>
    <w:rsid w:val="00FD74E6"/>
    <w:rsid w:val="00FE11CF"/>
    <w:rsid w:val="00FE4D1A"/>
    <w:rsid w:val="00FE682C"/>
    <w:rsid w:val="00FF623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30C545B"/>
  <w15:chartTrackingRefBased/>
  <w15:docId w15:val="{91D606C6-934D-4416-A70D-243BC2F21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semiHidden/>
    <w:rPr>
      <w:sz w:val="20"/>
      <w:szCs w:val="20"/>
    </w:rPr>
  </w:style>
  <w:style w:type="character" w:styleId="FootnoteReference">
    <w:name w:val="footnote reference"/>
    <w:aliases w:val="ftref,16 Point,Superscript 6 Point,BVI fnr"/>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link w:val="CommentTextChar"/>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lang w:eastAsia="en-US"/>
    </w:rPr>
  </w:style>
  <w:style w:type="paragraph" w:customStyle="1" w:styleId="Paragraphedeliste1">
    <w:name w:val="Paragraphe de liste1"/>
    <w:basedOn w:val="Normal"/>
    <w:rsid w:val="002817A3"/>
    <w:pPr>
      <w:ind w:left="708"/>
    </w:pPr>
    <w:rPr>
      <w:rFonts w:eastAsia="SimSun"/>
      <w:lang w:val="en-GB" w:eastAsia="zh-CN"/>
    </w:rPr>
  </w:style>
  <w:style w:type="paragraph" w:styleId="ListParagraph">
    <w:name w:val="List Paragraph"/>
    <w:basedOn w:val="Normal"/>
    <w:uiPriority w:val="34"/>
    <w:qFormat/>
    <w:rsid w:val="002817A3"/>
    <w:pPr>
      <w:ind w:left="720"/>
    </w:pPr>
    <w:rPr>
      <w:rFonts w:ascii="Calibri" w:eastAsia="Calibri" w:hAnsi="Calibri"/>
      <w:sz w:val="22"/>
      <w:szCs w:val="22"/>
      <w:lang w:val="en-ZA"/>
    </w:rPr>
  </w:style>
  <w:style w:type="character" w:customStyle="1" w:styleId="CommentTextChar">
    <w:name w:val="Comment Text Char"/>
    <w:link w:val="CommentText"/>
    <w:rsid w:val="00822B93"/>
    <w:rPr>
      <w:lang w:eastAsia="en-US"/>
    </w:rPr>
  </w:style>
  <w:style w:type="character" w:styleId="Hyperlink">
    <w:name w:val="Hyperlink"/>
    <w:rsid w:val="00822B93"/>
    <w:rPr>
      <w:color w:val="0563C1"/>
      <w:u w:val="single"/>
    </w:rPr>
  </w:style>
  <w:style w:type="character" w:styleId="UnresolvedMention">
    <w:name w:val="Unresolved Mention"/>
    <w:basedOn w:val="DefaultParagraphFont"/>
    <w:uiPriority w:val="99"/>
    <w:semiHidden/>
    <w:unhideWhenUsed/>
    <w:rsid w:val="00E462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431552">
      <w:bodyDiv w:val="1"/>
      <w:marLeft w:val="0"/>
      <w:marRight w:val="0"/>
      <w:marTop w:val="0"/>
      <w:marBottom w:val="0"/>
      <w:divBdr>
        <w:top w:val="none" w:sz="0" w:space="0" w:color="auto"/>
        <w:left w:val="none" w:sz="0" w:space="0" w:color="auto"/>
        <w:bottom w:val="none" w:sz="0" w:space="0" w:color="auto"/>
        <w:right w:val="none" w:sz="0" w:space="0" w:color="auto"/>
      </w:divBdr>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1.e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nenvironment.org/news-and-stories/story/dangers-modern-magic" TargetMode="External"/><Relationship Id="rId5" Type="http://schemas.openxmlformats.org/officeDocument/2006/relationships/styles" Target="styles.xml"/><Relationship Id="rId15" Type="http://schemas.openxmlformats.org/officeDocument/2006/relationships/hyperlink" Target="http://www.africainstitrute.info" TargetMode="External"/><Relationship Id="rId10" Type="http://schemas.openxmlformats.org/officeDocument/2006/relationships/hyperlink" Target="https://app.mapx.org/?project=MX-U83-0SB-Y2T-A48-GFS&amp;language=en"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5532</GEFID>
    <ProjectType xmlns="ceb00776-aa5c-4fc8-b6fe-5f035152e4b6">FSP</ProjectType>
    <GEFProjectID xmlns="ceb00776-aa5c-4fc8-b6fe-5f035152e4b6">caa8c925-df7c-e811-8124-3863bb2e1360</GEFProjectID>
    <DocActive xmlns="ceb00776-aa5c-4fc8-b6fe-5f035152e4b6">No</DocActive>
    <DocCategory xmlns="ceb00776-aa5c-4fc8-b6fe-5f035152e4b6">M and E Document</DocCategory>
    <FocalArea xmlns="ceb00776-aa5c-4fc8-b6fe-5f035152e4b6">POPs</FocalArea>
    <DocType xmlns="ceb00776-aa5c-4fc8-b6fe-5f035152e4b6">Roadmap</DocType>
    <ProjectTitle xmlns="ceb00776-aa5c-4fc8-b6fe-5f035152e4b6">Disposal of  PCB Oils Contained in Transformers and Disposal of Capacitors Containing PCB in Southern Africa</ProjectTitle>
    <TrustFundType xmlns="ceb00776-aa5c-4fc8-b6fe-5f035152e4b6">GET</TrustFundType>
    <TaxCatchAll xmlns="3e02667f-0271-471b-bd6e-11a2e16def1d"/>
    <DocumentTitle xmlns="ceb00776-aa5c-4fc8-b6fe-5f035152e4b6">5532_2019_PIR_UNEP_PCB in Southern Africa</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38B6D4E-F732-4C2D-A616-F5D8989EF5F8}">
  <ds:schemaRefs>
    <ds:schemaRef ds:uri="http://schemas.microsoft.com/sharepoint/v3/contenttype/forms"/>
  </ds:schemaRefs>
</ds:datastoreItem>
</file>

<file path=customXml/itemProps2.xml><?xml version="1.0" encoding="utf-8"?>
<ds:datastoreItem xmlns:ds="http://schemas.openxmlformats.org/officeDocument/2006/customXml" ds:itemID="{BCDB8DB7-8938-4D1D-A180-E343F80D404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B98C860-90F5-4E58-8D41-D8FAFDE8B2D6}"/>
</file>

<file path=docProps/app.xml><?xml version="1.0" encoding="utf-8"?>
<Properties xmlns="http://schemas.openxmlformats.org/officeDocument/2006/extended-properties" xmlns:vt="http://schemas.openxmlformats.org/officeDocument/2006/docPropsVTypes">
  <Template>Normal.dotm</Template>
  <TotalTime>483</TotalTime>
  <Pages>28</Pages>
  <Words>8570</Words>
  <Characters>50613</Characters>
  <Application>Microsoft Office Word</Application>
  <DocSecurity>0</DocSecurity>
  <Lines>421</Lines>
  <Paragraphs>118</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59065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Irene Galan</cp:lastModifiedBy>
  <cp:revision>102</cp:revision>
  <cp:lastPrinted>2019-08-14T09:29:00Z</cp:lastPrinted>
  <dcterms:created xsi:type="dcterms:W3CDTF">2019-08-21T07:41:00Z</dcterms:created>
  <dcterms:modified xsi:type="dcterms:W3CDTF">2019-09-12T05:56:00Z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